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BFAC6" w14:textId="77777777" w:rsidR="00010915" w:rsidRPr="007562D9" w:rsidRDefault="00010915">
      <w:pPr>
        <w:spacing w:before="180" w:after="180" w:line="280" w:lineRule="atLeast"/>
        <w:jc w:val="center"/>
        <w:rPr>
          <w:rFonts w:ascii="新細明體" w:eastAsia="新細明體" w:hAnsi="新細明體"/>
          <w:sz w:val="52"/>
          <w:u w:val="wavyDouble"/>
        </w:rPr>
      </w:pPr>
      <w:r w:rsidRPr="007562D9">
        <w:rPr>
          <w:rFonts w:ascii="新細明體" w:eastAsia="新細明體" w:hAnsi="新細明體" w:hint="eastAsia"/>
          <w:sz w:val="52"/>
          <w:u w:val="wavyDouble"/>
        </w:rPr>
        <w:t>技</w:t>
      </w:r>
      <w:r w:rsidRPr="007562D9">
        <w:rPr>
          <w:rFonts w:ascii="新細明體" w:eastAsia="新細明體" w:hAnsi="新細明體" w:hint="eastAsia"/>
          <w:sz w:val="52"/>
          <w:u w:val="wavyDouble"/>
        </w:rPr>
        <w:tab/>
      </w:r>
      <w:r w:rsidRPr="007562D9">
        <w:rPr>
          <w:rFonts w:ascii="新細明體" w:eastAsia="新細明體" w:hAnsi="新細明體" w:hint="eastAsia"/>
          <w:sz w:val="52"/>
          <w:u w:val="wavyDouble"/>
        </w:rPr>
        <w:tab/>
        <w:t>術</w:t>
      </w:r>
    </w:p>
    <w:p w14:paraId="02507E36" w14:textId="77777777" w:rsidR="00010915" w:rsidRPr="007562D9" w:rsidRDefault="00010915">
      <w:pPr>
        <w:spacing w:after="100" w:afterAutospacing="1" w:line="280" w:lineRule="atLeast"/>
        <w:rPr>
          <w:rFonts w:ascii="新細明體" w:eastAsia="新細明體" w:hAnsi="新細明體"/>
          <w:sz w:val="40"/>
        </w:rPr>
      </w:pPr>
      <w:r w:rsidRPr="007562D9">
        <w:rPr>
          <w:rFonts w:ascii="新細明體" w:eastAsia="新細明體" w:hAnsi="新細明體" w:hint="eastAsia"/>
          <w:sz w:val="40"/>
        </w:rPr>
        <w:t>第一篇</w:t>
      </w:r>
      <w:r w:rsidRPr="007562D9">
        <w:rPr>
          <w:rFonts w:ascii="新細明體" w:eastAsia="新細明體" w:hAnsi="新細明體"/>
          <w:sz w:val="40"/>
        </w:rPr>
        <w:tab/>
      </w:r>
      <w:r w:rsidRPr="007562D9">
        <w:rPr>
          <w:rFonts w:ascii="新細明體" w:eastAsia="新細明體" w:hAnsi="新細明體" w:hint="eastAsia"/>
          <w:sz w:val="40"/>
        </w:rPr>
        <w:tab/>
        <w:t>通則</w:t>
      </w:r>
      <w:r w:rsidR="005A04AE" w:rsidRPr="007562D9">
        <w:rPr>
          <w:rFonts w:ascii="新細明體" w:eastAsia="新細明體" w:hAnsi="新細明體" w:hint="eastAsia"/>
          <w:sz w:val="40"/>
        </w:rPr>
        <w:t>---適用三項劍種</w:t>
      </w:r>
    </w:p>
    <w:p w14:paraId="65068FE4" w14:textId="77777777" w:rsidR="005A04AE" w:rsidRPr="007562D9" w:rsidRDefault="00010915" w:rsidP="007562D9">
      <w:pPr>
        <w:numPr>
          <w:ilvl w:val="0"/>
          <w:numId w:val="4"/>
        </w:numPr>
        <w:spacing w:line="0" w:lineRule="atLeast"/>
        <w:ind w:left="1559" w:hanging="1077"/>
        <w:rPr>
          <w:rFonts w:ascii="新細明體" w:eastAsia="新細明體" w:hAnsi="新細明體"/>
          <w:sz w:val="28"/>
        </w:rPr>
      </w:pPr>
      <w:r w:rsidRPr="007562D9">
        <w:rPr>
          <w:rFonts w:ascii="新細明體" w:eastAsia="新細明體" w:hAnsi="新細明體" w:hint="eastAsia"/>
          <w:sz w:val="28"/>
        </w:rPr>
        <w:t>規則適用範圍</w:t>
      </w:r>
      <w:r w:rsidR="004D6F07" w:rsidRPr="007562D9">
        <w:rPr>
          <w:rFonts w:ascii="新細明體" w:eastAsia="新細明體" w:hAnsi="新細明體" w:hint="eastAsia"/>
          <w:sz w:val="28"/>
        </w:rPr>
        <w:t xml:space="preserve">  </w:t>
      </w:r>
    </w:p>
    <w:p w14:paraId="47CB1976" w14:textId="77777777" w:rsidR="00010915" w:rsidRPr="007562D9" w:rsidRDefault="004D6F07" w:rsidP="005A04AE">
      <w:pPr>
        <w:spacing w:line="0" w:lineRule="atLeast"/>
        <w:ind w:left="3479" w:firstLine="361"/>
        <w:rPr>
          <w:rFonts w:ascii="新細明體" w:eastAsia="新細明體" w:hAnsi="新細明體"/>
          <w:sz w:val="28"/>
        </w:rPr>
      </w:pPr>
      <w:r w:rsidRPr="007562D9">
        <w:rPr>
          <w:rFonts w:ascii="新細明體" w:eastAsia="新細明體" w:hAnsi="新細明體" w:hint="eastAsia"/>
          <w:sz w:val="28"/>
        </w:rPr>
        <w:t>---------------</w:t>
      </w:r>
      <w:r w:rsidR="00010915" w:rsidRPr="007562D9">
        <w:rPr>
          <w:rFonts w:ascii="新細明體" w:eastAsia="新細明體" w:hAnsi="新細明體" w:hint="eastAsia"/>
          <w:sz w:val="28"/>
        </w:rPr>
        <w:t>--------------------------</w:t>
      </w:r>
      <w:r w:rsidRPr="007562D9">
        <w:rPr>
          <w:rFonts w:ascii="新細明體" w:eastAsia="新細明體" w:hAnsi="新細明體" w:hint="eastAsia"/>
          <w:sz w:val="28"/>
        </w:rPr>
        <w:tab/>
      </w:r>
      <w:r w:rsidR="00010915" w:rsidRPr="007562D9">
        <w:rPr>
          <w:rFonts w:ascii="新細明體" w:eastAsia="新細明體" w:hAnsi="新細明體" w:hint="eastAsia"/>
          <w:sz w:val="28"/>
        </w:rPr>
        <w:t>t.1</w:t>
      </w:r>
    </w:p>
    <w:p w14:paraId="559CA978" w14:textId="77777777" w:rsidR="005A04AE" w:rsidRPr="007562D9" w:rsidRDefault="005A04AE" w:rsidP="005A04AE">
      <w:pPr>
        <w:spacing w:line="0" w:lineRule="atLeast"/>
        <w:ind w:left="3479" w:firstLine="361"/>
        <w:rPr>
          <w:rFonts w:ascii="新細明體" w:eastAsia="新細明體" w:hAnsi="新細明體"/>
          <w:sz w:val="28"/>
        </w:rPr>
      </w:pPr>
      <w:r w:rsidRPr="007562D9">
        <w:rPr>
          <w:rFonts w:ascii="新細明體" w:eastAsia="新細明體" w:hAnsi="新細明體" w:hint="eastAsia"/>
          <w:sz w:val="28"/>
        </w:rPr>
        <w:t>-----------------------------------------</w:t>
      </w:r>
      <w:r w:rsidRPr="007562D9">
        <w:rPr>
          <w:rFonts w:ascii="新細明體" w:eastAsia="新細明體" w:hAnsi="新細明體" w:hint="eastAsia"/>
          <w:sz w:val="28"/>
        </w:rPr>
        <w:tab/>
        <w:t>t.2</w:t>
      </w:r>
    </w:p>
    <w:p w14:paraId="761E461E" w14:textId="77777777" w:rsidR="005A04AE" w:rsidRPr="007562D9" w:rsidRDefault="005A04AE" w:rsidP="005A04AE">
      <w:pPr>
        <w:spacing w:line="0" w:lineRule="atLeast"/>
        <w:ind w:left="3479" w:firstLine="361"/>
        <w:rPr>
          <w:rFonts w:ascii="新細明體" w:eastAsia="新細明體" w:hAnsi="新細明體"/>
          <w:sz w:val="28"/>
        </w:rPr>
      </w:pPr>
      <w:r w:rsidRPr="007562D9">
        <w:rPr>
          <w:rFonts w:ascii="新細明體" w:eastAsia="新細明體" w:hAnsi="新細明體" w:hint="eastAsia"/>
          <w:sz w:val="28"/>
        </w:rPr>
        <w:t>-----------------------------------------</w:t>
      </w:r>
      <w:r w:rsidRPr="007562D9">
        <w:rPr>
          <w:rFonts w:ascii="新細明體" w:eastAsia="新細明體" w:hAnsi="新細明體" w:hint="eastAsia"/>
          <w:sz w:val="28"/>
        </w:rPr>
        <w:tab/>
        <w:t>t.3</w:t>
      </w:r>
    </w:p>
    <w:p w14:paraId="0274F1D3" w14:textId="77777777" w:rsidR="005A04AE" w:rsidRPr="007562D9" w:rsidRDefault="005A04AE" w:rsidP="005A04AE">
      <w:pPr>
        <w:spacing w:line="0" w:lineRule="atLeast"/>
        <w:ind w:left="3479" w:firstLine="361"/>
        <w:rPr>
          <w:rFonts w:ascii="新細明體" w:eastAsia="新細明體" w:hAnsi="新細明體"/>
          <w:sz w:val="28"/>
        </w:rPr>
      </w:pPr>
      <w:r w:rsidRPr="007562D9">
        <w:rPr>
          <w:rFonts w:ascii="新細明體" w:eastAsia="新細明體" w:hAnsi="新細明體" w:hint="eastAsia"/>
          <w:sz w:val="28"/>
        </w:rPr>
        <w:t>-----------------------------------------</w:t>
      </w:r>
      <w:r w:rsidRPr="007562D9">
        <w:rPr>
          <w:rFonts w:ascii="新細明體" w:eastAsia="新細明體" w:hAnsi="新細明體" w:hint="eastAsia"/>
          <w:sz w:val="28"/>
        </w:rPr>
        <w:tab/>
        <w:t>t.4</w:t>
      </w:r>
    </w:p>
    <w:p w14:paraId="5B6DE81E" w14:textId="77777777" w:rsidR="005A04AE" w:rsidRPr="007562D9" w:rsidRDefault="005A04AE" w:rsidP="005A04AE">
      <w:pPr>
        <w:spacing w:line="0" w:lineRule="atLeast"/>
        <w:ind w:left="3479" w:firstLine="361"/>
        <w:rPr>
          <w:rFonts w:ascii="新細明體" w:eastAsia="新細明體" w:hAnsi="新細明體"/>
          <w:sz w:val="28"/>
        </w:rPr>
      </w:pPr>
      <w:r w:rsidRPr="007562D9">
        <w:rPr>
          <w:rFonts w:ascii="新細明體" w:eastAsia="新細明體" w:hAnsi="新細明體" w:hint="eastAsia"/>
          <w:sz w:val="28"/>
        </w:rPr>
        <w:t>-----------------------------------------</w:t>
      </w:r>
      <w:r w:rsidRPr="007562D9">
        <w:rPr>
          <w:rFonts w:ascii="新細明體" w:eastAsia="新細明體" w:hAnsi="新細明體" w:hint="eastAsia"/>
          <w:sz w:val="28"/>
        </w:rPr>
        <w:tab/>
        <w:t>t.5</w:t>
      </w:r>
    </w:p>
    <w:p w14:paraId="226EB725" w14:textId="77777777" w:rsidR="005A04AE" w:rsidRPr="007562D9" w:rsidRDefault="005A04AE" w:rsidP="005A04AE">
      <w:pPr>
        <w:spacing w:line="0" w:lineRule="atLeast"/>
        <w:ind w:left="3479" w:firstLine="361"/>
        <w:rPr>
          <w:rFonts w:ascii="新細明體" w:eastAsia="新細明體" w:hAnsi="新細明體"/>
          <w:sz w:val="28"/>
        </w:rPr>
      </w:pPr>
      <w:r w:rsidRPr="007562D9">
        <w:rPr>
          <w:rFonts w:ascii="新細明體" w:eastAsia="新細明體" w:hAnsi="新細明體" w:hint="eastAsia"/>
          <w:sz w:val="28"/>
        </w:rPr>
        <w:t>-----------------------------------------</w:t>
      </w:r>
      <w:r w:rsidRPr="007562D9">
        <w:rPr>
          <w:rFonts w:ascii="新細明體" w:eastAsia="新細明體" w:hAnsi="新細明體" w:hint="eastAsia"/>
          <w:sz w:val="28"/>
        </w:rPr>
        <w:tab/>
        <w:t>t.6</w:t>
      </w:r>
    </w:p>
    <w:p w14:paraId="0C74D4AC" w14:textId="77777777" w:rsidR="00010915" w:rsidRPr="007562D9" w:rsidRDefault="00010915" w:rsidP="007562D9">
      <w:pPr>
        <w:numPr>
          <w:ilvl w:val="0"/>
          <w:numId w:val="4"/>
        </w:numPr>
        <w:spacing w:line="0" w:lineRule="atLeast"/>
        <w:ind w:left="1559" w:hanging="1077"/>
        <w:rPr>
          <w:rFonts w:ascii="新細明體" w:eastAsia="新細明體" w:hAnsi="新細明體"/>
          <w:sz w:val="28"/>
        </w:rPr>
      </w:pPr>
      <w:r w:rsidRPr="007562D9">
        <w:rPr>
          <w:rFonts w:ascii="新細明體" w:eastAsia="新細明體" w:hAnsi="新細明體" w:hint="eastAsia"/>
          <w:sz w:val="28"/>
        </w:rPr>
        <w:t>術語</w:t>
      </w:r>
      <w:r w:rsidR="00CC6DD5" w:rsidRPr="007562D9">
        <w:rPr>
          <w:rFonts w:ascii="新細明體" w:eastAsia="新細明體" w:hAnsi="新細明體" w:hint="eastAsia"/>
          <w:sz w:val="28"/>
        </w:rPr>
        <w:t>（擊劍時間、攻擊、防禦、擊劍線）</w:t>
      </w:r>
      <w:r w:rsidRPr="007562D9">
        <w:rPr>
          <w:rFonts w:ascii="新細明體" w:eastAsia="新細明體" w:hAnsi="新細明體" w:hint="eastAsia"/>
          <w:sz w:val="28"/>
        </w:rPr>
        <w:t>----------</w:t>
      </w:r>
      <w:r w:rsidRPr="007562D9">
        <w:rPr>
          <w:rFonts w:ascii="新細明體" w:eastAsia="新細明體" w:hAnsi="新細明體" w:hint="eastAsia"/>
          <w:sz w:val="28"/>
        </w:rPr>
        <w:tab/>
        <w:t>t.</w:t>
      </w:r>
      <w:r w:rsidR="005A04AE" w:rsidRPr="007562D9">
        <w:rPr>
          <w:rFonts w:ascii="新細明體" w:eastAsia="新細明體" w:hAnsi="新細明體" w:hint="eastAsia"/>
          <w:sz w:val="28"/>
        </w:rPr>
        <w:t>7</w:t>
      </w:r>
      <w:r w:rsidRPr="007562D9">
        <w:rPr>
          <w:rFonts w:ascii="新細明體" w:eastAsia="新細明體" w:hAnsi="新細明體" w:hint="eastAsia"/>
          <w:sz w:val="28"/>
        </w:rPr>
        <w:t>-t.1</w:t>
      </w:r>
      <w:r w:rsidR="005A04AE" w:rsidRPr="007562D9">
        <w:rPr>
          <w:rFonts w:ascii="新細明體" w:eastAsia="新細明體" w:hAnsi="新細明體" w:hint="eastAsia"/>
          <w:sz w:val="28"/>
        </w:rPr>
        <w:t>5</w:t>
      </w:r>
    </w:p>
    <w:p w14:paraId="790F6FDF" w14:textId="77777777" w:rsidR="00010915" w:rsidRPr="007562D9" w:rsidRDefault="00010915" w:rsidP="007562D9">
      <w:pPr>
        <w:numPr>
          <w:ilvl w:val="0"/>
          <w:numId w:val="4"/>
        </w:numPr>
        <w:spacing w:line="0" w:lineRule="atLeast"/>
        <w:ind w:left="1559" w:hanging="1077"/>
        <w:rPr>
          <w:rFonts w:ascii="新細明體" w:eastAsia="新細明體" w:hAnsi="新細明體"/>
          <w:sz w:val="28"/>
        </w:rPr>
      </w:pPr>
      <w:r w:rsidRPr="007562D9">
        <w:rPr>
          <w:rFonts w:ascii="新細明體" w:eastAsia="新細明體" w:hAnsi="新細明體" w:hint="eastAsia"/>
          <w:sz w:val="28"/>
        </w:rPr>
        <w:t>場地</w:t>
      </w:r>
      <w:r w:rsidRPr="007562D9">
        <w:rPr>
          <w:rFonts w:ascii="新細明體" w:eastAsia="新細明體" w:hAnsi="新細明體" w:hint="eastAsia"/>
          <w:sz w:val="28"/>
        </w:rPr>
        <w:tab/>
      </w:r>
      <w:r w:rsidRPr="007562D9">
        <w:rPr>
          <w:rFonts w:ascii="新細明體" w:eastAsia="新細明體" w:hAnsi="新細明體" w:hint="eastAsia"/>
          <w:sz w:val="28"/>
        </w:rPr>
        <w:tab/>
        <w:t>--------</w:t>
      </w:r>
      <w:r w:rsidR="004D6F07" w:rsidRPr="007562D9">
        <w:rPr>
          <w:rFonts w:ascii="新細明體" w:eastAsia="新細明體" w:hAnsi="新細明體" w:hint="eastAsia"/>
          <w:sz w:val="28"/>
        </w:rPr>
        <w:t>------------</w:t>
      </w:r>
      <w:r w:rsidRPr="007562D9">
        <w:rPr>
          <w:rFonts w:ascii="新細明體" w:eastAsia="新細明體" w:hAnsi="新細明體" w:hint="eastAsia"/>
          <w:sz w:val="28"/>
        </w:rPr>
        <w:t>----------------------------</w:t>
      </w:r>
      <w:r w:rsidRPr="007562D9">
        <w:rPr>
          <w:rFonts w:ascii="新細明體" w:eastAsia="新細明體" w:hAnsi="新細明體" w:hint="eastAsia"/>
          <w:sz w:val="28"/>
        </w:rPr>
        <w:tab/>
        <w:t>t.1</w:t>
      </w:r>
      <w:r w:rsidR="005A04AE" w:rsidRPr="007562D9">
        <w:rPr>
          <w:rFonts w:ascii="新細明體" w:eastAsia="新細明體" w:hAnsi="新細明體" w:hint="eastAsia"/>
          <w:sz w:val="28"/>
        </w:rPr>
        <w:t>6-t.19</w:t>
      </w:r>
    </w:p>
    <w:p w14:paraId="6043B05A" w14:textId="77777777" w:rsidR="00010915" w:rsidRPr="007562D9" w:rsidRDefault="00010915" w:rsidP="007562D9">
      <w:pPr>
        <w:numPr>
          <w:ilvl w:val="0"/>
          <w:numId w:val="4"/>
        </w:numPr>
        <w:spacing w:line="0" w:lineRule="atLeast"/>
        <w:ind w:left="1559" w:hanging="1077"/>
        <w:rPr>
          <w:rFonts w:ascii="新細明體" w:eastAsia="新細明體" w:hAnsi="新細明體"/>
          <w:sz w:val="28"/>
        </w:rPr>
      </w:pPr>
      <w:r w:rsidRPr="007562D9">
        <w:rPr>
          <w:rFonts w:ascii="新細明體" w:eastAsia="新細明體" w:hAnsi="新細明體" w:hint="eastAsia"/>
          <w:sz w:val="28"/>
        </w:rPr>
        <w:t>選手的器材（武器、裝備、服裝）</w:t>
      </w:r>
      <w:r w:rsidRPr="007562D9">
        <w:rPr>
          <w:rFonts w:ascii="新細明體" w:eastAsia="新細明體" w:hAnsi="新細明體" w:hint="eastAsia"/>
          <w:sz w:val="28"/>
        </w:rPr>
        <w:tab/>
      </w:r>
      <w:r w:rsidR="004D6F07" w:rsidRPr="007562D9">
        <w:rPr>
          <w:rFonts w:ascii="新細明體" w:eastAsia="新細明體" w:hAnsi="新細明體" w:hint="eastAsia"/>
          <w:sz w:val="28"/>
        </w:rPr>
        <w:t>----------------</w:t>
      </w:r>
      <w:r w:rsidRPr="007562D9">
        <w:rPr>
          <w:rFonts w:ascii="新細明體" w:eastAsia="新細明體" w:hAnsi="新細明體" w:hint="eastAsia"/>
          <w:sz w:val="28"/>
        </w:rPr>
        <w:tab/>
        <w:t>t.</w:t>
      </w:r>
      <w:r w:rsidR="005A04AE" w:rsidRPr="007562D9">
        <w:rPr>
          <w:rFonts w:ascii="新細明體" w:eastAsia="新細明體" w:hAnsi="新細明體" w:hint="eastAsia"/>
          <w:sz w:val="28"/>
        </w:rPr>
        <w:t>20</w:t>
      </w:r>
    </w:p>
    <w:p w14:paraId="1FD14DBB" w14:textId="77777777" w:rsidR="00010915" w:rsidRPr="007562D9" w:rsidRDefault="00010915" w:rsidP="007562D9">
      <w:pPr>
        <w:numPr>
          <w:ilvl w:val="0"/>
          <w:numId w:val="4"/>
        </w:numPr>
        <w:spacing w:line="0" w:lineRule="atLeast"/>
        <w:ind w:left="1559" w:hanging="1077"/>
        <w:rPr>
          <w:rFonts w:ascii="新細明體" w:eastAsia="新細明體" w:hAnsi="新細明體"/>
          <w:sz w:val="28"/>
        </w:rPr>
      </w:pPr>
      <w:r w:rsidRPr="007562D9">
        <w:rPr>
          <w:rFonts w:ascii="新細明體" w:eastAsia="新細明體" w:hAnsi="新細明體" w:hint="eastAsia"/>
          <w:sz w:val="28"/>
        </w:rPr>
        <w:t>比賽</w:t>
      </w:r>
      <w:r w:rsidRPr="007562D9">
        <w:rPr>
          <w:rFonts w:ascii="新細明體" w:eastAsia="新細明體" w:hAnsi="新細明體"/>
          <w:sz w:val="28"/>
        </w:rPr>
        <w:t xml:space="preserve"> FENCING</w:t>
      </w:r>
      <w:r w:rsidRPr="007562D9">
        <w:rPr>
          <w:rFonts w:ascii="新細明體" w:eastAsia="新細明體" w:hAnsi="新細明體" w:hint="eastAsia"/>
          <w:sz w:val="28"/>
        </w:rPr>
        <w:t xml:space="preserve"> </w:t>
      </w:r>
      <w:r w:rsidRPr="007562D9">
        <w:rPr>
          <w:rFonts w:ascii="新細明體" w:eastAsia="新細明體" w:hAnsi="新細明體" w:hint="eastAsia"/>
          <w:sz w:val="28"/>
        </w:rPr>
        <w:tab/>
      </w:r>
      <w:r w:rsidRPr="007562D9">
        <w:rPr>
          <w:rFonts w:ascii="新細明體" w:eastAsia="新細明體" w:hAnsi="新細明體" w:hint="eastAsia"/>
          <w:sz w:val="28"/>
        </w:rPr>
        <w:tab/>
        <w:t>-----------</w:t>
      </w:r>
      <w:r w:rsidR="004D6F07" w:rsidRPr="007562D9">
        <w:rPr>
          <w:rFonts w:ascii="新細明體" w:eastAsia="新細明體" w:hAnsi="新細明體" w:hint="eastAsia"/>
          <w:sz w:val="28"/>
        </w:rPr>
        <w:t>-----------</w:t>
      </w:r>
      <w:r w:rsidRPr="007562D9">
        <w:rPr>
          <w:rFonts w:ascii="新細明體" w:eastAsia="新細明體" w:hAnsi="新細明體" w:hint="eastAsia"/>
          <w:sz w:val="28"/>
        </w:rPr>
        <w:t>----------</w:t>
      </w:r>
      <w:r w:rsidRPr="007562D9">
        <w:rPr>
          <w:rFonts w:ascii="新細明體" w:eastAsia="新細明體" w:hAnsi="新細明體" w:hint="eastAsia"/>
          <w:sz w:val="28"/>
        </w:rPr>
        <w:tab/>
        <w:t>t.</w:t>
      </w:r>
      <w:r w:rsidR="005A04AE" w:rsidRPr="007562D9">
        <w:rPr>
          <w:rFonts w:ascii="新細明體" w:eastAsia="新細明體" w:hAnsi="新細明體" w:hint="eastAsia"/>
          <w:sz w:val="28"/>
        </w:rPr>
        <w:t>21-t.45</w:t>
      </w:r>
    </w:p>
    <w:p w14:paraId="3B9FBB07" w14:textId="77777777" w:rsidR="00010915" w:rsidRPr="007562D9" w:rsidRDefault="00010915" w:rsidP="007562D9">
      <w:pPr>
        <w:numPr>
          <w:ilvl w:val="0"/>
          <w:numId w:val="4"/>
        </w:numPr>
        <w:spacing w:line="0" w:lineRule="atLeast"/>
        <w:ind w:left="1559" w:hanging="1077"/>
        <w:rPr>
          <w:rFonts w:ascii="新細明體" w:eastAsia="新細明體" w:hAnsi="新細明體"/>
          <w:sz w:val="28"/>
        </w:rPr>
      </w:pPr>
      <w:r w:rsidRPr="007562D9">
        <w:rPr>
          <w:rFonts w:ascii="新細明體" w:eastAsia="新細明體" w:hAnsi="新細明體" w:hint="eastAsia"/>
          <w:sz w:val="28"/>
        </w:rPr>
        <w:t>裁判及擊中劍的判斷</w:t>
      </w:r>
      <w:r w:rsidR="00CC6DD5" w:rsidRPr="007562D9">
        <w:rPr>
          <w:rFonts w:ascii="新細明體" w:eastAsia="新細明體" w:hAnsi="新細明體" w:hint="eastAsia"/>
        </w:rPr>
        <w:t>（裁判、助理裁判、錄像裁判）</w:t>
      </w:r>
      <w:r w:rsidRPr="007562D9">
        <w:rPr>
          <w:rFonts w:ascii="新細明體" w:eastAsia="新細明體" w:hAnsi="新細明體" w:hint="eastAsia"/>
          <w:sz w:val="28"/>
        </w:rPr>
        <w:t>--</w:t>
      </w:r>
      <w:r w:rsidRPr="007562D9">
        <w:rPr>
          <w:rFonts w:ascii="新細明體" w:eastAsia="新細明體" w:hAnsi="新細明體" w:hint="eastAsia"/>
          <w:sz w:val="28"/>
        </w:rPr>
        <w:tab/>
        <w:t>t.</w:t>
      </w:r>
      <w:r w:rsidR="005A04AE" w:rsidRPr="007562D9">
        <w:rPr>
          <w:rFonts w:ascii="新細明體" w:eastAsia="新細明體" w:hAnsi="新細明體" w:hint="eastAsia"/>
          <w:sz w:val="28"/>
        </w:rPr>
        <w:t>46-t.</w:t>
      </w:r>
      <w:r w:rsidR="00457E83" w:rsidRPr="007562D9">
        <w:rPr>
          <w:rFonts w:ascii="新細明體" w:eastAsia="新細明體" w:hAnsi="新細明體" w:hint="eastAsia"/>
          <w:sz w:val="28"/>
        </w:rPr>
        <w:t>75</w:t>
      </w:r>
    </w:p>
    <w:p w14:paraId="79D6C8F1" w14:textId="77777777" w:rsidR="00010915" w:rsidRPr="007562D9" w:rsidRDefault="00010915">
      <w:pPr>
        <w:spacing w:beforeLines="50" w:before="120" w:after="100" w:afterAutospacing="1" w:line="0" w:lineRule="atLeast"/>
        <w:rPr>
          <w:rFonts w:ascii="新細明體" w:eastAsia="新細明體" w:hAnsi="新細明體"/>
          <w:sz w:val="40"/>
        </w:rPr>
      </w:pPr>
      <w:r w:rsidRPr="007562D9">
        <w:rPr>
          <w:rFonts w:ascii="新細明體" w:eastAsia="新細明體" w:hAnsi="新細明體" w:hint="eastAsia"/>
          <w:sz w:val="40"/>
        </w:rPr>
        <w:t>第二篇</w:t>
      </w:r>
      <w:r w:rsidRPr="007562D9">
        <w:rPr>
          <w:rFonts w:ascii="新細明體" w:eastAsia="新細明體" w:hAnsi="新細明體" w:hint="eastAsia"/>
          <w:sz w:val="40"/>
        </w:rPr>
        <w:tab/>
      </w:r>
      <w:r w:rsidRPr="007562D9">
        <w:rPr>
          <w:rFonts w:ascii="新細明體" w:eastAsia="新細明體" w:hAnsi="新細明體" w:hint="eastAsia"/>
          <w:sz w:val="40"/>
        </w:rPr>
        <w:tab/>
        <w:t>鈍劍</w:t>
      </w:r>
    </w:p>
    <w:p w14:paraId="3FE7B7BE" w14:textId="77777777" w:rsidR="00010915" w:rsidRPr="007562D9" w:rsidRDefault="00010915" w:rsidP="00CC1009">
      <w:pPr>
        <w:spacing w:line="0" w:lineRule="atLeast"/>
        <w:ind w:leftChars="801" w:left="1922"/>
        <w:rPr>
          <w:rFonts w:ascii="新細明體" w:eastAsia="新細明體" w:hAnsi="新細明體"/>
          <w:sz w:val="28"/>
        </w:rPr>
      </w:pPr>
      <w:r w:rsidRPr="007562D9">
        <w:rPr>
          <w:rFonts w:ascii="新細明體" w:eastAsia="新細明體" w:hAnsi="新細明體" w:hint="eastAsia"/>
          <w:sz w:val="28"/>
        </w:rPr>
        <w:t>擊中的方式</w:t>
      </w:r>
      <w:r w:rsidRPr="007562D9">
        <w:rPr>
          <w:rFonts w:ascii="新細明體" w:eastAsia="新細明體" w:hAnsi="新細明體" w:hint="eastAsia"/>
          <w:sz w:val="28"/>
        </w:rPr>
        <w:tab/>
      </w:r>
      <w:r w:rsidR="004D6F07" w:rsidRPr="007562D9">
        <w:rPr>
          <w:rFonts w:ascii="新細明體" w:eastAsia="新細明體" w:hAnsi="新細明體" w:hint="eastAsia"/>
          <w:sz w:val="28"/>
        </w:rPr>
        <w:t>-----------------</w:t>
      </w:r>
      <w:r w:rsidRPr="007562D9">
        <w:rPr>
          <w:rFonts w:ascii="新細明體" w:eastAsia="新細明體" w:hAnsi="新細明體" w:hint="eastAsia"/>
          <w:sz w:val="28"/>
        </w:rPr>
        <w:t>--------------------------</w:t>
      </w:r>
      <w:r w:rsidRPr="007562D9">
        <w:rPr>
          <w:rFonts w:ascii="新細明體" w:eastAsia="新細明體" w:hAnsi="新細明體" w:hint="eastAsia"/>
          <w:sz w:val="28"/>
        </w:rPr>
        <w:tab/>
        <w:t>t.</w:t>
      </w:r>
      <w:r w:rsidR="00457E83" w:rsidRPr="007562D9">
        <w:rPr>
          <w:rFonts w:ascii="新細明體" w:eastAsia="新細明體" w:hAnsi="新細明體" w:hint="eastAsia"/>
          <w:sz w:val="28"/>
        </w:rPr>
        <w:t>76</w:t>
      </w:r>
    </w:p>
    <w:p w14:paraId="3780C6F8" w14:textId="77777777" w:rsidR="00010915" w:rsidRPr="007562D9" w:rsidRDefault="00010915" w:rsidP="00CC1009">
      <w:pPr>
        <w:spacing w:line="0" w:lineRule="atLeast"/>
        <w:ind w:leftChars="801" w:left="1922"/>
        <w:rPr>
          <w:rFonts w:ascii="新細明體" w:eastAsia="新細明體" w:hAnsi="新細明體"/>
          <w:sz w:val="28"/>
        </w:rPr>
      </w:pPr>
      <w:r w:rsidRPr="007562D9">
        <w:rPr>
          <w:rFonts w:ascii="新細明體" w:eastAsia="新細明體" w:hAnsi="新細明體" w:hint="eastAsia"/>
          <w:sz w:val="28"/>
        </w:rPr>
        <w:t>有效部位</w:t>
      </w:r>
      <w:r w:rsidRPr="007562D9">
        <w:rPr>
          <w:rFonts w:ascii="新細明體" w:eastAsia="新細明體" w:hAnsi="新細明體" w:hint="eastAsia"/>
          <w:sz w:val="28"/>
        </w:rPr>
        <w:tab/>
      </w:r>
      <w:r w:rsidRPr="007562D9">
        <w:rPr>
          <w:rFonts w:ascii="新細明體" w:eastAsia="新細明體" w:hAnsi="新細明體" w:hint="eastAsia"/>
          <w:sz w:val="28"/>
        </w:rPr>
        <w:tab/>
        <w:t>-----------------</w:t>
      </w:r>
      <w:r w:rsidR="004D6F07" w:rsidRPr="007562D9">
        <w:rPr>
          <w:rFonts w:ascii="新細明體" w:eastAsia="新細明體" w:hAnsi="新細明體" w:hint="eastAsia"/>
          <w:sz w:val="28"/>
        </w:rPr>
        <w:t>------------</w:t>
      </w:r>
      <w:r w:rsidRPr="007562D9">
        <w:rPr>
          <w:rFonts w:ascii="新細明體" w:eastAsia="新細明體" w:hAnsi="新細明體" w:hint="eastAsia"/>
          <w:sz w:val="28"/>
        </w:rPr>
        <w:t>--------------</w:t>
      </w:r>
      <w:r w:rsidRPr="007562D9">
        <w:rPr>
          <w:rFonts w:ascii="新細明體" w:eastAsia="新細明體" w:hAnsi="新細明體" w:hint="eastAsia"/>
          <w:sz w:val="28"/>
        </w:rPr>
        <w:tab/>
        <w:t>t.</w:t>
      </w:r>
      <w:r w:rsidR="00457E83" w:rsidRPr="007562D9">
        <w:rPr>
          <w:rFonts w:ascii="新細明體" w:eastAsia="新細明體" w:hAnsi="新細明體" w:hint="eastAsia"/>
          <w:sz w:val="28"/>
        </w:rPr>
        <w:t>77-t.79</w:t>
      </w:r>
    </w:p>
    <w:p w14:paraId="625DF4DA" w14:textId="77777777" w:rsidR="00010915" w:rsidRPr="007562D9" w:rsidRDefault="00010915" w:rsidP="00CC1009">
      <w:pPr>
        <w:spacing w:line="0" w:lineRule="atLeast"/>
        <w:ind w:leftChars="801" w:left="1922"/>
        <w:rPr>
          <w:rFonts w:ascii="新細明體" w:eastAsia="新細明體" w:hAnsi="新細明體"/>
          <w:sz w:val="28"/>
        </w:rPr>
      </w:pPr>
      <w:r w:rsidRPr="007562D9">
        <w:rPr>
          <w:rFonts w:ascii="新細明體" w:eastAsia="新細明體" w:hAnsi="新細明體" w:hint="eastAsia"/>
          <w:sz w:val="28"/>
        </w:rPr>
        <w:t>擊中的具體情況</w:t>
      </w:r>
      <w:r w:rsidRPr="007562D9">
        <w:rPr>
          <w:rFonts w:ascii="新細明體" w:eastAsia="新細明體" w:hAnsi="新細明體" w:hint="eastAsia"/>
          <w:sz w:val="28"/>
        </w:rPr>
        <w:tab/>
      </w:r>
      <w:r w:rsidRPr="007562D9">
        <w:rPr>
          <w:rFonts w:ascii="新細明體" w:eastAsia="新細明體" w:hAnsi="新細明體" w:hint="eastAsia"/>
          <w:sz w:val="28"/>
        </w:rPr>
        <w:tab/>
      </w:r>
      <w:r w:rsidR="004D6F07" w:rsidRPr="007562D9">
        <w:rPr>
          <w:rFonts w:ascii="新細明體" w:eastAsia="新細明體" w:hAnsi="新細明體" w:hint="eastAsia"/>
          <w:sz w:val="28"/>
        </w:rPr>
        <w:t>-----------</w:t>
      </w:r>
      <w:r w:rsidRPr="007562D9">
        <w:rPr>
          <w:rFonts w:ascii="新細明體" w:eastAsia="新細明體" w:hAnsi="新細明體" w:hint="eastAsia"/>
          <w:sz w:val="28"/>
        </w:rPr>
        <w:t>---------------------</w:t>
      </w:r>
      <w:r w:rsidRPr="007562D9">
        <w:rPr>
          <w:rFonts w:ascii="新細明體" w:eastAsia="新細明體" w:hAnsi="新細明體" w:hint="eastAsia"/>
          <w:sz w:val="28"/>
        </w:rPr>
        <w:tab/>
        <w:t>t.</w:t>
      </w:r>
      <w:r w:rsidR="00457E83" w:rsidRPr="007562D9">
        <w:rPr>
          <w:rFonts w:ascii="新細明體" w:eastAsia="新細明體" w:hAnsi="新細明體"/>
          <w:sz w:val="28"/>
        </w:rPr>
        <w:t>80</w:t>
      </w:r>
    </w:p>
    <w:p w14:paraId="49874A74" w14:textId="77777777" w:rsidR="00010915" w:rsidRPr="007562D9" w:rsidRDefault="00010915" w:rsidP="00CC1009">
      <w:pPr>
        <w:spacing w:line="0" w:lineRule="atLeast"/>
        <w:ind w:leftChars="801" w:left="1922"/>
        <w:rPr>
          <w:rFonts w:ascii="新細明體" w:eastAsia="新細明體" w:hAnsi="新細明體"/>
          <w:sz w:val="28"/>
        </w:rPr>
      </w:pPr>
      <w:r w:rsidRPr="007562D9">
        <w:rPr>
          <w:rFonts w:ascii="新細明體" w:eastAsia="新細明體" w:hAnsi="新細明體" w:hint="eastAsia"/>
          <w:sz w:val="28"/>
        </w:rPr>
        <w:t>取消擊中</w:t>
      </w:r>
      <w:r w:rsidRPr="007562D9">
        <w:rPr>
          <w:rFonts w:ascii="新細明體" w:eastAsia="新細明體" w:hAnsi="新細明體" w:hint="eastAsia"/>
          <w:sz w:val="28"/>
        </w:rPr>
        <w:tab/>
      </w:r>
      <w:r w:rsidRPr="007562D9">
        <w:rPr>
          <w:rFonts w:ascii="新細明體" w:eastAsia="新細明體" w:hAnsi="新細明體" w:hint="eastAsia"/>
          <w:sz w:val="28"/>
        </w:rPr>
        <w:tab/>
        <w:t>-------------------</w:t>
      </w:r>
      <w:r w:rsidR="004D6F07" w:rsidRPr="007562D9">
        <w:rPr>
          <w:rFonts w:ascii="新細明體" w:eastAsia="新細明體" w:hAnsi="新細明體" w:hint="eastAsia"/>
          <w:sz w:val="28"/>
        </w:rPr>
        <w:t>------------</w:t>
      </w:r>
      <w:r w:rsidRPr="007562D9">
        <w:rPr>
          <w:rFonts w:ascii="新細明體" w:eastAsia="新細明體" w:hAnsi="新細明體" w:hint="eastAsia"/>
          <w:sz w:val="28"/>
        </w:rPr>
        <w:t>------------</w:t>
      </w:r>
      <w:r w:rsidRPr="007562D9">
        <w:rPr>
          <w:rFonts w:ascii="新細明體" w:eastAsia="新細明體" w:hAnsi="新細明體" w:hint="eastAsia"/>
          <w:sz w:val="28"/>
        </w:rPr>
        <w:tab/>
        <w:t>t.</w:t>
      </w:r>
      <w:r w:rsidR="00457E83" w:rsidRPr="007562D9">
        <w:rPr>
          <w:rFonts w:ascii="新細明體" w:eastAsia="新細明體" w:hAnsi="新細明體"/>
          <w:sz w:val="28"/>
        </w:rPr>
        <w:t>81</w:t>
      </w:r>
    </w:p>
    <w:p w14:paraId="66401643" w14:textId="77777777" w:rsidR="00010915" w:rsidRPr="007562D9" w:rsidRDefault="00010915" w:rsidP="00CC1009">
      <w:pPr>
        <w:spacing w:line="0" w:lineRule="atLeast"/>
        <w:ind w:leftChars="801" w:left="1922"/>
        <w:rPr>
          <w:rFonts w:ascii="新細明體" w:eastAsia="新細明體" w:hAnsi="新細明體"/>
          <w:sz w:val="28"/>
        </w:rPr>
      </w:pPr>
      <w:r w:rsidRPr="007562D9">
        <w:rPr>
          <w:rFonts w:ascii="新細明體" w:eastAsia="新細明體" w:hAnsi="新細明體" w:hint="eastAsia"/>
          <w:sz w:val="28"/>
        </w:rPr>
        <w:t>擊中的有效性和</w:t>
      </w:r>
      <w:r w:rsidR="00983CF1" w:rsidRPr="007562D9">
        <w:rPr>
          <w:rFonts w:ascii="新細明體" w:eastAsia="新細明體" w:hAnsi="新細明體" w:hint="eastAsia"/>
          <w:sz w:val="28"/>
        </w:rPr>
        <w:t>攻擊權</w:t>
      </w:r>
      <w:r w:rsidRPr="007562D9">
        <w:rPr>
          <w:rFonts w:ascii="新細明體" w:eastAsia="新細明體" w:hAnsi="新細明體" w:hint="eastAsia"/>
          <w:sz w:val="28"/>
        </w:rPr>
        <w:tab/>
      </w:r>
      <w:r w:rsidR="004D6F07" w:rsidRPr="007562D9">
        <w:rPr>
          <w:rFonts w:ascii="新細明體" w:eastAsia="新細明體" w:hAnsi="新細明體" w:hint="eastAsia"/>
          <w:sz w:val="28"/>
        </w:rPr>
        <w:t>----------------</w:t>
      </w:r>
      <w:r w:rsidRPr="007562D9">
        <w:rPr>
          <w:rFonts w:ascii="新細明體" w:eastAsia="新細明體" w:hAnsi="新細明體" w:hint="eastAsia"/>
          <w:sz w:val="28"/>
        </w:rPr>
        <w:t>-----------</w:t>
      </w:r>
      <w:r w:rsidRPr="007562D9">
        <w:rPr>
          <w:rFonts w:ascii="新細明體" w:eastAsia="新細明體" w:hAnsi="新細明體" w:hint="eastAsia"/>
          <w:sz w:val="28"/>
        </w:rPr>
        <w:tab/>
        <w:t>t.</w:t>
      </w:r>
      <w:r w:rsidR="00457E83" w:rsidRPr="007562D9">
        <w:rPr>
          <w:rFonts w:ascii="新細明體" w:eastAsia="新細明體" w:hAnsi="新細明體"/>
          <w:sz w:val="28"/>
        </w:rPr>
        <w:t>82-t.89</w:t>
      </w:r>
    </w:p>
    <w:p w14:paraId="43A2E52D" w14:textId="77777777" w:rsidR="00010915" w:rsidRPr="007562D9" w:rsidRDefault="00010915">
      <w:pPr>
        <w:spacing w:beforeLines="50" w:before="120" w:after="100" w:afterAutospacing="1" w:line="0" w:lineRule="atLeast"/>
        <w:rPr>
          <w:rFonts w:ascii="新細明體" w:eastAsia="新細明體" w:hAnsi="新細明體"/>
          <w:sz w:val="40"/>
        </w:rPr>
      </w:pPr>
      <w:r w:rsidRPr="007562D9">
        <w:rPr>
          <w:rFonts w:ascii="新細明體" w:eastAsia="新細明體" w:hAnsi="新細明體" w:hint="eastAsia"/>
          <w:sz w:val="40"/>
        </w:rPr>
        <w:t>第三篇</w:t>
      </w:r>
      <w:r w:rsidRPr="007562D9">
        <w:rPr>
          <w:rFonts w:ascii="新細明體" w:eastAsia="新細明體" w:hAnsi="新細明體" w:hint="eastAsia"/>
          <w:sz w:val="40"/>
        </w:rPr>
        <w:tab/>
      </w:r>
      <w:r w:rsidRPr="007562D9">
        <w:rPr>
          <w:rFonts w:ascii="新細明體" w:eastAsia="新細明體" w:hAnsi="新細明體" w:hint="eastAsia"/>
          <w:sz w:val="40"/>
        </w:rPr>
        <w:tab/>
        <w:t>銳劍</w:t>
      </w:r>
    </w:p>
    <w:p w14:paraId="5B3ECB35" w14:textId="77777777" w:rsidR="00010915" w:rsidRPr="007562D9" w:rsidRDefault="00010915" w:rsidP="00CC1009">
      <w:pPr>
        <w:spacing w:line="0" w:lineRule="atLeast"/>
        <w:ind w:leftChars="801" w:left="1922"/>
        <w:rPr>
          <w:rFonts w:ascii="新細明體" w:eastAsia="新細明體" w:hAnsi="新細明體"/>
          <w:sz w:val="28"/>
        </w:rPr>
      </w:pPr>
      <w:r w:rsidRPr="007562D9">
        <w:rPr>
          <w:rFonts w:ascii="新細明體" w:eastAsia="新細明體" w:hAnsi="新細明體" w:hint="eastAsia"/>
          <w:sz w:val="28"/>
        </w:rPr>
        <w:t>擊中的方法</w:t>
      </w:r>
      <w:r w:rsidRPr="007562D9">
        <w:rPr>
          <w:rFonts w:ascii="新細明體" w:eastAsia="新細明體" w:hAnsi="新細明體" w:hint="eastAsia"/>
          <w:sz w:val="28"/>
        </w:rPr>
        <w:tab/>
      </w:r>
      <w:r w:rsidR="004D6F07" w:rsidRPr="007562D9">
        <w:rPr>
          <w:rFonts w:ascii="新細明體" w:eastAsia="新細明體" w:hAnsi="新細明體" w:hint="eastAsia"/>
          <w:sz w:val="28"/>
        </w:rPr>
        <w:t>-----------------</w:t>
      </w:r>
      <w:r w:rsidRPr="007562D9">
        <w:rPr>
          <w:rFonts w:ascii="新細明體" w:eastAsia="新細明體" w:hAnsi="新細明體" w:hint="eastAsia"/>
          <w:sz w:val="28"/>
        </w:rPr>
        <w:t>--------------------------</w:t>
      </w:r>
      <w:r w:rsidRPr="007562D9">
        <w:rPr>
          <w:rFonts w:ascii="新細明體" w:eastAsia="新細明體" w:hAnsi="新細明體" w:hint="eastAsia"/>
          <w:sz w:val="28"/>
        </w:rPr>
        <w:tab/>
        <w:t>t.</w:t>
      </w:r>
      <w:r w:rsidR="00D64A90" w:rsidRPr="007562D9">
        <w:rPr>
          <w:rFonts w:ascii="新細明體" w:eastAsia="新細明體" w:hAnsi="新細明體"/>
          <w:sz w:val="28"/>
        </w:rPr>
        <w:t>90</w:t>
      </w:r>
    </w:p>
    <w:p w14:paraId="1306A49F" w14:textId="77777777" w:rsidR="00010915" w:rsidRPr="007562D9" w:rsidRDefault="00010915" w:rsidP="00CC1009">
      <w:pPr>
        <w:spacing w:line="0" w:lineRule="atLeast"/>
        <w:ind w:leftChars="801" w:left="1922"/>
        <w:rPr>
          <w:rFonts w:ascii="新細明體" w:eastAsia="新細明體" w:hAnsi="新細明體"/>
          <w:sz w:val="28"/>
        </w:rPr>
      </w:pPr>
      <w:r w:rsidRPr="007562D9">
        <w:rPr>
          <w:rFonts w:ascii="新細明體" w:eastAsia="新細明體" w:hAnsi="新細明體" w:hint="eastAsia"/>
          <w:sz w:val="28"/>
        </w:rPr>
        <w:t>有效部位</w:t>
      </w:r>
      <w:r w:rsidRPr="007562D9">
        <w:rPr>
          <w:rFonts w:ascii="新細明體" w:eastAsia="新細明體" w:hAnsi="新細明體" w:hint="eastAsia"/>
          <w:sz w:val="28"/>
        </w:rPr>
        <w:tab/>
      </w:r>
      <w:r w:rsidRPr="007562D9">
        <w:rPr>
          <w:rFonts w:ascii="新細明體" w:eastAsia="新細明體" w:hAnsi="新細明體" w:hint="eastAsia"/>
          <w:sz w:val="28"/>
        </w:rPr>
        <w:tab/>
        <w:t>-----------------</w:t>
      </w:r>
      <w:r w:rsidR="004D6F07" w:rsidRPr="007562D9">
        <w:rPr>
          <w:rFonts w:ascii="新細明體" w:eastAsia="新細明體" w:hAnsi="新細明體" w:hint="eastAsia"/>
          <w:sz w:val="28"/>
        </w:rPr>
        <w:t>------------</w:t>
      </w:r>
      <w:r w:rsidRPr="007562D9">
        <w:rPr>
          <w:rFonts w:ascii="新細明體" w:eastAsia="新細明體" w:hAnsi="新細明體" w:hint="eastAsia"/>
          <w:sz w:val="28"/>
        </w:rPr>
        <w:t>--------------</w:t>
      </w:r>
      <w:r w:rsidRPr="007562D9">
        <w:rPr>
          <w:rFonts w:ascii="新細明體" w:eastAsia="新細明體" w:hAnsi="新細明體" w:hint="eastAsia"/>
          <w:sz w:val="28"/>
        </w:rPr>
        <w:tab/>
        <w:t>t.</w:t>
      </w:r>
      <w:r w:rsidR="00D64A90" w:rsidRPr="007562D9">
        <w:rPr>
          <w:rFonts w:ascii="新細明體" w:eastAsia="新細明體" w:hAnsi="新細明體"/>
          <w:sz w:val="28"/>
        </w:rPr>
        <w:t>91</w:t>
      </w:r>
    </w:p>
    <w:p w14:paraId="00E61E9D" w14:textId="77777777" w:rsidR="00010915" w:rsidRPr="007562D9" w:rsidRDefault="00010915" w:rsidP="00CC1009">
      <w:pPr>
        <w:spacing w:line="0" w:lineRule="atLeast"/>
        <w:ind w:leftChars="801" w:left="1922"/>
        <w:rPr>
          <w:rFonts w:ascii="新細明體" w:eastAsia="新細明體" w:hAnsi="新細明體"/>
          <w:sz w:val="28"/>
        </w:rPr>
      </w:pPr>
      <w:r w:rsidRPr="007562D9">
        <w:rPr>
          <w:rFonts w:ascii="新細明體" w:eastAsia="新細明體" w:hAnsi="新細明體" w:hint="eastAsia"/>
          <w:sz w:val="28"/>
        </w:rPr>
        <w:t>身體接觸和飛剌</w:t>
      </w:r>
      <w:r w:rsidRPr="007562D9">
        <w:rPr>
          <w:rFonts w:ascii="新細明體" w:eastAsia="新細明體" w:hAnsi="新細明體" w:hint="eastAsia"/>
          <w:sz w:val="28"/>
        </w:rPr>
        <w:tab/>
      </w:r>
      <w:r w:rsidRPr="007562D9">
        <w:rPr>
          <w:rFonts w:ascii="新細明體" w:eastAsia="新細明體" w:hAnsi="新細明體" w:hint="eastAsia"/>
          <w:sz w:val="28"/>
        </w:rPr>
        <w:tab/>
        <w:t>------------------</w:t>
      </w:r>
      <w:r w:rsidR="004D6F07" w:rsidRPr="007562D9">
        <w:rPr>
          <w:rFonts w:ascii="新細明體" w:eastAsia="新細明體" w:hAnsi="新細明體" w:hint="eastAsia"/>
          <w:sz w:val="28"/>
        </w:rPr>
        <w:t>-----------</w:t>
      </w:r>
      <w:r w:rsidR="00D64A90" w:rsidRPr="007562D9">
        <w:rPr>
          <w:rFonts w:ascii="新細明體" w:eastAsia="新細明體" w:hAnsi="新細明體" w:hint="eastAsia"/>
          <w:sz w:val="28"/>
        </w:rPr>
        <w:t>---</w:t>
      </w:r>
      <w:r w:rsidR="00D64A90" w:rsidRPr="007562D9">
        <w:rPr>
          <w:rFonts w:ascii="新細明體" w:eastAsia="新細明體" w:hAnsi="新細明體" w:hint="eastAsia"/>
          <w:sz w:val="28"/>
        </w:rPr>
        <w:tab/>
        <w:t>t.92</w:t>
      </w:r>
    </w:p>
    <w:p w14:paraId="17311F04" w14:textId="77777777" w:rsidR="00010915" w:rsidRPr="007562D9" w:rsidRDefault="00010915" w:rsidP="00CC1009">
      <w:pPr>
        <w:spacing w:line="0" w:lineRule="atLeast"/>
        <w:ind w:leftChars="801" w:left="1922"/>
        <w:rPr>
          <w:rFonts w:ascii="新細明體" w:eastAsia="新細明體" w:hAnsi="新細明體"/>
          <w:sz w:val="28"/>
        </w:rPr>
      </w:pPr>
      <w:r w:rsidRPr="007562D9">
        <w:rPr>
          <w:rFonts w:ascii="新細明體" w:eastAsia="新細明體" w:hAnsi="新細明體" w:hint="eastAsia"/>
          <w:sz w:val="28"/>
        </w:rPr>
        <w:t>擊中的判斷</w:t>
      </w:r>
      <w:r w:rsidRPr="007562D9">
        <w:rPr>
          <w:rFonts w:ascii="新細明體" w:eastAsia="新細明體" w:hAnsi="新細明體" w:hint="eastAsia"/>
          <w:sz w:val="28"/>
        </w:rPr>
        <w:tab/>
      </w:r>
      <w:r w:rsidR="004D6F07" w:rsidRPr="007562D9">
        <w:rPr>
          <w:rFonts w:ascii="新細明體" w:eastAsia="新細明體" w:hAnsi="新細明體" w:hint="eastAsia"/>
          <w:sz w:val="28"/>
        </w:rPr>
        <w:t>-----------------</w:t>
      </w:r>
      <w:r w:rsidRPr="007562D9">
        <w:rPr>
          <w:rFonts w:ascii="新細明體" w:eastAsia="新細明體" w:hAnsi="新細明體" w:hint="eastAsia"/>
          <w:sz w:val="28"/>
        </w:rPr>
        <w:t>--------------------------</w:t>
      </w:r>
      <w:r w:rsidRPr="007562D9">
        <w:rPr>
          <w:rFonts w:ascii="新細明體" w:eastAsia="新細明體" w:hAnsi="新細明體" w:hint="eastAsia"/>
          <w:sz w:val="28"/>
        </w:rPr>
        <w:tab/>
        <w:t>t.</w:t>
      </w:r>
      <w:r w:rsidR="00D64A90" w:rsidRPr="007562D9">
        <w:rPr>
          <w:rFonts w:ascii="新細明體" w:eastAsia="新細明體" w:hAnsi="新細明體"/>
          <w:sz w:val="28"/>
        </w:rPr>
        <w:t>93</w:t>
      </w:r>
      <w:r w:rsidR="00D64A90" w:rsidRPr="007562D9">
        <w:rPr>
          <w:rFonts w:ascii="新細明體" w:eastAsia="新細明體" w:hAnsi="新細明體" w:hint="eastAsia"/>
          <w:sz w:val="28"/>
        </w:rPr>
        <w:t>-t.95</w:t>
      </w:r>
    </w:p>
    <w:p w14:paraId="527F95D9" w14:textId="77777777" w:rsidR="00010915" w:rsidRPr="007562D9" w:rsidRDefault="00010915">
      <w:pPr>
        <w:spacing w:beforeLines="50" w:before="120" w:after="100" w:afterAutospacing="1" w:line="0" w:lineRule="atLeast"/>
        <w:rPr>
          <w:rFonts w:ascii="新細明體" w:eastAsia="新細明體" w:hAnsi="新細明體"/>
          <w:sz w:val="40"/>
        </w:rPr>
      </w:pPr>
      <w:r w:rsidRPr="007562D9">
        <w:rPr>
          <w:rFonts w:ascii="新細明體" w:eastAsia="新細明體" w:hAnsi="新細明體" w:hint="eastAsia"/>
          <w:sz w:val="40"/>
        </w:rPr>
        <w:t>第四篇</w:t>
      </w:r>
      <w:r w:rsidRPr="007562D9">
        <w:rPr>
          <w:rFonts w:ascii="新細明體" w:eastAsia="新細明體" w:hAnsi="新細明體" w:hint="eastAsia"/>
          <w:sz w:val="40"/>
        </w:rPr>
        <w:tab/>
      </w:r>
      <w:r w:rsidRPr="007562D9">
        <w:rPr>
          <w:rFonts w:ascii="新細明體" w:eastAsia="新細明體" w:hAnsi="新細明體" w:hint="eastAsia"/>
          <w:sz w:val="40"/>
        </w:rPr>
        <w:tab/>
        <w:t>軍刀</w:t>
      </w:r>
    </w:p>
    <w:p w14:paraId="03A4906C" w14:textId="77777777" w:rsidR="00010915" w:rsidRPr="007562D9" w:rsidRDefault="00010915" w:rsidP="00CC1009">
      <w:pPr>
        <w:spacing w:line="0" w:lineRule="atLeast"/>
        <w:ind w:leftChars="801" w:left="1922"/>
        <w:rPr>
          <w:rFonts w:ascii="新細明體" w:eastAsia="新細明體" w:hAnsi="新細明體"/>
          <w:sz w:val="28"/>
        </w:rPr>
      </w:pPr>
      <w:r w:rsidRPr="007562D9">
        <w:rPr>
          <w:rFonts w:ascii="新細明體" w:eastAsia="新細明體" w:hAnsi="新細明體" w:hint="eastAsia"/>
          <w:sz w:val="28"/>
        </w:rPr>
        <w:t>擊中的方法</w:t>
      </w:r>
      <w:r w:rsidRPr="007562D9">
        <w:rPr>
          <w:rFonts w:ascii="新細明體" w:eastAsia="新細明體" w:hAnsi="新細明體" w:hint="eastAsia"/>
          <w:sz w:val="28"/>
        </w:rPr>
        <w:tab/>
      </w:r>
      <w:r w:rsidR="004D6F07" w:rsidRPr="007562D9">
        <w:rPr>
          <w:rFonts w:ascii="新細明體" w:eastAsia="新細明體" w:hAnsi="新細明體" w:hint="eastAsia"/>
          <w:sz w:val="28"/>
        </w:rPr>
        <w:t>-----------------</w:t>
      </w:r>
      <w:r w:rsidRPr="007562D9">
        <w:rPr>
          <w:rFonts w:ascii="新細明體" w:eastAsia="新細明體" w:hAnsi="新細明體" w:hint="eastAsia"/>
          <w:sz w:val="28"/>
        </w:rPr>
        <w:t>--------------------------</w:t>
      </w:r>
      <w:r w:rsidRPr="007562D9">
        <w:rPr>
          <w:rFonts w:ascii="新細明體" w:eastAsia="新細明體" w:hAnsi="新細明體" w:hint="eastAsia"/>
          <w:sz w:val="28"/>
        </w:rPr>
        <w:tab/>
        <w:t>t.</w:t>
      </w:r>
      <w:r w:rsidR="00D64A90" w:rsidRPr="007562D9">
        <w:rPr>
          <w:rFonts w:ascii="新細明體" w:eastAsia="新細明體" w:hAnsi="新細明體"/>
          <w:sz w:val="28"/>
        </w:rPr>
        <w:t>96</w:t>
      </w:r>
    </w:p>
    <w:p w14:paraId="5B452E4A" w14:textId="77777777" w:rsidR="00010915" w:rsidRPr="007562D9" w:rsidRDefault="00010915" w:rsidP="00CC1009">
      <w:pPr>
        <w:spacing w:line="0" w:lineRule="atLeast"/>
        <w:ind w:leftChars="801" w:left="1922"/>
        <w:rPr>
          <w:rFonts w:ascii="新細明體" w:eastAsia="新細明體" w:hAnsi="新細明體"/>
          <w:sz w:val="28"/>
        </w:rPr>
      </w:pPr>
      <w:r w:rsidRPr="007562D9">
        <w:rPr>
          <w:rFonts w:ascii="新細明體" w:eastAsia="新細明體" w:hAnsi="新細明體" w:hint="eastAsia"/>
          <w:sz w:val="28"/>
        </w:rPr>
        <w:t>有效部位</w:t>
      </w:r>
      <w:r w:rsidRPr="007562D9">
        <w:rPr>
          <w:rFonts w:ascii="新細明體" w:eastAsia="新細明體" w:hAnsi="新細明體" w:hint="eastAsia"/>
          <w:sz w:val="28"/>
        </w:rPr>
        <w:tab/>
      </w:r>
      <w:r w:rsidRPr="007562D9">
        <w:rPr>
          <w:rFonts w:ascii="新細明體" w:eastAsia="新細明體" w:hAnsi="新細明體" w:hint="eastAsia"/>
          <w:sz w:val="28"/>
        </w:rPr>
        <w:tab/>
        <w:t>-----------------</w:t>
      </w:r>
      <w:r w:rsidR="004D6F07" w:rsidRPr="007562D9">
        <w:rPr>
          <w:rFonts w:ascii="新細明體" w:eastAsia="新細明體" w:hAnsi="新細明體" w:hint="eastAsia"/>
          <w:sz w:val="28"/>
        </w:rPr>
        <w:t>------------</w:t>
      </w:r>
      <w:r w:rsidRPr="007562D9">
        <w:rPr>
          <w:rFonts w:ascii="新細明體" w:eastAsia="新細明體" w:hAnsi="新細明體" w:hint="eastAsia"/>
          <w:sz w:val="28"/>
        </w:rPr>
        <w:t>--------------</w:t>
      </w:r>
      <w:r w:rsidRPr="007562D9">
        <w:rPr>
          <w:rFonts w:ascii="新細明體" w:eastAsia="新細明體" w:hAnsi="新細明體" w:hint="eastAsia"/>
          <w:sz w:val="28"/>
        </w:rPr>
        <w:tab/>
        <w:t>t.</w:t>
      </w:r>
      <w:r w:rsidR="00D64A90" w:rsidRPr="007562D9">
        <w:rPr>
          <w:rFonts w:ascii="新細明體" w:eastAsia="新細明體" w:hAnsi="新細明體"/>
          <w:sz w:val="28"/>
        </w:rPr>
        <w:t>97</w:t>
      </w:r>
      <w:r w:rsidR="00D64A90" w:rsidRPr="007562D9">
        <w:rPr>
          <w:rFonts w:ascii="新細明體" w:eastAsia="新細明體" w:hAnsi="新細明體" w:hint="eastAsia"/>
          <w:sz w:val="28"/>
        </w:rPr>
        <w:t>-t.98</w:t>
      </w:r>
    </w:p>
    <w:p w14:paraId="080DA96C" w14:textId="77777777" w:rsidR="00010915" w:rsidRPr="007562D9" w:rsidRDefault="00010915" w:rsidP="00CC1009">
      <w:pPr>
        <w:spacing w:line="0" w:lineRule="atLeast"/>
        <w:ind w:leftChars="801" w:left="1922"/>
        <w:rPr>
          <w:rFonts w:ascii="新細明體" w:eastAsia="新細明體" w:hAnsi="新細明體"/>
          <w:sz w:val="28"/>
        </w:rPr>
      </w:pPr>
      <w:r w:rsidRPr="007562D9">
        <w:rPr>
          <w:rFonts w:ascii="新細明體" w:eastAsia="新細明體" w:hAnsi="新細明體" w:hint="eastAsia"/>
          <w:sz w:val="28"/>
        </w:rPr>
        <w:t>擊中的具體情況及其取消</w:t>
      </w:r>
      <w:r w:rsidRPr="007562D9">
        <w:rPr>
          <w:rFonts w:ascii="新細明體" w:eastAsia="新細明體" w:hAnsi="新細明體" w:hint="eastAsia"/>
          <w:sz w:val="28"/>
        </w:rPr>
        <w:tab/>
      </w:r>
      <w:r w:rsidRPr="007562D9">
        <w:rPr>
          <w:rFonts w:ascii="新細明體" w:eastAsia="新細明體" w:hAnsi="新細明體" w:hint="eastAsia"/>
          <w:sz w:val="28"/>
        </w:rPr>
        <w:tab/>
        <w:t>--------</w:t>
      </w:r>
      <w:r w:rsidR="004D6F07" w:rsidRPr="007562D9">
        <w:rPr>
          <w:rFonts w:ascii="新細明體" w:eastAsia="新細明體" w:hAnsi="新細明體" w:hint="eastAsia"/>
          <w:sz w:val="28"/>
        </w:rPr>
        <w:t>----------</w:t>
      </w:r>
      <w:r w:rsidRPr="007562D9">
        <w:rPr>
          <w:rFonts w:ascii="新細明體" w:eastAsia="新細明體" w:hAnsi="新細明體" w:hint="eastAsia"/>
          <w:sz w:val="28"/>
        </w:rPr>
        <w:t>---</w:t>
      </w:r>
      <w:r w:rsidRPr="007562D9">
        <w:rPr>
          <w:rFonts w:ascii="新細明體" w:eastAsia="新細明體" w:hAnsi="新細明體" w:hint="eastAsia"/>
          <w:sz w:val="28"/>
        </w:rPr>
        <w:tab/>
        <w:t>t.</w:t>
      </w:r>
      <w:r w:rsidR="00343CCA" w:rsidRPr="007562D9">
        <w:rPr>
          <w:rFonts w:ascii="新細明體" w:eastAsia="新細明體" w:hAnsi="新細明體"/>
          <w:sz w:val="28"/>
        </w:rPr>
        <w:t>99</w:t>
      </w:r>
    </w:p>
    <w:p w14:paraId="0F29543A" w14:textId="77777777" w:rsidR="00010915" w:rsidRPr="007562D9" w:rsidRDefault="00010915" w:rsidP="00CC1009">
      <w:pPr>
        <w:spacing w:line="0" w:lineRule="atLeast"/>
        <w:ind w:leftChars="801" w:left="1922"/>
        <w:rPr>
          <w:rFonts w:ascii="新細明體" w:eastAsia="新細明體" w:hAnsi="新細明體"/>
          <w:sz w:val="28"/>
        </w:rPr>
      </w:pPr>
      <w:r w:rsidRPr="007562D9">
        <w:rPr>
          <w:rFonts w:ascii="新細明體" w:eastAsia="新細明體" w:hAnsi="新細明體" w:hint="eastAsia"/>
          <w:sz w:val="28"/>
        </w:rPr>
        <w:t>擊中的有效性和</w:t>
      </w:r>
      <w:r w:rsidR="00983CF1" w:rsidRPr="007562D9">
        <w:rPr>
          <w:rFonts w:ascii="新細明體" w:eastAsia="新細明體" w:hAnsi="新細明體" w:hint="eastAsia"/>
          <w:sz w:val="28"/>
        </w:rPr>
        <w:t>攻擊權</w:t>
      </w:r>
      <w:r w:rsidRPr="007562D9">
        <w:rPr>
          <w:rFonts w:ascii="新細明體" w:eastAsia="新細明體" w:hAnsi="新細明體" w:hint="eastAsia"/>
          <w:sz w:val="28"/>
        </w:rPr>
        <w:tab/>
      </w:r>
      <w:r w:rsidRPr="007562D9">
        <w:rPr>
          <w:rFonts w:ascii="新細明體" w:eastAsia="新細明體" w:hAnsi="新細明體" w:hint="eastAsia"/>
          <w:sz w:val="28"/>
        </w:rPr>
        <w:tab/>
        <w:t>--------</w:t>
      </w:r>
      <w:r w:rsidR="004D6F07" w:rsidRPr="007562D9">
        <w:rPr>
          <w:rFonts w:ascii="新細明體" w:eastAsia="新細明體" w:hAnsi="新細明體" w:hint="eastAsia"/>
          <w:sz w:val="28"/>
        </w:rPr>
        <w:t>----------</w:t>
      </w:r>
      <w:r w:rsidRPr="007562D9">
        <w:rPr>
          <w:rFonts w:ascii="新細明體" w:eastAsia="新細明體" w:hAnsi="新細明體" w:hint="eastAsia"/>
          <w:sz w:val="28"/>
        </w:rPr>
        <w:t>---</w:t>
      </w:r>
      <w:r w:rsidRPr="007562D9">
        <w:rPr>
          <w:rFonts w:ascii="新細明體" w:eastAsia="新細明體" w:hAnsi="新細明體" w:hint="eastAsia"/>
          <w:sz w:val="28"/>
        </w:rPr>
        <w:tab/>
        <w:t>t.</w:t>
      </w:r>
      <w:r w:rsidR="00343CCA" w:rsidRPr="007562D9">
        <w:rPr>
          <w:rFonts w:ascii="新細明體" w:eastAsia="新細明體" w:hAnsi="新細明體"/>
          <w:sz w:val="28"/>
        </w:rPr>
        <w:t>100</w:t>
      </w:r>
      <w:r w:rsidR="00343CCA" w:rsidRPr="007562D9">
        <w:rPr>
          <w:rFonts w:ascii="新細明體" w:eastAsia="新細明體" w:hAnsi="新細明體" w:hint="eastAsia"/>
          <w:sz w:val="28"/>
        </w:rPr>
        <w:t>-t.</w:t>
      </w:r>
      <w:r w:rsidR="00343CCA" w:rsidRPr="007562D9">
        <w:rPr>
          <w:rFonts w:ascii="新細明體" w:eastAsia="新細明體" w:hAnsi="新細明體"/>
          <w:sz w:val="28"/>
        </w:rPr>
        <w:t>106</w:t>
      </w:r>
    </w:p>
    <w:p w14:paraId="3F90ED31" w14:textId="77777777" w:rsidR="00010915" w:rsidRPr="007562D9" w:rsidRDefault="00010915">
      <w:pPr>
        <w:spacing w:beforeLines="50" w:before="120" w:after="100" w:afterAutospacing="1" w:line="0" w:lineRule="atLeast"/>
        <w:rPr>
          <w:rFonts w:ascii="新細明體" w:eastAsia="新細明體" w:hAnsi="新細明體"/>
          <w:sz w:val="40"/>
        </w:rPr>
      </w:pPr>
      <w:r w:rsidRPr="007562D9">
        <w:rPr>
          <w:rFonts w:ascii="新細明體" w:eastAsia="新細明體" w:hAnsi="新細明體" w:hint="eastAsia"/>
          <w:sz w:val="40"/>
        </w:rPr>
        <w:t>第五篇</w:t>
      </w:r>
      <w:r w:rsidRPr="007562D9">
        <w:rPr>
          <w:rFonts w:ascii="新細明體" w:eastAsia="新細明體" w:hAnsi="新細明體" w:hint="eastAsia"/>
          <w:sz w:val="40"/>
        </w:rPr>
        <w:tab/>
      </w:r>
      <w:r w:rsidRPr="007562D9">
        <w:rPr>
          <w:rFonts w:ascii="新細明體" w:eastAsia="新細明體" w:hAnsi="新細明體" w:hint="eastAsia"/>
          <w:sz w:val="40"/>
        </w:rPr>
        <w:tab/>
        <w:t>比賽的紀律規定</w:t>
      </w:r>
    </w:p>
    <w:p w14:paraId="35E84C84" w14:textId="77777777" w:rsidR="00010915" w:rsidRPr="007562D9" w:rsidRDefault="00010915" w:rsidP="000B59F5">
      <w:pPr>
        <w:numPr>
          <w:ilvl w:val="0"/>
          <w:numId w:val="71"/>
        </w:numPr>
        <w:spacing w:line="0" w:lineRule="atLeast"/>
        <w:rPr>
          <w:rFonts w:ascii="新細明體" w:eastAsia="新細明體" w:hAnsi="新細明體"/>
          <w:sz w:val="28"/>
        </w:rPr>
      </w:pPr>
      <w:r w:rsidRPr="007562D9">
        <w:rPr>
          <w:rFonts w:ascii="新細明體" w:eastAsia="新細明體" w:hAnsi="新細明體" w:hint="eastAsia"/>
          <w:sz w:val="28"/>
        </w:rPr>
        <w:lastRenderedPageBreak/>
        <w:t>執行範圍</w:t>
      </w:r>
      <w:r w:rsidRPr="007562D9">
        <w:rPr>
          <w:rFonts w:ascii="新細明體" w:eastAsia="新細明體" w:hAnsi="新細明體" w:hint="eastAsia"/>
          <w:sz w:val="28"/>
        </w:rPr>
        <w:tab/>
      </w:r>
      <w:r w:rsidRPr="007562D9">
        <w:rPr>
          <w:rFonts w:ascii="新細明體" w:eastAsia="新細明體" w:hAnsi="新細明體" w:hint="eastAsia"/>
          <w:sz w:val="28"/>
        </w:rPr>
        <w:tab/>
        <w:t>--------------------------</w:t>
      </w:r>
      <w:r w:rsidR="004D6F07" w:rsidRPr="007562D9">
        <w:rPr>
          <w:rFonts w:ascii="新細明體" w:eastAsia="新細明體" w:hAnsi="新細明體" w:hint="eastAsia"/>
          <w:sz w:val="28"/>
        </w:rPr>
        <w:t>------------</w:t>
      </w:r>
      <w:r w:rsidRPr="007562D9">
        <w:rPr>
          <w:rFonts w:ascii="新細明體" w:eastAsia="新細明體" w:hAnsi="新細明體" w:hint="eastAsia"/>
          <w:sz w:val="28"/>
        </w:rPr>
        <w:t>-----</w:t>
      </w:r>
      <w:r w:rsidRPr="007562D9">
        <w:rPr>
          <w:rFonts w:ascii="新細明體" w:eastAsia="新細明體" w:hAnsi="新細明體" w:hint="eastAsia"/>
          <w:sz w:val="28"/>
        </w:rPr>
        <w:tab/>
        <w:t>t.</w:t>
      </w:r>
      <w:r w:rsidR="00343CCA" w:rsidRPr="007562D9">
        <w:rPr>
          <w:rFonts w:ascii="新細明體" w:eastAsia="新細明體" w:hAnsi="新細明體"/>
          <w:sz w:val="28"/>
        </w:rPr>
        <w:t>107</w:t>
      </w:r>
      <w:r w:rsidR="00343CCA" w:rsidRPr="007562D9">
        <w:rPr>
          <w:rFonts w:ascii="新細明體" w:eastAsia="新細明體" w:hAnsi="新細明體" w:hint="eastAsia"/>
          <w:sz w:val="28"/>
        </w:rPr>
        <w:t>-t.133</w:t>
      </w:r>
    </w:p>
    <w:p w14:paraId="2BCC2405" w14:textId="77777777" w:rsidR="00010915" w:rsidRPr="007562D9" w:rsidRDefault="00010915" w:rsidP="000B59F5">
      <w:pPr>
        <w:numPr>
          <w:ilvl w:val="0"/>
          <w:numId w:val="71"/>
        </w:numPr>
        <w:spacing w:line="0" w:lineRule="atLeast"/>
        <w:rPr>
          <w:rFonts w:ascii="新細明體" w:eastAsia="新細明體" w:hAnsi="新細明體"/>
          <w:sz w:val="28"/>
        </w:rPr>
      </w:pPr>
      <w:r w:rsidRPr="007562D9">
        <w:rPr>
          <w:rFonts w:ascii="新細明體" w:eastAsia="新細明體" w:hAnsi="新細明體" w:hint="eastAsia"/>
          <w:sz w:val="28"/>
        </w:rPr>
        <w:t>紀律機構及其權限</w:t>
      </w:r>
      <w:r w:rsidRPr="007562D9">
        <w:rPr>
          <w:rFonts w:ascii="新細明體" w:eastAsia="新細明體" w:hAnsi="新細明體" w:hint="eastAsia"/>
          <w:sz w:val="28"/>
        </w:rPr>
        <w:tab/>
      </w:r>
      <w:r w:rsidRPr="007562D9">
        <w:rPr>
          <w:rFonts w:ascii="新細明體" w:eastAsia="新細明體" w:hAnsi="新細明體" w:hint="eastAsia"/>
          <w:sz w:val="28"/>
        </w:rPr>
        <w:tab/>
        <w:t>----------------</w:t>
      </w:r>
      <w:r w:rsidR="004D6F07" w:rsidRPr="007562D9">
        <w:rPr>
          <w:rFonts w:ascii="新細明體" w:eastAsia="新細明體" w:hAnsi="新細明體" w:hint="eastAsia"/>
          <w:sz w:val="28"/>
        </w:rPr>
        <w:t>-----------</w:t>
      </w:r>
      <w:r w:rsidRPr="007562D9">
        <w:rPr>
          <w:rFonts w:ascii="新細明體" w:eastAsia="新細明體" w:hAnsi="新細明體" w:hint="eastAsia"/>
          <w:sz w:val="28"/>
        </w:rPr>
        <w:t>-----</w:t>
      </w:r>
      <w:r w:rsidRPr="007562D9">
        <w:rPr>
          <w:rFonts w:ascii="新細明體" w:eastAsia="新細明體" w:hAnsi="新細明體" w:hint="eastAsia"/>
          <w:sz w:val="28"/>
        </w:rPr>
        <w:tab/>
        <w:t>t.</w:t>
      </w:r>
      <w:r w:rsidR="00343CCA" w:rsidRPr="007562D9">
        <w:rPr>
          <w:rFonts w:ascii="新細明體" w:eastAsia="新細明體" w:hAnsi="新細明體"/>
          <w:sz w:val="28"/>
        </w:rPr>
        <w:t>134</w:t>
      </w:r>
      <w:r w:rsidRPr="007562D9">
        <w:rPr>
          <w:rFonts w:ascii="新細明體" w:eastAsia="新細明體" w:hAnsi="新細明體" w:hint="eastAsia"/>
          <w:sz w:val="28"/>
        </w:rPr>
        <w:t>-t.</w:t>
      </w:r>
      <w:r w:rsidR="00343CCA" w:rsidRPr="007562D9">
        <w:rPr>
          <w:rFonts w:ascii="新細明體" w:eastAsia="新細明體" w:hAnsi="新細明體" w:hint="eastAsia"/>
          <w:sz w:val="28"/>
        </w:rPr>
        <w:t>143</w:t>
      </w:r>
    </w:p>
    <w:p w14:paraId="518E92E8" w14:textId="77777777" w:rsidR="00010915" w:rsidRPr="007562D9" w:rsidRDefault="00010915" w:rsidP="000B59F5">
      <w:pPr>
        <w:numPr>
          <w:ilvl w:val="0"/>
          <w:numId w:val="71"/>
        </w:numPr>
        <w:spacing w:line="0" w:lineRule="atLeast"/>
        <w:rPr>
          <w:rFonts w:ascii="新細明體" w:eastAsia="新細明體" w:hAnsi="新細明體"/>
          <w:sz w:val="28"/>
        </w:rPr>
      </w:pPr>
      <w:r w:rsidRPr="007562D9">
        <w:rPr>
          <w:rFonts w:ascii="新細明體" w:eastAsia="新細明體" w:hAnsi="新細明體" w:hint="eastAsia"/>
          <w:sz w:val="28"/>
        </w:rPr>
        <w:t>處罰</w:t>
      </w:r>
      <w:r w:rsidRPr="007562D9">
        <w:rPr>
          <w:rFonts w:ascii="新細明體" w:eastAsia="新細明體" w:hAnsi="新細明體" w:hint="eastAsia"/>
          <w:sz w:val="28"/>
        </w:rPr>
        <w:tab/>
      </w:r>
      <w:r w:rsidR="0083094E" w:rsidRPr="007562D9">
        <w:rPr>
          <w:rFonts w:ascii="新細明體" w:eastAsia="新細明體" w:hAnsi="新細明體" w:hint="eastAsia"/>
          <w:sz w:val="28"/>
        </w:rPr>
        <w:t>（種類、交鋒罰則、紀律處罰）</w:t>
      </w:r>
      <w:r w:rsidRPr="007562D9">
        <w:rPr>
          <w:rFonts w:ascii="新細明體" w:eastAsia="新細明體" w:hAnsi="新細明體" w:hint="eastAsia"/>
          <w:sz w:val="28"/>
        </w:rPr>
        <w:t>--------------</w:t>
      </w:r>
      <w:r w:rsidRPr="007562D9">
        <w:rPr>
          <w:rFonts w:ascii="新細明體" w:eastAsia="新細明體" w:hAnsi="新細明體" w:hint="eastAsia"/>
          <w:sz w:val="28"/>
        </w:rPr>
        <w:tab/>
        <w:t>t.1</w:t>
      </w:r>
      <w:r w:rsidR="00343CCA" w:rsidRPr="007562D9">
        <w:rPr>
          <w:rFonts w:ascii="新細明體" w:eastAsia="新細明體" w:hAnsi="新細明體"/>
          <w:sz w:val="28"/>
        </w:rPr>
        <w:t>44</w:t>
      </w:r>
      <w:r w:rsidR="00343CCA" w:rsidRPr="007562D9">
        <w:rPr>
          <w:rFonts w:ascii="新細明體" w:eastAsia="新細明體" w:hAnsi="新細明體" w:hint="eastAsia"/>
          <w:sz w:val="28"/>
        </w:rPr>
        <w:t>-t.157</w:t>
      </w:r>
    </w:p>
    <w:p w14:paraId="65A6A5DF" w14:textId="77777777" w:rsidR="00010915" w:rsidRPr="007562D9" w:rsidRDefault="00010915" w:rsidP="000B59F5">
      <w:pPr>
        <w:numPr>
          <w:ilvl w:val="0"/>
          <w:numId w:val="71"/>
        </w:numPr>
        <w:spacing w:line="0" w:lineRule="atLeast"/>
        <w:rPr>
          <w:rFonts w:ascii="新細明體" w:eastAsia="新細明體" w:hAnsi="新細明體"/>
          <w:sz w:val="28"/>
        </w:rPr>
      </w:pPr>
      <w:r w:rsidRPr="007562D9">
        <w:rPr>
          <w:rFonts w:ascii="新細明體" w:eastAsia="新細明體" w:hAnsi="新細明體" w:hint="eastAsia"/>
          <w:sz w:val="28"/>
        </w:rPr>
        <w:t>處罰和裁判權限</w:t>
      </w:r>
      <w:r w:rsidRPr="007562D9">
        <w:rPr>
          <w:rFonts w:ascii="新細明體" w:eastAsia="新細明體" w:hAnsi="新細明體" w:hint="eastAsia"/>
          <w:sz w:val="28"/>
        </w:rPr>
        <w:tab/>
      </w:r>
      <w:r w:rsidRPr="007562D9">
        <w:rPr>
          <w:rFonts w:ascii="新細明體" w:eastAsia="新細明體" w:hAnsi="新細明體" w:hint="eastAsia"/>
          <w:sz w:val="28"/>
        </w:rPr>
        <w:tab/>
        <w:t>-</w:t>
      </w:r>
      <w:r w:rsidR="004D6F07" w:rsidRPr="007562D9">
        <w:rPr>
          <w:rFonts w:ascii="新細明體" w:eastAsia="新細明體" w:hAnsi="新細明體" w:hint="eastAsia"/>
          <w:sz w:val="28"/>
        </w:rPr>
        <w:t>-----------</w:t>
      </w:r>
      <w:r w:rsidRPr="007562D9">
        <w:rPr>
          <w:rFonts w:ascii="新細明體" w:eastAsia="新細明體" w:hAnsi="新細明體" w:hint="eastAsia"/>
          <w:sz w:val="28"/>
        </w:rPr>
        <w:t>--------------------</w:t>
      </w:r>
      <w:r w:rsidRPr="007562D9">
        <w:rPr>
          <w:rFonts w:ascii="新細明體" w:eastAsia="新細明體" w:hAnsi="新細明體" w:hint="eastAsia"/>
          <w:sz w:val="28"/>
        </w:rPr>
        <w:tab/>
        <w:t>t.1</w:t>
      </w:r>
      <w:r w:rsidR="00343CCA" w:rsidRPr="007562D9">
        <w:rPr>
          <w:rFonts w:ascii="新細明體" w:eastAsia="新細明體" w:hAnsi="新細明體"/>
          <w:sz w:val="28"/>
        </w:rPr>
        <w:t>58</w:t>
      </w:r>
      <w:r w:rsidR="00343CCA" w:rsidRPr="007562D9">
        <w:rPr>
          <w:rFonts w:ascii="新細明體" w:eastAsia="新細明體" w:hAnsi="新細明體" w:hint="eastAsia"/>
          <w:sz w:val="28"/>
        </w:rPr>
        <w:t>-t.170</w:t>
      </w:r>
    </w:p>
    <w:p w14:paraId="453642D0" w14:textId="77777777" w:rsidR="00010915" w:rsidRPr="007562D9" w:rsidRDefault="00010915" w:rsidP="000B59F5">
      <w:pPr>
        <w:numPr>
          <w:ilvl w:val="0"/>
          <w:numId w:val="71"/>
        </w:numPr>
        <w:spacing w:line="0" w:lineRule="atLeast"/>
        <w:rPr>
          <w:rFonts w:ascii="新細明體" w:eastAsia="新細明體" w:hAnsi="新細明體"/>
          <w:sz w:val="28"/>
        </w:rPr>
      </w:pPr>
      <w:r w:rsidRPr="007562D9">
        <w:rPr>
          <w:rFonts w:ascii="新細明體" w:eastAsia="新細明體" w:hAnsi="新細明體" w:hint="eastAsia"/>
          <w:sz w:val="28"/>
        </w:rPr>
        <w:t>訴訟程序</w:t>
      </w:r>
      <w:r w:rsidRPr="007562D9">
        <w:rPr>
          <w:rFonts w:ascii="新細明體" w:eastAsia="新細明體" w:hAnsi="新細明體" w:hint="eastAsia"/>
          <w:sz w:val="28"/>
        </w:rPr>
        <w:tab/>
      </w:r>
      <w:r w:rsidRPr="007562D9">
        <w:rPr>
          <w:rFonts w:ascii="新細明體" w:eastAsia="新細明體" w:hAnsi="新細明體" w:hint="eastAsia"/>
          <w:sz w:val="28"/>
        </w:rPr>
        <w:tab/>
        <w:t>----------------</w:t>
      </w:r>
      <w:r w:rsidR="004D6F07" w:rsidRPr="007562D9">
        <w:rPr>
          <w:rFonts w:ascii="新細明體" w:eastAsia="新細明體" w:hAnsi="新細明體" w:hint="eastAsia"/>
          <w:sz w:val="28"/>
        </w:rPr>
        <w:t>------------</w:t>
      </w:r>
      <w:r w:rsidRPr="007562D9">
        <w:rPr>
          <w:rFonts w:ascii="新細明體" w:eastAsia="新細明體" w:hAnsi="新細明體" w:hint="eastAsia"/>
          <w:sz w:val="28"/>
        </w:rPr>
        <w:t>---------------</w:t>
      </w:r>
      <w:r w:rsidRPr="007562D9">
        <w:rPr>
          <w:rFonts w:ascii="新細明體" w:eastAsia="新細明體" w:hAnsi="新細明體" w:hint="eastAsia"/>
          <w:sz w:val="28"/>
        </w:rPr>
        <w:tab/>
        <w:t>t.1</w:t>
      </w:r>
      <w:r w:rsidR="00343CCA" w:rsidRPr="007562D9">
        <w:rPr>
          <w:rFonts w:ascii="新細明體" w:eastAsia="新細明體" w:hAnsi="新細明體"/>
          <w:sz w:val="28"/>
        </w:rPr>
        <w:t>71</w:t>
      </w:r>
      <w:r w:rsidR="00343CCA" w:rsidRPr="007562D9">
        <w:rPr>
          <w:rFonts w:ascii="新細明體" w:eastAsia="新細明體" w:hAnsi="新細明體" w:hint="eastAsia"/>
          <w:sz w:val="28"/>
        </w:rPr>
        <w:t>-t.178</w:t>
      </w:r>
    </w:p>
    <w:p w14:paraId="4DAE077E" w14:textId="77777777" w:rsidR="00010915" w:rsidRPr="007562D9" w:rsidRDefault="00010915" w:rsidP="004D6F07">
      <w:pPr>
        <w:spacing w:afterLines="50" w:after="120" w:line="0" w:lineRule="atLeast"/>
        <w:rPr>
          <w:rFonts w:ascii="新細明體" w:eastAsia="新細明體" w:hAnsi="新細明體"/>
          <w:sz w:val="28"/>
        </w:rPr>
      </w:pPr>
    </w:p>
    <w:p w14:paraId="28625620" w14:textId="77777777" w:rsidR="00343CCA" w:rsidRPr="007562D9" w:rsidRDefault="00343CCA" w:rsidP="004D6F07">
      <w:pPr>
        <w:spacing w:afterLines="50" w:after="120" w:line="0" w:lineRule="atLeast"/>
        <w:rPr>
          <w:rFonts w:ascii="新細明體" w:eastAsia="新細明體" w:hAnsi="新細明體"/>
          <w:sz w:val="28"/>
        </w:rPr>
      </w:pPr>
    </w:p>
    <w:p w14:paraId="5F8ECBEF" w14:textId="77777777" w:rsidR="00343CCA" w:rsidRPr="007562D9" w:rsidRDefault="00343CCA" w:rsidP="004D6F07">
      <w:pPr>
        <w:spacing w:afterLines="50" w:after="120" w:line="0" w:lineRule="atLeast"/>
        <w:rPr>
          <w:rFonts w:ascii="新細明體" w:eastAsia="新細明體" w:hAnsi="新細明體"/>
          <w:sz w:val="28"/>
        </w:rPr>
      </w:pPr>
    </w:p>
    <w:p w14:paraId="04328684" w14:textId="77777777" w:rsidR="00343CCA" w:rsidRPr="007562D9" w:rsidRDefault="00343CCA" w:rsidP="004D6F07">
      <w:pPr>
        <w:spacing w:afterLines="50" w:after="120" w:line="0" w:lineRule="atLeast"/>
        <w:rPr>
          <w:rFonts w:ascii="新細明體" w:eastAsia="新細明體" w:hAnsi="新細明體"/>
          <w:sz w:val="28"/>
        </w:rPr>
      </w:pPr>
    </w:p>
    <w:p w14:paraId="215F1EA4" w14:textId="77777777" w:rsidR="00343CCA" w:rsidRPr="007562D9" w:rsidRDefault="00343CCA" w:rsidP="004D6F07">
      <w:pPr>
        <w:spacing w:afterLines="50" w:after="120" w:line="0" w:lineRule="atLeast"/>
        <w:rPr>
          <w:rFonts w:ascii="新細明體" w:eastAsia="新細明體" w:hAnsi="新細明體"/>
          <w:sz w:val="28"/>
        </w:rPr>
      </w:pPr>
    </w:p>
    <w:p w14:paraId="59274541" w14:textId="77777777" w:rsidR="00343CCA" w:rsidRPr="007562D9" w:rsidRDefault="00343CCA" w:rsidP="004D6F07">
      <w:pPr>
        <w:spacing w:afterLines="50" w:after="120" w:line="0" w:lineRule="atLeast"/>
        <w:rPr>
          <w:rFonts w:ascii="新細明體" w:eastAsia="新細明體" w:hAnsi="新細明體"/>
          <w:sz w:val="28"/>
        </w:rPr>
      </w:pPr>
    </w:p>
    <w:p w14:paraId="5298B9FC" w14:textId="77777777" w:rsidR="00343CCA" w:rsidRPr="007562D9" w:rsidRDefault="00343CCA" w:rsidP="004D6F07">
      <w:pPr>
        <w:spacing w:afterLines="50" w:after="120" w:line="0" w:lineRule="atLeast"/>
        <w:rPr>
          <w:rFonts w:ascii="新細明體" w:eastAsia="新細明體" w:hAnsi="新細明體"/>
          <w:sz w:val="28"/>
        </w:rPr>
      </w:pPr>
    </w:p>
    <w:p w14:paraId="4823DD8D" w14:textId="77777777" w:rsidR="00343CCA" w:rsidRPr="007562D9" w:rsidRDefault="00343CCA" w:rsidP="004D6F07">
      <w:pPr>
        <w:spacing w:afterLines="50" w:after="120" w:line="0" w:lineRule="atLeast"/>
        <w:rPr>
          <w:rFonts w:ascii="新細明體" w:eastAsia="新細明體" w:hAnsi="新細明體"/>
          <w:sz w:val="28"/>
        </w:rPr>
      </w:pPr>
    </w:p>
    <w:p w14:paraId="22F73E5F" w14:textId="77777777" w:rsidR="00343CCA" w:rsidRPr="007562D9" w:rsidRDefault="00343CCA" w:rsidP="004D6F07">
      <w:pPr>
        <w:spacing w:afterLines="50" w:after="120" w:line="0" w:lineRule="atLeast"/>
        <w:rPr>
          <w:rFonts w:ascii="新細明體" w:eastAsia="新細明體" w:hAnsi="新細明體"/>
          <w:sz w:val="28"/>
        </w:rPr>
      </w:pPr>
    </w:p>
    <w:p w14:paraId="02207551" w14:textId="77777777" w:rsidR="00343CCA" w:rsidRPr="007562D9" w:rsidRDefault="00343CCA" w:rsidP="004D6F07">
      <w:pPr>
        <w:spacing w:afterLines="50" w:after="120" w:line="0" w:lineRule="atLeast"/>
        <w:rPr>
          <w:rFonts w:ascii="新細明體" w:eastAsia="新細明體" w:hAnsi="新細明體"/>
          <w:sz w:val="28"/>
        </w:rPr>
      </w:pPr>
    </w:p>
    <w:p w14:paraId="32415DBF" w14:textId="77777777" w:rsidR="00343CCA" w:rsidRPr="007562D9" w:rsidRDefault="00343CCA" w:rsidP="004D6F07">
      <w:pPr>
        <w:spacing w:afterLines="50" w:after="120" w:line="0" w:lineRule="atLeast"/>
        <w:rPr>
          <w:rFonts w:ascii="新細明體" w:eastAsia="新細明體" w:hAnsi="新細明體"/>
          <w:sz w:val="28"/>
        </w:rPr>
      </w:pPr>
    </w:p>
    <w:p w14:paraId="10B64082" w14:textId="77777777" w:rsidR="00343CCA" w:rsidRPr="007562D9" w:rsidRDefault="00343CCA" w:rsidP="004D6F07">
      <w:pPr>
        <w:spacing w:afterLines="50" w:after="120" w:line="0" w:lineRule="atLeast"/>
        <w:rPr>
          <w:rFonts w:ascii="新細明體" w:eastAsia="新細明體" w:hAnsi="新細明體"/>
          <w:sz w:val="28"/>
        </w:rPr>
      </w:pPr>
    </w:p>
    <w:p w14:paraId="3AD576B8" w14:textId="77777777" w:rsidR="00343CCA" w:rsidRPr="007562D9" w:rsidRDefault="00343CCA" w:rsidP="004D6F07">
      <w:pPr>
        <w:spacing w:afterLines="50" w:after="120" w:line="0" w:lineRule="atLeast"/>
        <w:rPr>
          <w:rFonts w:ascii="新細明體" w:eastAsia="新細明體" w:hAnsi="新細明體"/>
          <w:sz w:val="28"/>
        </w:rPr>
      </w:pPr>
    </w:p>
    <w:p w14:paraId="2A38533A" w14:textId="77777777" w:rsidR="00343CCA" w:rsidRPr="007562D9" w:rsidRDefault="00343CCA" w:rsidP="004D6F07">
      <w:pPr>
        <w:spacing w:afterLines="50" w:after="120" w:line="0" w:lineRule="atLeast"/>
        <w:rPr>
          <w:rFonts w:ascii="新細明體" w:eastAsia="新細明體" w:hAnsi="新細明體"/>
          <w:sz w:val="28"/>
        </w:rPr>
      </w:pPr>
    </w:p>
    <w:p w14:paraId="4DDD9E81" w14:textId="77777777" w:rsidR="00343CCA" w:rsidRPr="007562D9" w:rsidRDefault="00343CCA" w:rsidP="004D6F07">
      <w:pPr>
        <w:spacing w:afterLines="50" w:after="120" w:line="0" w:lineRule="atLeast"/>
        <w:rPr>
          <w:rFonts w:ascii="新細明體" w:eastAsia="新細明體" w:hAnsi="新細明體"/>
          <w:sz w:val="28"/>
        </w:rPr>
      </w:pPr>
    </w:p>
    <w:p w14:paraId="4A168AD0" w14:textId="77777777" w:rsidR="00343CCA" w:rsidRDefault="00343CCA" w:rsidP="004D6F07">
      <w:pPr>
        <w:spacing w:afterLines="50" w:after="120" w:line="0" w:lineRule="atLeast"/>
        <w:rPr>
          <w:rFonts w:ascii="新細明體" w:eastAsia="新細明體" w:hAnsi="新細明體"/>
          <w:sz w:val="28"/>
        </w:rPr>
      </w:pPr>
    </w:p>
    <w:p w14:paraId="5DD82022" w14:textId="77777777" w:rsidR="009A1C39" w:rsidRDefault="009A1C39" w:rsidP="004D6F07">
      <w:pPr>
        <w:spacing w:afterLines="50" w:after="120" w:line="0" w:lineRule="atLeast"/>
        <w:rPr>
          <w:rFonts w:ascii="新細明體" w:eastAsia="新細明體" w:hAnsi="新細明體"/>
          <w:sz w:val="28"/>
        </w:rPr>
      </w:pPr>
    </w:p>
    <w:p w14:paraId="475598A2" w14:textId="77777777" w:rsidR="009A1C39" w:rsidRDefault="009A1C39" w:rsidP="004D6F07">
      <w:pPr>
        <w:spacing w:afterLines="50" w:after="120" w:line="0" w:lineRule="atLeast"/>
        <w:rPr>
          <w:rFonts w:ascii="新細明體" w:eastAsia="新細明體" w:hAnsi="新細明體"/>
          <w:sz w:val="28"/>
        </w:rPr>
      </w:pPr>
    </w:p>
    <w:p w14:paraId="39CD685A" w14:textId="77777777" w:rsidR="009A1C39" w:rsidRPr="007562D9" w:rsidRDefault="009A1C39" w:rsidP="004D6F07">
      <w:pPr>
        <w:spacing w:afterLines="50" w:after="120" w:line="0" w:lineRule="atLeast"/>
        <w:rPr>
          <w:rFonts w:ascii="新細明體" w:eastAsia="新細明體" w:hAnsi="新細明體"/>
          <w:sz w:val="28"/>
        </w:rPr>
      </w:pPr>
    </w:p>
    <w:p w14:paraId="182914F2" w14:textId="77777777" w:rsidR="00343CCA" w:rsidRPr="007562D9" w:rsidRDefault="00343CCA" w:rsidP="004D6F07">
      <w:pPr>
        <w:spacing w:afterLines="50" w:after="120" w:line="0" w:lineRule="atLeast"/>
        <w:rPr>
          <w:rFonts w:ascii="新細明體" w:eastAsia="新細明體" w:hAnsi="新細明體"/>
          <w:sz w:val="28"/>
        </w:rPr>
      </w:pPr>
    </w:p>
    <w:p w14:paraId="7B154FFE" w14:textId="77777777" w:rsidR="00343CCA" w:rsidRPr="007562D9" w:rsidRDefault="00343CCA" w:rsidP="004D6F07">
      <w:pPr>
        <w:spacing w:afterLines="50" w:after="120" w:line="0" w:lineRule="atLeast"/>
        <w:rPr>
          <w:rFonts w:ascii="新細明體" w:eastAsia="新細明體" w:hAnsi="新細明體"/>
          <w:sz w:val="28"/>
        </w:rPr>
      </w:pPr>
    </w:p>
    <w:p w14:paraId="7BAAB96F" w14:textId="77777777" w:rsidR="00343CCA" w:rsidRPr="007562D9" w:rsidRDefault="00343CCA" w:rsidP="004D6F07">
      <w:pPr>
        <w:spacing w:afterLines="50" w:after="120" w:line="0" w:lineRule="atLeast"/>
        <w:rPr>
          <w:rFonts w:ascii="新細明體" w:eastAsia="新細明體" w:hAnsi="新細明體"/>
          <w:sz w:val="28"/>
        </w:rPr>
      </w:pPr>
    </w:p>
    <w:p w14:paraId="5F98C265" w14:textId="77777777" w:rsidR="00343CCA" w:rsidRPr="007562D9" w:rsidRDefault="00343CCA" w:rsidP="004D6F07">
      <w:pPr>
        <w:spacing w:afterLines="50" w:after="120" w:line="0" w:lineRule="atLeast"/>
        <w:rPr>
          <w:rFonts w:ascii="新細明體" w:eastAsia="新細明體" w:hAnsi="新細明體"/>
          <w:sz w:val="28"/>
        </w:rPr>
      </w:pPr>
    </w:p>
    <w:p w14:paraId="02668C44" w14:textId="77777777" w:rsidR="00343CCA" w:rsidRPr="007562D9" w:rsidRDefault="00343CCA" w:rsidP="004D6F07">
      <w:pPr>
        <w:spacing w:afterLines="50" w:after="120" w:line="0" w:lineRule="atLeast"/>
        <w:rPr>
          <w:rFonts w:ascii="新細明體" w:eastAsia="新細明體" w:hAnsi="新細明體"/>
          <w:sz w:val="28"/>
        </w:rPr>
      </w:pPr>
    </w:p>
    <w:p w14:paraId="331FAB93" w14:textId="77777777" w:rsidR="006276AA" w:rsidRDefault="00010915" w:rsidP="006276AA">
      <w:pPr>
        <w:pStyle w:val="1"/>
        <w:adjustRightInd/>
        <w:spacing w:line="240" w:lineRule="atLeast"/>
        <w:jc w:val="center"/>
        <w:textAlignment w:val="auto"/>
        <w:rPr>
          <w:rFonts w:ascii="新細明體" w:hAnsi="新細明體"/>
          <w:sz w:val="40"/>
        </w:rPr>
      </w:pPr>
      <w:r w:rsidRPr="007562D9">
        <w:rPr>
          <w:rFonts w:ascii="新細明體" w:hAnsi="新細明體" w:hint="eastAsia"/>
          <w:sz w:val="40"/>
        </w:rPr>
        <w:lastRenderedPageBreak/>
        <w:t>第一篇    通  則</w:t>
      </w:r>
    </w:p>
    <w:p w14:paraId="6105F9F3" w14:textId="77777777" w:rsidR="00010915" w:rsidRPr="006276AA" w:rsidRDefault="006276AA" w:rsidP="006276AA">
      <w:pPr>
        <w:pStyle w:val="1"/>
        <w:adjustRightInd/>
        <w:spacing w:line="240" w:lineRule="atLeast"/>
        <w:jc w:val="center"/>
        <w:textAlignment w:val="auto"/>
        <w:rPr>
          <w:rFonts w:ascii="新細明體" w:hAnsi="新細明體"/>
          <w:sz w:val="40"/>
        </w:rPr>
      </w:pPr>
      <w:r w:rsidRPr="006276AA">
        <w:rPr>
          <w:rFonts w:ascii="新細明體" w:hAnsi="新細明體"/>
          <w:sz w:val="40"/>
        </w:rPr>
        <w:t xml:space="preserve">GENERAL RULES AND </w:t>
      </w:r>
      <w:proofErr w:type="gramStart"/>
      <w:r w:rsidRPr="006276AA">
        <w:rPr>
          <w:rFonts w:ascii="新細明體" w:hAnsi="新細明體"/>
          <w:sz w:val="40"/>
        </w:rPr>
        <w:t>RULES  COMMON</w:t>
      </w:r>
      <w:proofErr w:type="gramEnd"/>
      <w:r w:rsidRPr="006276AA">
        <w:rPr>
          <w:rFonts w:ascii="新細明體" w:hAnsi="新細明體"/>
          <w:sz w:val="40"/>
        </w:rPr>
        <w:t xml:space="preserve"> TO THE THREE WEAPONS</w:t>
      </w:r>
    </w:p>
    <w:p w14:paraId="3D52BE10" w14:textId="77777777" w:rsidR="00343CCA" w:rsidRPr="007562D9" w:rsidRDefault="00010915" w:rsidP="00343CCA">
      <w:pPr>
        <w:numPr>
          <w:ilvl w:val="0"/>
          <w:numId w:val="3"/>
        </w:numPr>
        <w:spacing w:beforeLines="100" w:before="240" w:line="480" w:lineRule="auto"/>
        <w:ind w:firstLine="0"/>
        <w:jc w:val="center"/>
        <w:rPr>
          <w:rFonts w:ascii="新細明體" w:eastAsia="新細明體" w:hAnsi="新細明體"/>
          <w:b/>
          <w:bCs/>
          <w:sz w:val="28"/>
        </w:rPr>
      </w:pPr>
      <w:r w:rsidRPr="007562D9">
        <w:rPr>
          <w:rFonts w:ascii="新細明體" w:eastAsia="新細明體" w:hAnsi="新細明體" w:hint="eastAsia"/>
          <w:b/>
          <w:bCs/>
          <w:sz w:val="28"/>
        </w:rPr>
        <w:t>規則適用範圍</w:t>
      </w:r>
    </w:p>
    <w:p w14:paraId="2A523D09" w14:textId="77777777" w:rsidR="00010915" w:rsidRPr="007562D9" w:rsidRDefault="00010915" w:rsidP="00AB56A6">
      <w:pPr>
        <w:numPr>
          <w:ilvl w:val="0"/>
          <w:numId w:val="1"/>
        </w:numPr>
        <w:spacing w:line="280" w:lineRule="atLeast"/>
        <w:jc w:val="both"/>
        <w:rPr>
          <w:rFonts w:ascii="新細明體" w:eastAsia="新細明體" w:hAnsi="新細明體"/>
          <w:bCs/>
          <w:shd w:val="pct15" w:color="auto" w:fill="FFFFFF"/>
        </w:rPr>
      </w:pPr>
      <w:r w:rsidRPr="007562D9">
        <w:rPr>
          <w:rFonts w:ascii="新細明體" w:eastAsia="新細明體" w:hAnsi="新細明體" w:hint="eastAsia"/>
          <w:bCs/>
          <w:shd w:val="pct15" w:color="auto" w:fill="FFFFFF"/>
        </w:rPr>
        <w:t>現行規定的各項條款，必須不折不扣地執行於國際劍總的正式比賽，即：</w:t>
      </w:r>
    </w:p>
    <w:p w14:paraId="2FFC5837" w14:textId="26802DA8" w:rsidR="00010915" w:rsidRPr="007562D9" w:rsidRDefault="00010915">
      <w:pPr>
        <w:numPr>
          <w:ilvl w:val="1"/>
          <w:numId w:val="1"/>
        </w:numPr>
        <w:spacing w:line="280" w:lineRule="atLeast"/>
        <w:jc w:val="both"/>
        <w:rPr>
          <w:rFonts w:ascii="新細明體" w:eastAsia="新細明體" w:hAnsi="新細明體"/>
          <w:bCs/>
          <w:shd w:val="pct15" w:color="auto" w:fill="FFFFFF"/>
        </w:rPr>
      </w:pPr>
      <w:r w:rsidRPr="007562D9">
        <w:rPr>
          <w:rFonts w:ascii="新細明體" w:eastAsia="新細明體" w:hAnsi="新細明體" w:hint="eastAsia"/>
          <w:shd w:val="pct15" w:color="auto" w:fill="FFFFFF"/>
        </w:rPr>
        <w:t>世界錦標賽、青年、</w:t>
      </w:r>
      <w:r w:rsidR="005D5A8F">
        <w:rPr>
          <w:rFonts w:ascii="新細明體" w:eastAsia="新細明體" w:hAnsi="新細明體" w:hint="eastAsia"/>
          <w:shd w:val="pct15" w:color="auto" w:fill="FFFFFF"/>
        </w:rPr>
        <w:t>青</w:t>
      </w:r>
      <w:r w:rsidRPr="007562D9">
        <w:rPr>
          <w:rFonts w:ascii="新細明體" w:eastAsia="新細明體" w:hAnsi="新細明體" w:hint="eastAsia"/>
          <w:shd w:val="pct15" w:color="auto" w:fill="FFFFFF"/>
        </w:rPr>
        <w:t>少年世界錦標賽。</w:t>
      </w:r>
    </w:p>
    <w:p w14:paraId="7ED0F691" w14:textId="77777777" w:rsidR="00010915" w:rsidRPr="007562D9" w:rsidRDefault="00010915">
      <w:pPr>
        <w:numPr>
          <w:ilvl w:val="1"/>
          <w:numId w:val="1"/>
        </w:numPr>
        <w:spacing w:line="280" w:lineRule="atLeast"/>
        <w:jc w:val="both"/>
        <w:rPr>
          <w:rFonts w:ascii="新細明體" w:eastAsia="新細明體" w:hAnsi="新細明體"/>
          <w:bCs/>
          <w:shd w:val="pct15" w:color="auto" w:fill="FFFFFF"/>
        </w:rPr>
      </w:pPr>
      <w:r w:rsidRPr="007562D9">
        <w:rPr>
          <w:rFonts w:ascii="新細明體" w:eastAsia="新細明體" w:hAnsi="新細明體" w:hint="eastAsia"/>
          <w:bCs/>
          <w:shd w:val="pct15" w:color="auto" w:fill="FFFFFF"/>
        </w:rPr>
        <w:t>奧林匹克運動會擊劍單項比賽。</w:t>
      </w:r>
    </w:p>
    <w:p w14:paraId="3190088C" w14:textId="77777777" w:rsidR="00010915" w:rsidRPr="007562D9" w:rsidRDefault="00010915">
      <w:pPr>
        <w:numPr>
          <w:ilvl w:val="1"/>
          <w:numId w:val="1"/>
        </w:numPr>
        <w:spacing w:line="280" w:lineRule="atLeast"/>
        <w:jc w:val="both"/>
        <w:rPr>
          <w:rFonts w:ascii="新細明體" w:eastAsia="新細明體" w:hAnsi="新細明體"/>
          <w:bCs/>
          <w:shd w:val="pct15" w:color="auto" w:fill="FFFFFF"/>
        </w:rPr>
      </w:pPr>
      <w:r w:rsidRPr="007562D9">
        <w:rPr>
          <w:rFonts w:ascii="新細明體" w:eastAsia="新細明體" w:hAnsi="新細明體" w:hint="eastAsia"/>
          <w:bCs/>
          <w:shd w:val="pct15" w:color="auto" w:fill="FFFFFF"/>
        </w:rPr>
        <w:t>世界盃比賽。</w:t>
      </w:r>
    </w:p>
    <w:p w14:paraId="7DA49DAD" w14:textId="77777777" w:rsidR="00010915" w:rsidRPr="007562D9" w:rsidRDefault="00010915" w:rsidP="00010915">
      <w:pPr>
        <w:numPr>
          <w:ilvl w:val="0"/>
          <w:numId w:val="3"/>
        </w:numPr>
        <w:spacing w:beforeLines="100" w:before="240" w:line="480" w:lineRule="auto"/>
        <w:ind w:firstLine="0"/>
        <w:jc w:val="center"/>
        <w:rPr>
          <w:rFonts w:ascii="新細明體" w:eastAsia="新細明體" w:hAnsi="新細明體"/>
          <w:b/>
          <w:bCs/>
          <w:sz w:val="28"/>
          <w:shd w:val="pct15" w:color="auto" w:fill="FFFFFF"/>
        </w:rPr>
      </w:pPr>
      <w:r w:rsidRPr="007562D9">
        <w:rPr>
          <w:rFonts w:ascii="新細明體" w:eastAsia="新細明體" w:hAnsi="新細明體" w:hint="eastAsia"/>
          <w:b/>
          <w:bCs/>
          <w:sz w:val="28"/>
          <w:shd w:val="pct15" w:color="auto" w:fill="FFFFFF"/>
        </w:rPr>
        <w:t>術語</w:t>
      </w:r>
    </w:p>
    <w:p w14:paraId="2F41E63E" w14:textId="77777777" w:rsidR="00010915" w:rsidRPr="007562D9" w:rsidRDefault="00E606AA" w:rsidP="00E606AA">
      <w:pPr>
        <w:spacing w:beforeLines="100" w:before="240" w:line="280" w:lineRule="atLeast"/>
        <w:jc w:val="both"/>
        <w:rPr>
          <w:rFonts w:ascii="新細明體" w:eastAsia="新細明體" w:hAnsi="新細明體"/>
          <w:b/>
          <w:bCs/>
          <w:shd w:val="pct15" w:color="auto" w:fill="FFFFFF"/>
        </w:rPr>
      </w:pPr>
      <w:r w:rsidRPr="007562D9">
        <w:rPr>
          <w:rFonts w:ascii="新細明體" w:eastAsia="新細明體" w:hAnsi="新細明體" w:hint="eastAsia"/>
          <w:b/>
          <w:bCs/>
          <w:shd w:val="pct15" w:color="auto" w:fill="FFFFFF"/>
        </w:rPr>
        <w:t xml:space="preserve">第一節  </w:t>
      </w:r>
      <w:r w:rsidR="00010915" w:rsidRPr="007562D9">
        <w:rPr>
          <w:rFonts w:ascii="新細明體" w:eastAsia="新細明體" w:hAnsi="新細明體" w:hint="eastAsia"/>
          <w:b/>
          <w:bCs/>
          <w:shd w:val="pct15" w:color="auto" w:fill="FFFFFF"/>
        </w:rPr>
        <w:t>競賽</w:t>
      </w:r>
      <w:r w:rsidR="00010915" w:rsidRPr="007562D9">
        <w:rPr>
          <w:rFonts w:ascii="新細明體" w:eastAsia="新細明體" w:hAnsi="新細明體"/>
          <w:b/>
          <w:bCs/>
          <w:shd w:val="pct15" w:color="auto" w:fill="FFFFFF"/>
        </w:rPr>
        <w:t xml:space="preserve"> COMPETITIONS</w:t>
      </w:r>
    </w:p>
    <w:p w14:paraId="0E2A9DB0" w14:textId="77777777" w:rsidR="004A2A7E" w:rsidRPr="007562D9" w:rsidRDefault="004A2A7E">
      <w:pPr>
        <w:spacing w:beforeLines="100" w:before="240" w:line="280" w:lineRule="atLeast"/>
        <w:ind w:leftChars="300" w:left="720"/>
        <w:jc w:val="both"/>
        <w:rPr>
          <w:rFonts w:ascii="新細明體" w:eastAsia="新細明體" w:hAnsi="新細明體"/>
          <w:b/>
          <w:bCs/>
          <w:shd w:val="pct15" w:color="auto" w:fill="FFFFFF"/>
        </w:rPr>
      </w:pPr>
      <w:r w:rsidRPr="007562D9">
        <w:rPr>
          <w:rFonts w:ascii="新細明體" w:eastAsia="新細明體" w:hAnsi="新細明體" w:hint="eastAsia"/>
          <w:b/>
          <w:bCs/>
          <w:shd w:val="pct15" w:color="auto" w:fill="FFFFFF"/>
        </w:rPr>
        <w:t>實戰</w:t>
      </w:r>
      <w:r w:rsidRPr="007562D9">
        <w:rPr>
          <w:rFonts w:ascii="新細明體" w:eastAsia="新細明體" w:hAnsi="新細明體"/>
          <w:b/>
          <w:shd w:val="pct15" w:color="auto" w:fill="FFFFFF"/>
        </w:rPr>
        <w:t>ASSAULT</w:t>
      </w:r>
      <w:r w:rsidRPr="007562D9">
        <w:rPr>
          <w:rFonts w:ascii="新細明體" w:eastAsia="新細明體" w:hAnsi="新細明體" w:hint="eastAsia"/>
          <w:b/>
          <w:shd w:val="pct15" w:color="auto" w:fill="FFFFFF"/>
        </w:rPr>
        <w:t>與</w:t>
      </w:r>
      <w:r w:rsidRPr="007562D9">
        <w:rPr>
          <w:rFonts w:ascii="新細明體" w:eastAsia="新細明體" w:hAnsi="新細明體" w:hint="eastAsia"/>
          <w:b/>
          <w:bCs/>
          <w:shd w:val="pct15" w:color="auto" w:fill="FFFFFF"/>
        </w:rPr>
        <w:t>比賽</w:t>
      </w:r>
      <w:r w:rsidRPr="007562D9">
        <w:rPr>
          <w:rFonts w:ascii="新細明體" w:eastAsia="新細明體" w:hAnsi="新細明體"/>
          <w:b/>
          <w:shd w:val="pct15" w:color="auto" w:fill="FFFFFF"/>
        </w:rPr>
        <w:t>BOUT</w:t>
      </w:r>
    </w:p>
    <w:p w14:paraId="13F00F27" w14:textId="77777777" w:rsidR="00010915" w:rsidRPr="007562D9" w:rsidRDefault="00010915" w:rsidP="00AB56A6">
      <w:pPr>
        <w:numPr>
          <w:ilvl w:val="0"/>
          <w:numId w:val="1"/>
        </w:numPr>
        <w:spacing w:afterLines="50" w:after="120" w:line="280" w:lineRule="atLeast"/>
        <w:jc w:val="both"/>
        <w:rPr>
          <w:rFonts w:ascii="新細明體" w:eastAsia="新細明體" w:hAnsi="新細明體"/>
          <w:bCs/>
          <w:shd w:val="pct15" w:color="auto" w:fill="FFFFFF"/>
        </w:rPr>
      </w:pPr>
      <w:r w:rsidRPr="007562D9">
        <w:rPr>
          <w:rFonts w:ascii="新細明體" w:eastAsia="新細明體" w:hAnsi="新細明體" w:hint="eastAsia"/>
          <w:shd w:val="pct15" w:color="auto" w:fill="FFFFFF"/>
        </w:rPr>
        <w:t>兩名</w:t>
      </w:r>
      <w:r w:rsidR="00B84B6C" w:rsidRPr="007562D9">
        <w:rPr>
          <w:rFonts w:ascii="新細明體" w:eastAsia="新細明體" w:hAnsi="新細明體" w:hint="eastAsia"/>
          <w:shd w:val="pct15" w:color="auto" w:fill="FFFFFF"/>
        </w:rPr>
        <w:t>選</w:t>
      </w:r>
      <w:r w:rsidRPr="007562D9">
        <w:rPr>
          <w:rFonts w:ascii="新細明體" w:eastAsia="新細明體" w:hAnsi="新細明體" w:hint="eastAsia"/>
          <w:shd w:val="pct15" w:color="auto" w:fill="FFFFFF"/>
        </w:rPr>
        <w:t>手</w:t>
      </w:r>
      <w:r w:rsidRPr="007562D9">
        <w:rPr>
          <w:rFonts w:ascii="新細明體" w:eastAsia="新細明體" w:hAnsi="新細明體" w:hint="eastAsia"/>
          <w:bCs/>
          <w:shd w:val="pct15" w:color="auto" w:fill="FFFFFF"/>
        </w:rPr>
        <w:t>之間友好地進行交鋒，稱為「實戰</w:t>
      </w:r>
      <w:r w:rsidRPr="007562D9">
        <w:rPr>
          <w:rFonts w:ascii="新細明體" w:eastAsia="新細明體" w:hAnsi="新細明體"/>
          <w:shd w:val="pct15" w:color="auto" w:fill="FFFFFF"/>
        </w:rPr>
        <w:t>ASSAULT</w:t>
      </w:r>
      <w:r w:rsidRPr="007562D9">
        <w:rPr>
          <w:rFonts w:ascii="新細明體" w:eastAsia="新細明體" w:hAnsi="新細明體" w:hint="eastAsia"/>
          <w:bCs/>
          <w:shd w:val="pct15" w:color="auto" w:fill="FFFFFF"/>
        </w:rPr>
        <w:t>」。如果這場比賽紀錄成績，則稱為「比賽</w:t>
      </w:r>
      <w:r w:rsidRPr="007562D9">
        <w:rPr>
          <w:rFonts w:ascii="新細明體" w:eastAsia="新細明體" w:hAnsi="新細明體"/>
          <w:shd w:val="pct15" w:color="auto" w:fill="FFFFFF"/>
        </w:rPr>
        <w:t>BOUT</w:t>
      </w:r>
      <w:r w:rsidRPr="007562D9">
        <w:rPr>
          <w:rFonts w:ascii="新細明體" w:eastAsia="新細明體" w:hAnsi="新細明體" w:hint="eastAsia"/>
          <w:bCs/>
          <w:shd w:val="pct15" w:color="auto" w:fill="FFFFFF"/>
        </w:rPr>
        <w:t>」。</w:t>
      </w:r>
    </w:p>
    <w:p w14:paraId="7B821711" w14:textId="77777777" w:rsidR="004A2A7E" w:rsidRPr="007562D9" w:rsidRDefault="004A2A7E" w:rsidP="004A2A7E">
      <w:pPr>
        <w:spacing w:afterLines="50" w:after="120" w:line="280" w:lineRule="atLeast"/>
        <w:ind w:leftChars="300" w:left="720"/>
        <w:jc w:val="both"/>
        <w:rPr>
          <w:rFonts w:ascii="新細明體" w:eastAsia="新細明體" w:hAnsi="新細明體"/>
          <w:b/>
          <w:bCs/>
          <w:shd w:val="pct15" w:color="auto" w:fill="FFFFFF"/>
        </w:rPr>
      </w:pPr>
      <w:r w:rsidRPr="007562D9">
        <w:rPr>
          <w:rFonts w:ascii="新細明體" w:eastAsia="新細明體" w:hAnsi="新細明體" w:hint="eastAsia"/>
          <w:b/>
          <w:bCs/>
          <w:shd w:val="pct15" w:color="auto" w:fill="FFFFFF"/>
        </w:rPr>
        <w:t>團體賽</w:t>
      </w:r>
      <w:r w:rsidRPr="007562D9">
        <w:rPr>
          <w:rFonts w:ascii="新細明體" w:eastAsia="新細明體" w:hAnsi="新細明體"/>
          <w:b/>
          <w:shd w:val="pct15" w:color="auto" w:fill="FFFFFF"/>
        </w:rPr>
        <w:t>MATCH</w:t>
      </w:r>
    </w:p>
    <w:p w14:paraId="48BBE774" w14:textId="77777777" w:rsidR="00010915" w:rsidRPr="007562D9" w:rsidRDefault="00010915" w:rsidP="00AB56A6">
      <w:pPr>
        <w:numPr>
          <w:ilvl w:val="0"/>
          <w:numId w:val="1"/>
        </w:numPr>
        <w:spacing w:afterLines="50" w:after="120" w:line="280" w:lineRule="atLeast"/>
        <w:jc w:val="both"/>
        <w:rPr>
          <w:rFonts w:ascii="新細明體" w:eastAsia="新細明體" w:hAnsi="新細明體"/>
          <w:bCs/>
          <w:shd w:val="pct15" w:color="auto" w:fill="FFFFFF"/>
        </w:rPr>
      </w:pPr>
      <w:r w:rsidRPr="007562D9">
        <w:rPr>
          <w:rFonts w:ascii="新細明體" w:eastAsia="新細明體" w:hAnsi="新細明體" w:hint="eastAsia"/>
          <w:bCs/>
          <w:shd w:val="pct15" w:color="auto" w:fill="FFFFFF"/>
        </w:rPr>
        <w:t>兩隊</w:t>
      </w:r>
      <w:r w:rsidR="00B84B6C" w:rsidRPr="007562D9">
        <w:rPr>
          <w:rFonts w:ascii="新細明體" w:eastAsia="新細明體" w:hAnsi="新細明體" w:hint="eastAsia"/>
          <w:bCs/>
          <w:shd w:val="pct15" w:color="auto" w:fill="FFFFFF"/>
        </w:rPr>
        <w:t>選</w:t>
      </w:r>
      <w:r w:rsidRPr="007562D9">
        <w:rPr>
          <w:rFonts w:ascii="新細明體" w:eastAsia="新細明體" w:hAnsi="新細明體" w:hint="eastAsia"/>
          <w:bCs/>
          <w:shd w:val="pct15" w:color="auto" w:fill="FFFFFF"/>
        </w:rPr>
        <w:t>手之間進行的整個比賽稱為「團體賽</w:t>
      </w:r>
      <w:r w:rsidRPr="007562D9">
        <w:rPr>
          <w:rFonts w:ascii="新細明體" w:eastAsia="新細明體" w:hAnsi="新細明體"/>
          <w:shd w:val="pct15" w:color="auto" w:fill="FFFFFF"/>
        </w:rPr>
        <w:t>MATCH</w:t>
      </w:r>
      <w:r w:rsidRPr="007562D9">
        <w:rPr>
          <w:rFonts w:ascii="新細明體" w:eastAsia="新細明體" w:hAnsi="新細明體" w:hint="eastAsia"/>
          <w:bCs/>
          <w:shd w:val="pct15" w:color="auto" w:fill="FFFFFF"/>
        </w:rPr>
        <w:t>」。</w:t>
      </w:r>
    </w:p>
    <w:p w14:paraId="6BAB25C7" w14:textId="77777777" w:rsidR="00D9018C" w:rsidRPr="007562D9" w:rsidRDefault="00D9018C" w:rsidP="00D9018C">
      <w:pPr>
        <w:spacing w:afterLines="50" w:after="120" w:line="280" w:lineRule="atLeast"/>
        <w:ind w:leftChars="300" w:left="720"/>
        <w:jc w:val="both"/>
        <w:rPr>
          <w:rFonts w:ascii="新細明體" w:eastAsia="新細明體" w:hAnsi="新細明體"/>
          <w:b/>
          <w:bCs/>
          <w:shd w:val="pct15" w:color="auto" w:fill="FFFFFF"/>
        </w:rPr>
      </w:pPr>
      <w:r w:rsidRPr="007562D9">
        <w:rPr>
          <w:rFonts w:ascii="新細明體" w:eastAsia="新細明體" w:hAnsi="新細明體" w:hint="eastAsia"/>
          <w:b/>
          <w:bCs/>
          <w:shd w:val="pct15" w:color="auto" w:fill="FFFFFF"/>
        </w:rPr>
        <w:t>單項比賽</w:t>
      </w:r>
      <w:r w:rsidRPr="007562D9">
        <w:rPr>
          <w:rFonts w:ascii="新細明體" w:eastAsia="新細明體" w:hAnsi="新細明體"/>
          <w:b/>
          <w:shd w:val="pct15" w:color="auto" w:fill="FFFFFF"/>
        </w:rPr>
        <w:t>COMPETITION</w:t>
      </w:r>
    </w:p>
    <w:p w14:paraId="1FD53EED" w14:textId="77777777" w:rsidR="00AB56A6" w:rsidRPr="007562D9" w:rsidRDefault="00AB56A6" w:rsidP="00AB56A6">
      <w:pPr>
        <w:numPr>
          <w:ilvl w:val="0"/>
          <w:numId w:val="1"/>
        </w:numPr>
        <w:tabs>
          <w:tab w:val="num" w:pos="720"/>
        </w:tabs>
        <w:spacing w:afterLines="50" w:after="120" w:line="280" w:lineRule="atLeast"/>
        <w:jc w:val="both"/>
        <w:rPr>
          <w:rFonts w:ascii="新細明體" w:eastAsia="新細明體" w:hAnsi="新細明體"/>
          <w:bCs/>
          <w:shd w:val="pct15" w:color="auto" w:fill="FFFFFF"/>
        </w:rPr>
      </w:pPr>
    </w:p>
    <w:p w14:paraId="52DBD8D9" w14:textId="77777777" w:rsidR="00904B45" w:rsidRPr="007562D9" w:rsidRDefault="00D9018C" w:rsidP="007562D9">
      <w:pPr>
        <w:numPr>
          <w:ilvl w:val="1"/>
          <w:numId w:val="9"/>
        </w:numPr>
        <w:tabs>
          <w:tab w:val="num" w:pos="720"/>
        </w:tabs>
        <w:spacing w:afterLines="50" w:after="120" w:line="280" w:lineRule="atLeast"/>
        <w:jc w:val="both"/>
        <w:rPr>
          <w:rFonts w:ascii="新細明體" w:eastAsia="新細明體" w:hAnsi="新細明體"/>
          <w:bCs/>
          <w:shd w:val="pct15" w:color="auto" w:fill="FFFFFF"/>
        </w:rPr>
      </w:pPr>
      <w:r w:rsidRPr="007562D9">
        <w:rPr>
          <w:rFonts w:ascii="新細明體" w:eastAsia="新細明體" w:hAnsi="新細明體" w:hint="eastAsia"/>
          <w:bCs/>
          <w:shd w:val="pct15" w:color="auto" w:fill="FFFFFF"/>
        </w:rPr>
        <w:t>單項比賽</w:t>
      </w:r>
      <w:r w:rsidRPr="007562D9">
        <w:rPr>
          <w:rFonts w:ascii="新細明體" w:eastAsia="新細明體" w:hAnsi="新細明體"/>
          <w:shd w:val="pct15" w:color="auto" w:fill="FFFFFF"/>
        </w:rPr>
        <w:t>COMPETITION</w:t>
      </w:r>
      <w:r w:rsidR="00010915" w:rsidRPr="007562D9">
        <w:rPr>
          <w:rFonts w:ascii="新細明體" w:eastAsia="新細明體" w:hAnsi="新細明體" w:hint="eastAsia"/>
          <w:bCs/>
          <w:shd w:val="pct15" w:color="auto" w:fill="FFFFFF"/>
        </w:rPr>
        <w:t>為確定某一劍種比賽的優勝者而必須進行的所有個人賽或團體賽的總稱。</w:t>
      </w:r>
    </w:p>
    <w:p w14:paraId="571AD300" w14:textId="77777777" w:rsidR="00010915" w:rsidRPr="007562D9" w:rsidRDefault="004A2A7E" w:rsidP="007562D9">
      <w:pPr>
        <w:numPr>
          <w:ilvl w:val="1"/>
          <w:numId w:val="9"/>
        </w:numPr>
        <w:tabs>
          <w:tab w:val="num" w:pos="720"/>
        </w:tabs>
        <w:spacing w:afterLines="50" w:after="120" w:line="280" w:lineRule="atLeast"/>
        <w:jc w:val="both"/>
        <w:rPr>
          <w:rFonts w:ascii="新細明體" w:eastAsia="新細明體" w:hAnsi="新細明體"/>
          <w:bCs/>
          <w:shd w:val="pct15" w:color="auto" w:fill="FFFFFF"/>
        </w:rPr>
      </w:pPr>
      <w:r w:rsidRPr="007562D9">
        <w:rPr>
          <w:rFonts w:ascii="新細明體" w:eastAsia="新細明體" w:hAnsi="新細明體" w:hint="eastAsia"/>
          <w:bCs/>
          <w:shd w:val="pct15" w:color="auto" w:fill="FFFFFF"/>
        </w:rPr>
        <w:t>競賽以劍種</w:t>
      </w:r>
      <w:r w:rsidR="00010915" w:rsidRPr="007562D9">
        <w:rPr>
          <w:rFonts w:ascii="新細明體" w:eastAsia="新細明體" w:hAnsi="新細明體" w:hint="eastAsia"/>
          <w:bCs/>
          <w:shd w:val="pct15" w:color="auto" w:fill="FFFFFF"/>
        </w:rPr>
        <w:t>、</w:t>
      </w:r>
      <w:r w:rsidRPr="007562D9">
        <w:rPr>
          <w:rFonts w:ascii="新細明體" w:eastAsia="新細明體" w:hAnsi="新細明體" w:hint="eastAsia"/>
          <w:bCs/>
          <w:shd w:val="pct15" w:color="auto" w:fill="FFFFFF"/>
        </w:rPr>
        <w:t>參賽者</w:t>
      </w:r>
      <w:r w:rsidR="00010915" w:rsidRPr="007562D9">
        <w:rPr>
          <w:rFonts w:ascii="新細明體" w:eastAsia="新細明體" w:hAnsi="新細明體" w:hint="eastAsia"/>
          <w:bCs/>
          <w:shd w:val="pct15" w:color="auto" w:fill="FFFFFF"/>
        </w:rPr>
        <w:t>性別、年齡、個人和團體</w:t>
      </w:r>
      <w:r w:rsidRPr="007562D9">
        <w:rPr>
          <w:rFonts w:ascii="新細明體" w:eastAsia="新細明體" w:hAnsi="新細明體" w:hint="eastAsia"/>
          <w:bCs/>
          <w:shd w:val="pct15" w:color="auto" w:fill="FFFFFF"/>
        </w:rPr>
        <w:t>來</w:t>
      </w:r>
      <w:r w:rsidR="00010915" w:rsidRPr="007562D9">
        <w:rPr>
          <w:rFonts w:ascii="新細明體" w:eastAsia="新細明體" w:hAnsi="新細明體" w:hint="eastAsia"/>
          <w:bCs/>
          <w:shd w:val="pct15" w:color="auto" w:fill="FFFFFF"/>
        </w:rPr>
        <w:t>劃分。</w:t>
      </w:r>
    </w:p>
    <w:p w14:paraId="3B1D7C7E" w14:textId="77777777" w:rsidR="00D9018C" w:rsidRPr="007562D9" w:rsidRDefault="00D9018C" w:rsidP="004A2A7E">
      <w:pPr>
        <w:spacing w:afterLines="50" w:after="120" w:line="280" w:lineRule="atLeast"/>
        <w:ind w:leftChars="300" w:left="1080" w:hangingChars="150" w:hanging="360"/>
        <w:jc w:val="both"/>
        <w:rPr>
          <w:rFonts w:ascii="新細明體" w:eastAsia="新細明體" w:hAnsi="新細明體"/>
          <w:b/>
          <w:bCs/>
          <w:shd w:val="pct15" w:color="auto" w:fill="FFFFFF"/>
        </w:rPr>
      </w:pPr>
      <w:r w:rsidRPr="007562D9">
        <w:rPr>
          <w:rFonts w:ascii="新細明體" w:eastAsia="新細明體" w:hAnsi="新細明體" w:hint="eastAsia"/>
          <w:b/>
          <w:bCs/>
          <w:shd w:val="pct15" w:color="auto" w:fill="FFFFFF"/>
        </w:rPr>
        <w:t>錦標賽</w:t>
      </w:r>
      <w:r w:rsidRPr="007562D9">
        <w:rPr>
          <w:rFonts w:ascii="新細明體" w:eastAsia="新細明體" w:hAnsi="新細明體"/>
          <w:b/>
          <w:bCs/>
          <w:shd w:val="pct15" w:color="auto" w:fill="FFFFFF"/>
        </w:rPr>
        <w:t>CHAMPIONSHIP</w:t>
      </w:r>
    </w:p>
    <w:p w14:paraId="753DD146" w14:textId="77777777" w:rsidR="00010915" w:rsidRPr="007562D9" w:rsidRDefault="00D9018C">
      <w:pPr>
        <w:numPr>
          <w:ilvl w:val="0"/>
          <w:numId w:val="1"/>
        </w:numPr>
        <w:spacing w:afterLines="50" w:after="120" w:line="280" w:lineRule="atLeast"/>
        <w:jc w:val="both"/>
        <w:rPr>
          <w:rFonts w:ascii="新細明體" w:eastAsia="新細明體" w:hAnsi="新細明體"/>
          <w:bCs/>
          <w:shd w:val="pct15" w:color="auto" w:fill="FFFFFF"/>
        </w:rPr>
      </w:pPr>
      <w:r w:rsidRPr="007562D9">
        <w:rPr>
          <w:rFonts w:ascii="新細明體" w:eastAsia="新細明體" w:hAnsi="新細明體" w:hint="eastAsia"/>
          <w:bCs/>
          <w:shd w:val="pct15" w:color="auto" w:fill="FFFFFF"/>
        </w:rPr>
        <w:t>對於某一協會、某一地區或者全世界</w:t>
      </w:r>
      <w:r w:rsidR="00010915" w:rsidRPr="007562D9">
        <w:rPr>
          <w:rFonts w:ascii="新細明體" w:eastAsia="新細明體" w:hAnsi="新細明體" w:hint="eastAsia"/>
          <w:bCs/>
          <w:shd w:val="pct15" w:color="auto" w:fill="FFFFFF"/>
        </w:rPr>
        <w:t>在一段</w:t>
      </w:r>
      <w:r w:rsidR="00010915" w:rsidRPr="007562D9">
        <w:rPr>
          <w:rFonts w:ascii="新細明體" w:eastAsia="新細明體" w:hAnsi="新細明體" w:hint="eastAsia"/>
          <w:shd w:val="pct15" w:color="auto" w:fill="FFFFFF"/>
        </w:rPr>
        <w:t>限定</w:t>
      </w:r>
      <w:r w:rsidR="00010915" w:rsidRPr="007562D9">
        <w:rPr>
          <w:rFonts w:ascii="新細明體" w:eastAsia="新細明體" w:hAnsi="新細明體" w:hint="eastAsia"/>
          <w:bCs/>
          <w:shd w:val="pct15" w:color="auto" w:fill="FFFFFF"/>
        </w:rPr>
        <w:t>的時間內，以確定各劍種的最佳個人或最佳團體為目的舉行的單項或多項比賽，稱為「錦標賽</w:t>
      </w:r>
      <w:r w:rsidR="00010915" w:rsidRPr="007562D9">
        <w:rPr>
          <w:rFonts w:ascii="新細明體" w:eastAsia="新細明體" w:hAnsi="新細明體"/>
          <w:bCs/>
          <w:shd w:val="pct15" w:color="auto" w:fill="FFFFFF"/>
        </w:rPr>
        <w:t>CHAMPIONSHIP</w:t>
      </w:r>
      <w:r w:rsidR="00010915" w:rsidRPr="007562D9">
        <w:rPr>
          <w:rFonts w:ascii="新細明體" w:eastAsia="新細明體" w:hAnsi="新細明體" w:hint="eastAsia"/>
          <w:bCs/>
          <w:shd w:val="pct15" w:color="auto" w:fill="FFFFFF"/>
        </w:rPr>
        <w:t>」。</w:t>
      </w:r>
    </w:p>
    <w:p w14:paraId="5F927306" w14:textId="77777777" w:rsidR="00F76516" w:rsidRPr="007562D9" w:rsidRDefault="00F76516">
      <w:pPr>
        <w:numPr>
          <w:ilvl w:val="0"/>
          <w:numId w:val="1"/>
        </w:numPr>
        <w:spacing w:afterLines="50" w:after="120" w:line="280" w:lineRule="atLeast"/>
        <w:jc w:val="both"/>
        <w:rPr>
          <w:rFonts w:ascii="新細明體" w:eastAsia="新細明體" w:hAnsi="新細明體"/>
          <w:bCs/>
          <w:shd w:val="pct15" w:color="auto" w:fill="FFFFFF"/>
        </w:rPr>
      </w:pPr>
      <w:r w:rsidRPr="007562D9">
        <w:rPr>
          <w:rFonts w:ascii="新細明體" w:eastAsia="新細明體" w:hAnsi="新細明體"/>
          <w:bCs/>
          <w:shd w:val="pct15" w:color="auto" w:fill="FFFFFF"/>
        </w:rPr>
        <w:t>…</w:t>
      </w:r>
    </w:p>
    <w:p w14:paraId="10538C1E" w14:textId="77777777" w:rsidR="00010915" w:rsidRPr="007562D9" w:rsidRDefault="00010915" w:rsidP="007562D9">
      <w:pPr>
        <w:numPr>
          <w:ilvl w:val="0"/>
          <w:numId w:val="10"/>
        </w:numPr>
        <w:spacing w:beforeLines="100" w:before="240" w:line="280" w:lineRule="atLeast"/>
        <w:jc w:val="both"/>
        <w:rPr>
          <w:rFonts w:ascii="新細明體" w:eastAsia="新細明體" w:hAnsi="新細明體"/>
          <w:b/>
          <w:bCs/>
        </w:rPr>
      </w:pPr>
      <w:r w:rsidRPr="007562D9">
        <w:rPr>
          <w:rFonts w:ascii="新細明體" w:eastAsia="新細明體" w:hAnsi="新細明體" w:hint="eastAsia"/>
          <w:b/>
          <w:bCs/>
        </w:rPr>
        <w:t>擊劍比賽</w:t>
      </w:r>
      <w:r w:rsidRPr="00691CBF">
        <w:rPr>
          <w:rFonts w:ascii="新細明體" w:eastAsia="新細明體" w:hAnsi="新細明體" w:hint="eastAsia"/>
          <w:b/>
          <w:bCs/>
          <w:color w:val="000000" w:themeColor="text1"/>
        </w:rPr>
        <w:t>裁判常用語解釋</w:t>
      </w:r>
      <w:r w:rsidRPr="00691CBF">
        <w:rPr>
          <w:rFonts w:ascii="新細明體" w:eastAsia="新細明體" w:hAnsi="新細明體"/>
          <w:b/>
          <w:bCs/>
          <w:color w:val="000000" w:themeColor="text1"/>
        </w:rPr>
        <w:t xml:space="preserve"> </w:t>
      </w:r>
      <w:r w:rsidRPr="007562D9">
        <w:rPr>
          <w:rFonts w:ascii="新細明體" w:eastAsia="新細明體" w:hAnsi="新細明體"/>
          <w:b/>
          <w:bCs/>
        </w:rPr>
        <w:t>〈</w:t>
      </w:r>
      <w:r w:rsidRPr="007562D9">
        <w:rPr>
          <w:rFonts w:ascii="新細明體" w:eastAsia="新細明體" w:hAnsi="新細明體" w:hint="eastAsia"/>
          <w:b/>
          <w:bCs/>
        </w:rPr>
        <w:t>註</w:t>
      </w:r>
      <w:r w:rsidRPr="007562D9">
        <w:rPr>
          <w:rFonts w:ascii="新細明體" w:eastAsia="新細明體" w:hAnsi="新細明體"/>
          <w:b/>
          <w:bCs/>
        </w:rPr>
        <w:t>1〉</w:t>
      </w:r>
      <w:r w:rsidRPr="007562D9">
        <w:rPr>
          <w:rFonts w:ascii="新細明體" w:eastAsia="新細明體" w:hAnsi="新細明體" w:hint="eastAsia"/>
          <w:b/>
          <w:bCs/>
        </w:rPr>
        <w:footnoteReference w:customMarkFollows="1" w:id="1"/>
        <w:sym w:font="Monotype Sorts" w:char="F05C"/>
      </w:r>
    </w:p>
    <w:p w14:paraId="703313B1" w14:textId="77777777" w:rsidR="00F76516" w:rsidRPr="007562D9" w:rsidRDefault="00F76516" w:rsidP="00F76516">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前言Pre</w:t>
      </w:r>
      <w:r w:rsidRPr="007562D9">
        <w:rPr>
          <w:rFonts w:ascii="新細明體" w:eastAsia="新細明體" w:hAnsi="新細明體"/>
          <w:b/>
          <w:bCs/>
        </w:rPr>
        <w:t>amble</w:t>
      </w:r>
    </w:p>
    <w:p w14:paraId="7287615D" w14:textId="53AE40F6" w:rsidR="00010915" w:rsidRPr="007562D9" w:rsidRDefault="00F76516">
      <w:pPr>
        <w:numPr>
          <w:ilvl w:val="0"/>
          <w:numId w:val="1"/>
        </w:numPr>
        <w:spacing w:afterLines="50" w:after="120" w:line="280" w:lineRule="atLeast"/>
        <w:jc w:val="both"/>
        <w:rPr>
          <w:rFonts w:ascii="新細明體" w:eastAsia="新細明體" w:hAnsi="新細明體"/>
          <w:bCs/>
        </w:rPr>
      </w:pPr>
      <w:r w:rsidRPr="007562D9">
        <w:rPr>
          <w:rFonts w:ascii="新細明體" w:eastAsia="新細明體" w:hAnsi="新細明體" w:hint="eastAsia"/>
        </w:rPr>
        <w:lastRenderedPageBreak/>
        <w:t>此章節主旨</w:t>
      </w:r>
      <w:r w:rsidR="005D5A8F">
        <w:rPr>
          <w:rFonts w:ascii="新細明體" w:eastAsia="新細明體" w:hAnsi="新細明體" w:hint="eastAsia"/>
        </w:rPr>
        <w:t>僅在於</w:t>
      </w:r>
      <w:r w:rsidRPr="007562D9">
        <w:rPr>
          <w:rFonts w:ascii="新細明體" w:eastAsia="新細明體" w:hAnsi="新細明體" w:hint="eastAsia"/>
        </w:rPr>
        <w:t>在幫助讀者理解規則，</w:t>
      </w:r>
      <w:r w:rsidRPr="000E69D5">
        <w:rPr>
          <w:rFonts w:ascii="新細明體" w:eastAsia="新細明體" w:hAnsi="新細明體" w:hint="eastAsia"/>
          <w:color w:val="000000" w:themeColor="text1"/>
        </w:rPr>
        <w:t>不在</w:t>
      </w:r>
      <w:r w:rsidR="005D5A8F" w:rsidRPr="000E69D5">
        <w:rPr>
          <w:rFonts w:ascii="新細明體" w:eastAsia="新細明體" w:hAnsi="新細明體" w:hint="eastAsia"/>
          <w:color w:val="000000" w:themeColor="text1"/>
        </w:rPr>
        <w:t>於</w:t>
      </w:r>
      <w:r w:rsidR="00F811D1">
        <w:rPr>
          <w:rFonts w:ascii="新細明體" w:eastAsia="新細明體" w:hAnsi="新細明體" w:hint="eastAsia"/>
          <w:color w:val="000000" w:themeColor="text1"/>
        </w:rPr>
        <w:t>改</w:t>
      </w:r>
      <w:r w:rsidRPr="007562D9">
        <w:rPr>
          <w:rFonts w:ascii="新細明體" w:eastAsia="新細明體" w:hAnsi="新細明體" w:hint="eastAsia"/>
        </w:rPr>
        <w:t>變更動任一擊劍專著</w:t>
      </w:r>
      <w:r w:rsidR="00010915" w:rsidRPr="007562D9">
        <w:rPr>
          <w:rFonts w:ascii="新細明體" w:eastAsia="新細明體" w:hAnsi="新細明體" w:hint="eastAsia"/>
        </w:rPr>
        <w:t>。</w:t>
      </w:r>
    </w:p>
    <w:p w14:paraId="4EAF148F" w14:textId="5D0AF205" w:rsidR="00F76516" w:rsidRPr="007562D9" w:rsidRDefault="00F76516" w:rsidP="00691CBF">
      <w:pPr>
        <w:spacing w:beforeLines="100" w:before="240" w:line="240" w:lineRule="auto"/>
        <w:ind w:leftChars="300" w:left="720"/>
        <w:jc w:val="both"/>
        <w:rPr>
          <w:rFonts w:ascii="新細明體" w:eastAsia="新細明體" w:hAnsi="新細明體"/>
          <w:b/>
          <w:bCs/>
        </w:rPr>
      </w:pPr>
      <w:r w:rsidRPr="007562D9">
        <w:rPr>
          <w:rFonts w:ascii="新細明體" w:eastAsia="新細明體" w:hAnsi="新細明體" w:hint="eastAsia"/>
          <w:b/>
        </w:rPr>
        <w:t>擊劍時間</w:t>
      </w:r>
      <w:r w:rsidRPr="007562D9">
        <w:rPr>
          <w:rFonts w:ascii="新細明體" w:eastAsia="新細明體" w:hAnsi="新細明體"/>
          <w:b/>
          <w:bCs/>
        </w:rPr>
        <w:t>FENCING TIME</w:t>
      </w:r>
    </w:p>
    <w:p w14:paraId="2DB4A1D2" w14:textId="03B4C905" w:rsidR="00F76516" w:rsidRPr="007562D9" w:rsidRDefault="00F76516" w:rsidP="00F76516">
      <w:pPr>
        <w:numPr>
          <w:ilvl w:val="0"/>
          <w:numId w:val="1"/>
        </w:numPr>
        <w:spacing w:afterLines="50" w:after="120" w:line="280" w:lineRule="atLeast"/>
        <w:jc w:val="both"/>
        <w:rPr>
          <w:rFonts w:ascii="新細明體" w:eastAsia="新細明體" w:hAnsi="新細明體"/>
          <w:bCs/>
        </w:rPr>
      </w:pPr>
      <w:r w:rsidRPr="007562D9">
        <w:rPr>
          <w:rFonts w:ascii="新細明體" w:eastAsia="新細明體" w:hAnsi="新細明體" w:hint="eastAsia"/>
        </w:rPr>
        <w:t>擊劍時間是完成</w:t>
      </w:r>
      <w:r w:rsidRPr="00691CBF">
        <w:rPr>
          <w:rFonts w:ascii="新細明體" w:eastAsia="新細明體" w:hAnsi="新細明體" w:hint="eastAsia"/>
          <w:color w:val="000000" w:themeColor="text1"/>
        </w:rPr>
        <w:t>一個簡單</w:t>
      </w:r>
      <w:r w:rsidR="00592CE2" w:rsidRPr="00691CBF">
        <w:rPr>
          <w:rFonts w:ascii="新細明體" w:eastAsia="新細明體" w:hAnsi="新細明體" w:hint="eastAsia"/>
          <w:color w:val="000000" w:themeColor="text1"/>
        </w:rPr>
        <w:t>擊劍</w:t>
      </w:r>
      <w:r w:rsidRPr="00691CBF">
        <w:rPr>
          <w:rFonts w:ascii="新細明體" w:eastAsia="新細明體" w:hAnsi="新細明體" w:hint="eastAsia"/>
          <w:color w:val="000000" w:themeColor="text1"/>
        </w:rPr>
        <w:t>動作所需</w:t>
      </w:r>
      <w:r w:rsidR="00592CE2" w:rsidRPr="00691CBF">
        <w:rPr>
          <w:rFonts w:ascii="新細明體" w:eastAsia="新細明體" w:hAnsi="新細明體" w:hint="eastAsia"/>
          <w:color w:val="000000" w:themeColor="text1"/>
        </w:rPr>
        <w:t>用</w:t>
      </w:r>
      <w:r w:rsidRPr="00691CBF">
        <w:rPr>
          <w:rFonts w:ascii="新細明體" w:eastAsia="新細明體" w:hAnsi="新細明體" w:hint="eastAsia"/>
          <w:color w:val="000000" w:themeColor="text1"/>
        </w:rPr>
        <w:t>的時間。</w:t>
      </w:r>
    </w:p>
    <w:p w14:paraId="05B0B009" w14:textId="77777777" w:rsidR="00010915" w:rsidRPr="007562D9" w:rsidRDefault="00010915">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攻擊和防禦動作</w:t>
      </w:r>
      <w:r w:rsidRPr="007562D9">
        <w:rPr>
          <w:rFonts w:ascii="新細明體" w:eastAsia="新細明體" w:hAnsi="新細明體"/>
          <w:b/>
          <w:bCs/>
        </w:rPr>
        <w:t xml:space="preserve"> OFFENSIVE AND DEFENSIVE ACTIONS</w:t>
      </w:r>
    </w:p>
    <w:p w14:paraId="665E0C54" w14:textId="77777777" w:rsidR="00E606AA" w:rsidRPr="007562D9" w:rsidRDefault="00010915" w:rsidP="00906E79">
      <w:pPr>
        <w:numPr>
          <w:ilvl w:val="0"/>
          <w:numId w:val="1"/>
        </w:numPr>
        <w:spacing w:line="280" w:lineRule="atLeast"/>
        <w:jc w:val="both"/>
        <w:rPr>
          <w:rFonts w:ascii="新細明體" w:eastAsia="新細明體" w:hAnsi="新細明體"/>
        </w:rPr>
      </w:pPr>
      <w:r w:rsidRPr="007562D9">
        <w:rPr>
          <w:rFonts w:ascii="新細明體" w:eastAsia="新細明體" w:hAnsi="新細明體" w:hint="eastAsia"/>
        </w:rPr>
        <w:t>定義：</w:t>
      </w:r>
    </w:p>
    <w:p w14:paraId="410BE229" w14:textId="49907D50" w:rsidR="00010915" w:rsidRPr="007562D9" w:rsidRDefault="00010915" w:rsidP="007562D9">
      <w:pPr>
        <w:numPr>
          <w:ilvl w:val="1"/>
          <w:numId w:val="11"/>
        </w:numPr>
        <w:spacing w:line="280" w:lineRule="atLeast"/>
        <w:jc w:val="both"/>
        <w:rPr>
          <w:rFonts w:ascii="新細明體" w:eastAsia="新細明體" w:hAnsi="新細明體"/>
        </w:rPr>
      </w:pPr>
      <w:r w:rsidRPr="007562D9">
        <w:rPr>
          <w:rFonts w:ascii="新細明體" w:eastAsia="新細明體" w:hAnsi="新細明體" w:hint="eastAsia"/>
        </w:rPr>
        <w:t>攻擊動作包括進攻〈</w:t>
      </w:r>
      <w:r w:rsidRPr="007562D9">
        <w:rPr>
          <w:rFonts w:ascii="新細明體" w:eastAsia="新細明體" w:hAnsi="新細明體"/>
        </w:rPr>
        <w:t>attack〉</w:t>
      </w:r>
      <w:r w:rsidRPr="007562D9">
        <w:rPr>
          <w:rFonts w:ascii="新細明體" w:eastAsia="新細明體" w:hAnsi="新細明體" w:hint="eastAsia"/>
        </w:rPr>
        <w:t>、還擊</w:t>
      </w:r>
      <w:r w:rsidRPr="007562D9">
        <w:rPr>
          <w:rFonts w:ascii="新細明體" w:eastAsia="新細明體" w:hAnsi="新細明體"/>
        </w:rPr>
        <w:t>〈riposte〉</w:t>
      </w:r>
      <w:r w:rsidRPr="007562D9">
        <w:rPr>
          <w:rFonts w:ascii="新細明體" w:eastAsia="新細明體" w:hAnsi="新細明體" w:hint="eastAsia"/>
        </w:rPr>
        <w:t>、與反還擊</w:t>
      </w:r>
      <w:r w:rsidRPr="007562D9">
        <w:rPr>
          <w:rFonts w:ascii="新細明體" w:eastAsia="新細明體" w:hAnsi="新細明體"/>
        </w:rPr>
        <w:t>〈counter-riposte〉</w:t>
      </w:r>
      <w:r w:rsidRPr="007562D9">
        <w:rPr>
          <w:rFonts w:ascii="新細明體" w:eastAsia="新細明體" w:hAnsi="新細明體" w:hint="eastAsia"/>
        </w:rPr>
        <w:t>。</w:t>
      </w:r>
    </w:p>
    <w:p w14:paraId="7FF00B18" w14:textId="490DE228" w:rsidR="00904B45" w:rsidRPr="007562D9" w:rsidRDefault="00010915" w:rsidP="007562D9">
      <w:pPr>
        <w:numPr>
          <w:ilvl w:val="2"/>
          <w:numId w:val="11"/>
        </w:numPr>
        <w:spacing w:afterLines="50" w:after="120" w:line="280" w:lineRule="atLeast"/>
        <w:jc w:val="both"/>
        <w:rPr>
          <w:rFonts w:ascii="新細明體" w:eastAsia="新細明體" w:hAnsi="新細明體"/>
          <w:bCs/>
        </w:rPr>
      </w:pPr>
      <w:r w:rsidRPr="007562D9">
        <w:rPr>
          <w:rFonts w:ascii="新細明體" w:eastAsia="新細明體" w:hAnsi="新細明體" w:hint="eastAsia"/>
        </w:rPr>
        <w:t>進攻</w:t>
      </w:r>
      <w:r w:rsidRPr="007562D9">
        <w:rPr>
          <w:rFonts w:ascii="新細明體" w:eastAsia="新細明體" w:hAnsi="新細明體"/>
        </w:rPr>
        <w:t>〈The attack〉</w:t>
      </w:r>
      <w:r w:rsidRPr="007562D9">
        <w:rPr>
          <w:rFonts w:ascii="新細明體" w:eastAsia="新細明體" w:hAnsi="新細明體" w:hint="eastAsia"/>
        </w:rPr>
        <w:t>是</w:t>
      </w:r>
      <w:r w:rsidR="00530165">
        <w:rPr>
          <w:rFonts w:ascii="新細明體" w:eastAsia="新細明體" w:hAnsi="新細明體" w:hint="eastAsia"/>
        </w:rPr>
        <w:t>那個最初開始的</w:t>
      </w:r>
      <w:r w:rsidRPr="007562D9">
        <w:rPr>
          <w:rFonts w:ascii="新細明體" w:eastAsia="新細明體" w:hAnsi="新細明體" w:hint="eastAsia"/>
        </w:rPr>
        <w:t>攻擊動作，在做</w:t>
      </w:r>
      <w:r w:rsidR="00A06780" w:rsidRPr="007562D9">
        <w:rPr>
          <w:rFonts w:ascii="新細明體" w:eastAsia="新細明體" w:hAnsi="新細明體" w:hint="eastAsia"/>
        </w:rPr>
        <w:t>長刺</w:t>
      </w:r>
      <w:r w:rsidRPr="007562D9">
        <w:rPr>
          <w:rFonts w:ascii="新細明體" w:eastAsia="新細明體" w:hAnsi="新細明體"/>
        </w:rPr>
        <w:t>〈lunge〉</w:t>
      </w:r>
      <w:r w:rsidRPr="007562D9">
        <w:rPr>
          <w:rFonts w:ascii="新細明體" w:eastAsia="新細明體" w:hAnsi="新細明體" w:hint="eastAsia"/>
        </w:rPr>
        <w:t>或飛刺</w:t>
      </w:r>
      <w:r w:rsidRPr="007562D9">
        <w:rPr>
          <w:rFonts w:ascii="新細明體" w:eastAsia="新細明體" w:hAnsi="新細明體"/>
        </w:rPr>
        <w:t>〈fleche〉</w:t>
      </w:r>
      <w:r w:rsidRPr="007562D9">
        <w:rPr>
          <w:rFonts w:ascii="新細明體" w:eastAsia="新細明體" w:hAnsi="新細明體" w:hint="eastAsia"/>
        </w:rPr>
        <w:t>動作之前，先</w:t>
      </w:r>
      <w:r w:rsidR="00A06780" w:rsidRPr="007562D9">
        <w:rPr>
          <w:rFonts w:ascii="新細明體" w:eastAsia="新細明體" w:hAnsi="新細明體" w:hint="eastAsia"/>
          <w:b/>
          <w:u w:val="single"/>
        </w:rPr>
        <w:t>延伸出</w:t>
      </w:r>
      <w:r w:rsidRPr="007562D9">
        <w:rPr>
          <w:rFonts w:ascii="新細明體" w:eastAsia="新細明體" w:hAnsi="新細明體" w:hint="eastAsia"/>
        </w:rPr>
        <w:t>手臂，並且連續威脅對手的有效部位</w:t>
      </w:r>
      <w:r w:rsidRPr="007562D9">
        <w:rPr>
          <w:rFonts w:ascii="新細明體" w:eastAsia="新細明體" w:hAnsi="新細明體"/>
        </w:rPr>
        <w:t>〈</w:t>
      </w:r>
      <w:r w:rsidRPr="007562D9">
        <w:rPr>
          <w:rFonts w:ascii="新細明體" w:eastAsia="新細明體" w:hAnsi="新細明體" w:hint="eastAsia"/>
        </w:rPr>
        <w:t>參閱</w:t>
      </w:r>
      <w:r w:rsidRPr="007562D9">
        <w:rPr>
          <w:rFonts w:ascii="新細明體" w:eastAsia="新細明體" w:hAnsi="新細明體"/>
        </w:rPr>
        <w:t>t.</w:t>
      </w:r>
      <w:r w:rsidR="00A06780" w:rsidRPr="007562D9">
        <w:rPr>
          <w:rFonts w:ascii="新細明體" w:eastAsia="新細明體" w:hAnsi="新細明體" w:hint="eastAsia"/>
        </w:rPr>
        <w:t>83</w:t>
      </w:r>
      <w:r w:rsidRPr="007562D9">
        <w:rPr>
          <w:rFonts w:ascii="新細明體" w:eastAsia="新細明體" w:hAnsi="新細明體"/>
        </w:rPr>
        <w:t>、</w:t>
      </w:r>
      <w:r w:rsidR="00A06780" w:rsidRPr="007562D9">
        <w:rPr>
          <w:rFonts w:ascii="新細明體" w:eastAsia="新細明體" w:hAnsi="新細明體"/>
        </w:rPr>
        <w:t>t.</w:t>
      </w:r>
      <w:r w:rsidR="00A06780" w:rsidRPr="007562D9">
        <w:rPr>
          <w:rFonts w:ascii="新細明體" w:eastAsia="新細明體" w:hAnsi="新細明體" w:hint="eastAsia"/>
        </w:rPr>
        <w:t>84、t.85以及t.101ss</w:t>
      </w:r>
      <w:r w:rsidRPr="007562D9">
        <w:rPr>
          <w:rFonts w:ascii="新細明體" w:eastAsia="新細明體" w:hAnsi="新細明體"/>
        </w:rPr>
        <w:t>〉</w:t>
      </w:r>
      <w:r w:rsidRPr="007562D9">
        <w:rPr>
          <w:rFonts w:ascii="新細明體" w:eastAsia="新細明體" w:hAnsi="新細明體" w:hint="eastAsia"/>
        </w:rPr>
        <w:t>。</w:t>
      </w:r>
    </w:p>
    <w:p w14:paraId="36E68D82" w14:textId="77777777" w:rsidR="00904B45" w:rsidRPr="00654F3D" w:rsidRDefault="00010915" w:rsidP="007562D9">
      <w:pPr>
        <w:numPr>
          <w:ilvl w:val="2"/>
          <w:numId w:val="11"/>
        </w:numPr>
        <w:spacing w:afterLines="50" w:after="120" w:line="280" w:lineRule="atLeast"/>
        <w:jc w:val="both"/>
        <w:rPr>
          <w:rFonts w:ascii="新細明體" w:eastAsia="新細明體" w:hAnsi="新細明體"/>
          <w:bCs/>
          <w:color w:val="000000" w:themeColor="text1"/>
        </w:rPr>
      </w:pPr>
      <w:r w:rsidRPr="007562D9">
        <w:rPr>
          <w:rFonts w:ascii="新細明體" w:eastAsia="新細明體" w:hAnsi="新細明體" w:hint="eastAsia"/>
        </w:rPr>
        <w:t>還擊</w:t>
      </w:r>
      <w:r w:rsidRPr="007562D9">
        <w:rPr>
          <w:rFonts w:ascii="新細明體" w:eastAsia="新細明體" w:hAnsi="新細明體"/>
        </w:rPr>
        <w:t>〈The riposte</w:t>
      </w:r>
      <w:r w:rsidRPr="00654F3D">
        <w:rPr>
          <w:rFonts w:ascii="新細明體" w:eastAsia="新細明體" w:hAnsi="新細明體"/>
          <w:color w:val="000000" w:themeColor="text1"/>
        </w:rPr>
        <w:t>〉</w:t>
      </w:r>
      <w:r w:rsidRPr="00654F3D">
        <w:rPr>
          <w:rFonts w:ascii="新細明體" w:eastAsia="新細明體" w:hAnsi="新細明體" w:hint="eastAsia"/>
          <w:color w:val="000000" w:themeColor="text1"/>
        </w:rPr>
        <w:t>是對進攻</w:t>
      </w:r>
      <w:r w:rsidR="00A06780" w:rsidRPr="00654F3D">
        <w:rPr>
          <w:rFonts w:ascii="新細明體" w:eastAsia="新細明體" w:hAnsi="新細明體" w:hint="eastAsia"/>
          <w:color w:val="000000" w:themeColor="text1"/>
        </w:rPr>
        <w:t>動作</w:t>
      </w:r>
      <w:r w:rsidRPr="00654F3D">
        <w:rPr>
          <w:rFonts w:ascii="新細明體" w:eastAsia="新細明體" w:hAnsi="新細明體" w:hint="eastAsia"/>
          <w:color w:val="000000" w:themeColor="text1"/>
        </w:rPr>
        <w:t>進行防守後的攻擊性動作。</w:t>
      </w:r>
    </w:p>
    <w:p w14:paraId="45CF7C62" w14:textId="77777777" w:rsidR="00010915" w:rsidRPr="00654F3D" w:rsidRDefault="00010915" w:rsidP="007562D9">
      <w:pPr>
        <w:numPr>
          <w:ilvl w:val="2"/>
          <w:numId w:val="11"/>
        </w:numPr>
        <w:spacing w:afterLines="50" w:after="120" w:line="280" w:lineRule="atLeast"/>
        <w:jc w:val="both"/>
        <w:rPr>
          <w:rFonts w:ascii="新細明體" w:eastAsia="新細明體" w:hAnsi="新細明體"/>
          <w:bCs/>
          <w:color w:val="000000" w:themeColor="text1"/>
        </w:rPr>
      </w:pPr>
      <w:r w:rsidRPr="00654F3D">
        <w:rPr>
          <w:rFonts w:ascii="新細明體" w:eastAsia="新細明體" w:hAnsi="新細明體" w:hint="eastAsia"/>
          <w:color w:val="000000" w:themeColor="text1"/>
        </w:rPr>
        <w:t>反還擊</w:t>
      </w:r>
      <w:r w:rsidRPr="00654F3D">
        <w:rPr>
          <w:rFonts w:ascii="新細明體" w:eastAsia="新細明體" w:hAnsi="新細明體"/>
          <w:color w:val="000000" w:themeColor="text1"/>
        </w:rPr>
        <w:t>〈The counter-riposte〉</w:t>
      </w:r>
      <w:r w:rsidRPr="00654F3D">
        <w:rPr>
          <w:rFonts w:ascii="新細明體" w:eastAsia="新細明體" w:hAnsi="新細明體" w:hint="eastAsia"/>
          <w:color w:val="000000" w:themeColor="text1"/>
        </w:rPr>
        <w:t>是對還擊</w:t>
      </w:r>
      <w:r w:rsidR="00A06780" w:rsidRPr="00654F3D">
        <w:rPr>
          <w:rFonts w:ascii="新細明體" w:eastAsia="新細明體" w:hAnsi="新細明體" w:hint="eastAsia"/>
          <w:color w:val="000000" w:themeColor="text1"/>
        </w:rPr>
        <w:t>動作</w:t>
      </w:r>
      <w:r w:rsidRPr="00654F3D">
        <w:rPr>
          <w:rFonts w:ascii="新細明體" w:eastAsia="新細明體" w:hAnsi="新細明體" w:hint="eastAsia"/>
          <w:color w:val="000000" w:themeColor="text1"/>
        </w:rPr>
        <w:t>進行防守後的攻擊性動作。</w:t>
      </w:r>
    </w:p>
    <w:p w14:paraId="43E3925E" w14:textId="34AA04BB" w:rsidR="00010915" w:rsidRPr="00654F3D" w:rsidRDefault="00010915" w:rsidP="007562D9">
      <w:pPr>
        <w:numPr>
          <w:ilvl w:val="1"/>
          <w:numId w:val="11"/>
        </w:numPr>
        <w:spacing w:afterLines="50" w:after="120" w:line="280" w:lineRule="atLeast"/>
        <w:jc w:val="both"/>
        <w:rPr>
          <w:rFonts w:ascii="新細明體" w:eastAsia="新細明體" w:hAnsi="新細明體"/>
          <w:color w:val="000000" w:themeColor="text1"/>
        </w:rPr>
      </w:pPr>
      <w:r w:rsidRPr="00654F3D">
        <w:rPr>
          <w:rFonts w:ascii="新細明體" w:eastAsia="新細明體" w:hAnsi="新細明體" w:hint="eastAsia"/>
          <w:color w:val="000000" w:themeColor="text1"/>
        </w:rPr>
        <w:t>防禦動作都</w:t>
      </w:r>
      <w:r w:rsidR="00BF210C" w:rsidRPr="00654F3D">
        <w:rPr>
          <w:rFonts w:ascii="新細明體" w:eastAsia="新細明體" w:hAnsi="新細明體" w:hint="eastAsia"/>
          <w:color w:val="000000" w:themeColor="text1"/>
        </w:rPr>
        <w:t>叫做</w:t>
      </w:r>
      <w:r w:rsidRPr="00654F3D">
        <w:rPr>
          <w:rFonts w:ascii="新細明體" w:eastAsia="新細明體" w:hAnsi="新細明體" w:hint="eastAsia"/>
          <w:color w:val="000000" w:themeColor="text1"/>
        </w:rPr>
        <w:t>防守</w:t>
      </w:r>
      <w:r w:rsidRPr="00654F3D">
        <w:rPr>
          <w:rFonts w:ascii="新細明體" w:eastAsia="新細明體" w:hAnsi="新細明體"/>
          <w:color w:val="000000" w:themeColor="text1"/>
        </w:rPr>
        <w:t>〈parries〉</w:t>
      </w:r>
      <w:r w:rsidRPr="00654F3D">
        <w:rPr>
          <w:rFonts w:ascii="新細明體" w:eastAsia="新細明體" w:hAnsi="新細明體" w:hint="eastAsia"/>
          <w:color w:val="000000" w:themeColor="text1"/>
        </w:rPr>
        <w:t>。</w:t>
      </w:r>
    </w:p>
    <w:p w14:paraId="0C730707" w14:textId="77777777" w:rsidR="00010915" w:rsidRPr="007562D9" w:rsidRDefault="00010915" w:rsidP="00D17E2B">
      <w:pPr>
        <w:spacing w:afterLines="50" w:after="120" w:line="280" w:lineRule="atLeast"/>
        <w:ind w:left="964"/>
        <w:jc w:val="both"/>
        <w:rPr>
          <w:rFonts w:ascii="新細明體" w:eastAsia="新細明體" w:hAnsi="新細明體"/>
        </w:rPr>
      </w:pPr>
      <w:r w:rsidRPr="00654F3D">
        <w:rPr>
          <w:rFonts w:ascii="新細明體" w:eastAsia="新細明體" w:hAnsi="新細明體" w:hint="eastAsia"/>
          <w:color w:val="000000" w:themeColor="text1"/>
        </w:rPr>
        <w:t>防守</w:t>
      </w:r>
      <w:r w:rsidRPr="00654F3D">
        <w:rPr>
          <w:rFonts w:ascii="新細明體" w:eastAsia="新細明體" w:hAnsi="新細明體"/>
          <w:color w:val="000000" w:themeColor="text1"/>
        </w:rPr>
        <w:t>〈The parry〉</w:t>
      </w:r>
      <w:r w:rsidRPr="00654F3D">
        <w:rPr>
          <w:rFonts w:ascii="新細明體" w:eastAsia="新細明體" w:hAnsi="新細明體" w:hint="eastAsia"/>
          <w:color w:val="000000" w:themeColor="text1"/>
        </w:rPr>
        <w:t>是用</w:t>
      </w:r>
      <w:r w:rsidR="00D17E2B" w:rsidRPr="00654F3D">
        <w:rPr>
          <w:rFonts w:ascii="新細明體" w:eastAsia="新細明體" w:hAnsi="新細明體" w:hint="eastAsia"/>
          <w:color w:val="000000" w:themeColor="text1"/>
        </w:rPr>
        <w:t>武器</w:t>
      </w:r>
      <w:r w:rsidRPr="00654F3D">
        <w:rPr>
          <w:rFonts w:ascii="新細明體" w:eastAsia="新細明體" w:hAnsi="新細明體" w:hint="eastAsia"/>
          <w:color w:val="000000" w:themeColor="text1"/>
        </w:rPr>
        <w:t>阻止對手的</w:t>
      </w:r>
      <w:r w:rsidR="00700E77" w:rsidRPr="00654F3D">
        <w:rPr>
          <w:rFonts w:ascii="新細明體" w:eastAsia="新細明體" w:hAnsi="新細明體" w:hint="eastAsia"/>
          <w:color w:val="000000" w:themeColor="text1"/>
        </w:rPr>
        <w:t>攻擊動作</w:t>
      </w:r>
      <w:r w:rsidRPr="00654F3D">
        <w:rPr>
          <w:rFonts w:ascii="新細明體" w:eastAsia="新細明體" w:hAnsi="新細明體" w:hint="eastAsia"/>
          <w:color w:val="000000" w:themeColor="text1"/>
        </w:rPr>
        <w:t>而做出的防</w:t>
      </w:r>
      <w:r w:rsidRPr="007562D9">
        <w:rPr>
          <w:rFonts w:ascii="新細明體" w:eastAsia="新細明體" w:hAnsi="新細明體" w:hint="eastAsia"/>
        </w:rPr>
        <w:t>禦動作。</w:t>
      </w:r>
    </w:p>
    <w:p w14:paraId="33E15A15" w14:textId="77777777" w:rsidR="00700E77" w:rsidRPr="007562D9" w:rsidRDefault="00700E77" w:rsidP="00700E77">
      <w:pPr>
        <w:spacing w:afterLines="50" w:after="120" w:line="280" w:lineRule="atLeast"/>
        <w:jc w:val="both"/>
        <w:rPr>
          <w:rFonts w:ascii="新細明體" w:eastAsia="新細明體" w:hAnsi="新細明體"/>
          <w:b/>
          <w:bCs/>
        </w:rPr>
      </w:pPr>
      <w:r w:rsidRPr="007562D9">
        <w:rPr>
          <w:rFonts w:ascii="新細明體" w:eastAsia="新細明體" w:hAnsi="新細明體" w:hint="eastAsia"/>
          <w:b/>
          <w:bCs/>
        </w:rPr>
        <w:t>解釋</w:t>
      </w:r>
    </w:p>
    <w:p w14:paraId="6749967E" w14:textId="77777777" w:rsidR="00700E77" w:rsidRPr="007562D9" w:rsidRDefault="00700E77" w:rsidP="00700E77">
      <w:pPr>
        <w:spacing w:afterLines="50" w:after="120" w:line="280" w:lineRule="atLeast"/>
        <w:jc w:val="both"/>
        <w:rPr>
          <w:rFonts w:ascii="新細明體" w:eastAsia="新細明體" w:hAnsi="新細明體"/>
          <w:b/>
          <w:bCs/>
        </w:rPr>
      </w:pPr>
      <w:r w:rsidRPr="007562D9">
        <w:rPr>
          <w:rFonts w:ascii="新細明體" w:eastAsia="新細明體" w:hAnsi="新細明體"/>
          <w:b/>
          <w:bCs/>
        </w:rPr>
        <w:tab/>
      </w:r>
      <w:r w:rsidRPr="007562D9">
        <w:rPr>
          <w:rFonts w:ascii="新細明體" w:eastAsia="新細明體" w:hAnsi="新細明體" w:hint="eastAsia"/>
          <w:b/>
          <w:bCs/>
        </w:rPr>
        <w:t>攻擊動作</w:t>
      </w:r>
    </w:p>
    <w:p w14:paraId="0D1F48D4" w14:textId="77777777" w:rsidR="00700E77" w:rsidRPr="00EA6C0B" w:rsidRDefault="00010915" w:rsidP="00AE2B5D">
      <w:pPr>
        <w:pStyle w:val="7"/>
      </w:pPr>
      <w:r w:rsidRPr="00EA6C0B">
        <w:t>進攻 The attack</w:t>
      </w:r>
    </w:p>
    <w:p w14:paraId="04399375" w14:textId="032EF14A" w:rsidR="00700E77" w:rsidRPr="000F019C" w:rsidRDefault="004B2DA5" w:rsidP="007562D9">
      <w:pPr>
        <w:numPr>
          <w:ilvl w:val="2"/>
          <w:numId w:val="12"/>
        </w:numPr>
        <w:spacing w:afterLines="50" w:after="120" w:line="280" w:lineRule="atLeast"/>
        <w:jc w:val="both"/>
        <w:rPr>
          <w:rFonts w:ascii="新細明體" w:eastAsia="新細明體" w:hAnsi="新細明體"/>
          <w:bCs/>
          <w:color w:val="000000" w:themeColor="text1"/>
        </w:rPr>
      </w:pPr>
      <w:r w:rsidRPr="000F019C">
        <w:rPr>
          <w:rFonts w:ascii="新細明體" w:eastAsia="新細明體" w:hAnsi="新細明體" w:hint="eastAsia"/>
          <w:bCs/>
          <w:color w:val="000000" w:themeColor="text1"/>
        </w:rPr>
        <w:t>當</w:t>
      </w:r>
      <w:r w:rsidR="00010915" w:rsidRPr="000F019C">
        <w:rPr>
          <w:rFonts w:ascii="新細明體" w:eastAsia="新細明體" w:hAnsi="新細明體"/>
          <w:bCs/>
          <w:color w:val="000000" w:themeColor="text1"/>
        </w:rPr>
        <w:t>進攻只</w:t>
      </w:r>
      <w:r w:rsidRPr="000F019C">
        <w:rPr>
          <w:rFonts w:ascii="新細明體" w:eastAsia="新細明體" w:hAnsi="新細明體" w:hint="eastAsia"/>
          <w:bCs/>
          <w:color w:val="000000" w:themeColor="text1"/>
        </w:rPr>
        <w:t>有</w:t>
      </w:r>
      <w:r w:rsidR="00010915" w:rsidRPr="000F019C">
        <w:rPr>
          <w:rFonts w:ascii="新細明體" w:eastAsia="新細明體" w:hAnsi="新細明體"/>
          <w:bCs/>
          <w:color w:val="000000" w:themeColor="text1"/>
        </w:rPr>
        <w:t>單個動作，就是簡單〈simple〉進攻，分為：</w:t>
      </w:r>
    </w:p>
    <w:p w14:paraId="2FDAA9F3" w14:textId="379D1A58" w:rsidR="00700E77" w:rsidRPr="000F019C" w:rsidRDefault="00700E77" w:rsidP="00700E77">
      <w:pPr>
        <w:spacing w:afterLines="50" w:after="120" w:line="280" w:lineRule="atLeast"/>
        <w:ind w:left="1134"/>
        <w:jc w:val="both"/>
        <w:rPr>
          <w:rFonts w:ascii="新細明體" w:eastAsia="新細明體" w:hAnsi="新細明體"/>
          <w:bCs/>
          <w:color w:val="000000" w:themeColor="text1"/>
        </w:rPr>
      </w:pPr>
      <w:r w:rsidRPr="000F019C">
        <w:rPr>
          <w:rFonts w:ascii="新細明體" w:eastAsia="新細明體" w:hAnsi="新細明體" w:hint="eastAsia"/>
          <w:bCs/>
          <w:color w:val="000000" w:themeColor="text1"/>
        </w:rPr>
        <w:t>---</w:t>
      </w:r>
      <w:r w:rsidR="00010915" w:rsidRPr="000F019C">
        <w:rPr>
          <w:rFonts w:ascii="新細明體" w:eastAsia="新細明體" w:hAnsi="新細明體"/>
          <w:bCs/>
          <w:color w:val="000000" w:themeColor="text1"/>
        </w:rPr>
        <w:t>直接</w:t>
      </w:r>
      <w:r w:rsidR="004B2DA5" w:rsidRPr="000F019C">
        <w:rPr>
          <w:rFonts w:ascii="新細明體" w:eastAsia="新細明體" w:hAnsi="新細明體" w:hint="eastAsia"/>
          <w:bCs/>
          <w:color w:val="000000" w:themeColor="text1"/>
        </w:rPr>
        <w:t>的</w:t>
      </w:r>
      <w:r w:rsidR="00010915" w:rsidRPr="000F019C">
        <w:rPr>
          <w:rFonts w:ascii="新細明體" w:eastAsia="新細明體" w:hAnsi="新細明體"/>
          <w:bCs/>
          <w:color w:val="000000" w:themeColor="text1"/>
        </w:rPr>
        <w:t>〈direct〉（在同條線上）</w:t>
      </w:r>
      <w:r w:rsidR="000F019C" w:rsidRPr="000F019C">
        <w:rPr>
          <w:rFonts w:ascii="新細明體" w:eastAsia="新細明體" w:hAnsi="新細明體" w:hint="eastAsia"/>
          <w:bCs/>
          <w:color w:val="000000" w:themeColor="text1"/>
        </w:rPr>
        <w:t>或</w:t>
      </w:r>
    </w:p>
    <w:p w14:paraId="72B69CD3" w14:textId="77777777" w:rsidR="005A64BD" w:rsidRPr="000F019C" w:rsidRDefault="00700E77" w:rsidP="00700E77">
      <w:pPr>
        <w:spacing w:afterLines="50" w:after="120" w:line="280" w:lineRule="atLeast"/>
        <w:ind w:left="1134"/>
        <w:jc w:val="both"/>
        <w:rPr>
          <w:rFonts w:ascii="新細明體" w:eastAsia="新細明體" w:hAnsi="新細明體"/>
          <w:bCs/>
          <w:color w:val="000000" w:themeColor="text1"/>
        </w:rPr>
      </w:pPr>
      <w:r w:rsidRPr="000F019C">
        <w:rPr>
          <w:rFonts w:ascii="新細明體" w:eastAsia="新細明體" w:hAnsi="新細明體"/>
          <w:bCs/>
          <w:color w:val="000000" w:themeColor="text1"/>
        </w:rPr>
        <w:t>---</w:t>
      </w:r>
      <w:r w:rsidR="00010915" w:rsidRPr="000F019C">
        <w:rPr>
          <w:rFonts w:ascii="新細明體" w:eastAsia="新細明體" w:hAnsi="新細明體"/>
          <w:bCs/>
          <w:color w:val="000000" w:themeColor="text1"/>
        </w:rPr>
        <w:t>間接</w:t>
      </w:r>
      <w:r w:rsidR="004B2DA5" w:rsidRPr="000F019C">
        <w:rPr>
          <w:rFonts w:ascii="新細明體" w:eastAsia="新細明體" w:hAnsi="新細明體" w:hint="eastAsia"/>
          <w:bCs/>
          <w:color w:val="000000" w:themeColor="text1"/>
        </w:rPr>
        <w:t>的</w:t>
      </w:r>
      <w:r w:rsidR="00010915" w:rsidRPr="000F019C">
        <w:rPr>
          <w:rFonts w:ascii="新細明體" w:eastAsia="新細明體" w:hAnsi="新細明體"/>
          <w:bCs/>
          <w:color w:val="000000" w:themeColor="text1"/>
        </w:rPr>
        <w:t>〈indirect〉（在另一條線上）。</w:t>
      </w:r>
    </w:p>
    <w:p w14:paraId="62AB4AC7" w14:textId="77777777" w:rsidR="00010915" w:rsidRPr="007562D9" w:rsidRDefault="00010915" w:rsidP="007562D9">
      <w:pPr>
        <w:numPr>
          <w:ilvl w:val="2"/>
          <w:numId w:val="12"/>
        </w:numPr>
        <w:spacing w:afterLines="50" w:after="120" w:line="280" w:lineRule="atLeast"/>
        <w:jc w:val="both"/>
        <w:rPr>
          <w:rFonts w:ascii="新細明體" w:eastAsia="新細明體" w:hAnsi="新細明體"/>
          <w:bCs/>
        </w:rPr>
      </w:pPr>
      <w:r w:rsidRPr="000F019C">
        <w:rPr>
          <w:rFonts w:ascii="新細明體" w:eastAsia="新細明體" w:hAnsi="新細明體"/>
          <w:color w:val="000000" w:themeColor="text1"/>
        </w:rPr>
        <w:t>如果進攻是以多個動作組成的，</w:t>
      </w:r>
      <w:r w:rsidRPr="007562D9">
        <w:rPr>
          <w:rFonts w:ascii="新細明體" w:eastAsia="新細明體" w:hAnsi="新細明體"/>
        </w:rPr>
        <w:t>就是複雜〈compound〉進攻。</w:t>
      </w:r>
    </w:p>
    <w:p w14:paraId="6060A582" w14:textId="4E9816A7" w:rsidR="00010915" w:rsidRPr="000F019C" w:rsidRDefault="00010915" w:rsidP="00AE2B5D">
      <w:pPr>
        <w:pStyle w:val="7"/>
        <w:rPr>
          <w:color w:val="000000" w:themeColor="text1"/>
        </w:rPr>
      </w:pPr>
      <w:r w:rsidRPr="000F019C">
        <w:rPr>
          <w:color w:val="000000" w:themeColor="text1"/>
        </w:rPr>
        <w:t>還擊 The riposte</w:t>
      </w:r>
      <w:r w:rsidRPr="000F019C">
        <w:rPr>
          <w:color w:val="000000" w:themeColor="text1"/>
        </w:rPr>
        <w:br/>
        <w:t>根據實施動作的情況和速度分為及時〈immediate〉</w:t>
      </w:r>
      <w:r w:rsidR="00B3442D" w:rsidRPr="000F019C">
        <w:rPr>
          <w:rFonts w:hint="eastAsia"/>
          <w:color w:val="000000" w:themeColor="text1"/>
        </w:rPr>
        <w:t>或</w:t>
      </w:r>
      <w:r w:rsidRPr="000F019C">
        <w:rPr>
          <w:color w:val="000000" w:themeColor="text1"/>
        </w:rPr>
        <w:t>不及時〈delayed〉。例如：</w:t>
      </w:r>
    </w:p>
    <w:p w14:paraId="76BA57AC" w14:textId="7FE3A639" w:rsidR="005A64BD" w:rsidRPr="000F019C" w:rsidRDefault="003618CC" w:rsidP="007562D9">
      <w:pPr>
        <w:numPr>
          <w:ilvl w:val="1"/>
          <w:numId w:val="10"/>
        </w:numPr>
        <w:rPr>
          <w:rFonts w:ascii="新細明體" w:eastAsia="新細明體" w:hAnsi="新細明體"/>
          <w:color w:val="000000" w:themeColor="text1"/>
        </w:rPr>
      </w:pPr>
      <w:r w:rsidRPr="000F019C">
        <w:rPr>
          <w:rFonts w:ascii="新細明體" w:eastAsia="新細明體" w:hAnsi="新細明體" w:hint="eastAsia"/>
          <w:color w:val="000000" w:themeColor="text1"/>
        </w:rPr>
        <w:t>簡單</w:t>
      </w:r>
      <w:r w:rsidRPr="000F019C">
        <w:rPr>
          <w:rFonts w:ascii="新細明體" w:eastAsia="新細明體" w:hAnsi="新細明體"/>
          <w:color w:val="000000" w:themeColor="text1"/>
        </w:rPr>
        <w:t>,</w:t>
      </w:r>
      <w:r w:rsidRPr="000F019C">
        <w:rPr>
          <w:rFonts w:ascii="新細明體" w:eastAsia="新細明體" w:hAnsi="新細明體" w:hint="eastAsia"/>
          <w:color w:val="000000" w:themeColor="text1"/>
        </w:rPr>
        <w:t>直接</w:t>
      </w:r>
      <w:r w:rsidR="00010915" w:rsidRPr="000F019C">
        <w:rPr>
          <w:rFonts w:ascii="新細明體" w:eastAsia="新細明體" w:hAnsi="新細明體"/>
          <w:color w:val="000000" w:themeColor="text1"/>
        </w:rPr>
        <w:t>：The simple direct riposte</w:t>
      </w:r>
    </w:p>
    <w:p w14:paraId="65C24D74" w14:textId="5B6CC43A" w:rsidR="00010915" w:rsidRPr="000F019C" w:rsidRDefault="00294F01" w:rsidP="00294F01">
      <w:pPr>
        <w:ind w:left="360" w:firstLine="480"/>
        <w:rPr>
          <w:rFonts w:ascii="新細明體" w:eastAsia="新細明體" w:hAnsi="新細明體"/>
          <w:color w:val="000000" w:themeColor="text1"/>
        </w:rPr>
      </w:pPr>
      <w:r w:rsidRPr="000F019C">
        <w:rPr>
          <w:rFonts w:ascii="新細明體" w:eastAsia="新細明體" w:hAnsi="新細明體"/>
          <w:color w:val="000000" w:themeColor="text1"/>
        </w:rPr>
        <w:t>-</w:t>
      </w:r>
      <w:r w:rsidR="00010915" w:rsidRPr="000F019C">
        <w:rPr>
          <w:rFonts w:ascii="新細明體" w:eastAsia="新細明體" w:hAnsi="新細明體"/>
          <w:color w:val="000000" w:themeColor="text1"/>
        </w:rPr>
        <w:t>直接還擊〈Direct riposte〉：防守以後未離開防守線而擊中對手的還擊。</w:t>
      </w:r>
    </w:p>
    <w:p w14:paraId="6A22519A" w14:textId="77777777" w:rsidR="00294F01" w:rsidRPr="000F019C" w:rsidRDefault="00294F01" w:rsidP="00294F01">
      <w:pPr>
        <w:ind w:leftChars="200" w:left="480" w:firstLine="360"/>
        <w:rPr>
          <w:rFonts w:ascii="新細明體" w:eastAsia="新細明體" w:hAnsi="新細明體"/>
          <w:color w:val="000000" w:themeColor="text1"/>
        </w:rPr>
      </w:pPr>
      <w:r w:rsidRPr="000F019C">
        <w:rPr>
          <w:rFonts w:ascii="新細明體" w:eastAsia="新細明體" w:hAnsi="新細明體"/>
          <w:color w:val="000000" w:themeColor="text1"/>
        </w:rPr>
        <w:t>-</w:t>
      </w:r>
      <w:r w:rsidR="00010915" w:rsidRPr="000F019C">
        <w:rPr>
          <w:rFonts w:ascii="新細明體" w:eastAsia="新細明體" w:hAnsi="新細明體" w:hint="eastAsia"/>
          <w:color w:val="000000" w:themeColor="text1"/>
        </w:rPr>
        <w:t>壓劍還擊</w:t>
      </w:r>
      <w:r w:rsidR="00010915" w:rsidRPr="000F019C">
        <w:rPr>
          <w:rFonts w:ascii="新細明體" w:eastAsia="新細明體" w:hAnsi="新細明體"/>
          <w:color w:val="000000" w:themeColor="text1"/>
        </w:rPr>
        <w:t>〈Riposte along the blade〉</w:t>
      </w:r>
      <w:r w:rsidR="00010915" w:rsidRPr="000F019C">
        <w:rPr>
          <w:rFonts w:ascii="新細明體" w:eastAsia="新細明體" w:hAnsi="新細明體" w:hint="eastAsia"/>
          <w:color w:val="000000" w:themeColor="text1"/>
        </w:rPr>
        <w:t>：在防守後，沿著對手劍身滑動而擊中對手的</w:t>
      </w:r>
    </w:p>
    <w:p w14:paraId="41A16174" w14:textId="795E96DC" w:rsidR="00010915" w:rsidRPr="000F019C" w:rsidRDefault="00010915" w:rsidP="00294F01">
      <w:pPr>
        <w:ind w:leftChars="200" w:left="480" w:firstLineChars="1800" w:firstLine="4320"/>
        <w:rPr>
          <w:rFonts w:ascii="新細明體" w:eastAsia="新細明體" w:hAnsi="新細明體"/>
          <w:color w:val="000000" w:themeColor="text1"/>
        </w:rPr>
      </w:pPr>
      <w:r w:rsidRPr="000F019C">
        <w:rPr>
          <w:rFonts w:ascii="新細明體" w:eastAsia="新細明體" w:hAnsi="新細明體" w:hint="eastAsia"/>
          <w:color w:val="000000" w:themeColor="text1"/>
        </w:rPr>
        <w:t>還擊。</w:t>
      </w:r>
    </w:p>
    <w:p w14:paraId="6724772E" w14:textId="57010218" w:rsidR="00010915" w:rsidRPr="000F019C" w:rsidRDefault="003618CC" w:rsidP="007562D9">
      <w:pPr>
        <w:numPr>
          <w:ilvl w:val="1"/>
          <w:numId w:val="10"/>
        </w:numPr>
        <w:rPr>
          <w:rFonts w:ascii="新細明體" w:eastAsia="新細明體" w:hAnsi="新細明體"/>
          <w:color w:val="000000" w:themeColor="text1"/>
        </w:rPr>
      </w:pPr>
      <w:r w:rsidRPr="000F019C">
        <w:rPr>
          <w:rFonts w:ascii="新細明體" w:eastAsia="新細明體" w:hAnsi="新細明體" w:hint="eastAsia"/>
          <w:color w:val="000000" w:themeColor="text1"/>
        </w:rPr>
        <w:t>簡單</w:t>
      </w:r>
      <w:r w:rsidRPr="000F019C">
        <w:rPr>
          <w:rFonts w:ascii="新細明體" w:eastAsia="新細明體" w:hAnsi="新細明體"/>
          <w:color w:val="000000" w:themeColor="text1"/>
        </w:rPr>
        <w:t>,</w:t>
      </w:r>
      <w:r w:rsidRPr="000F019C">
        <w:rPr>
          <w:rFonts w:ascii="新細明體" w:eastAsia="新細明體" w:hAnsi="新細明體" w:hint="eastAsia"/>
          <w:color w:val="000000" w:themeColor="text1"/>
        </w:rPr>
        <w:t>間接</w:t>
      </w:r>
      <w:r w:rsidR="00010915" w:rsidRPr="000F019C">
        <w:rPr>
          <w:rFonts w:ascii="新細明體" w:eastAsia="新細明體" w:hAnsi="新細明體" w:hint="eastAsia"/>
          <w:color w:val="000000" w:themeColor="text1"/>
        </w:rPr>
        <w:t>：The simple, indirect riposte</w:t>
      </w:r>
    </w:p>
    <w:p w14:paraId="7CFD09F5" w14:textId="77777777" w:rsidR="001350B4" w:rsidRPr="000F019C" w:rsidRDefault="001350B4" w:rsidP="001350B4">
      <w:pPr>
        <w:ind w:leftChars="200" w:left="480" w:firstLine="360"/>
        <w:rPr>
          <w:rFonts w:ascii="新細明體" w:eastAsia="新細明體" w:hAnsi="新細明體"/>
          <w:color w:val="000000" w:themeColor="text1"/>
        </w:rPr>
      </w:pPr>
      <w:r w:rsidRPr="000F019C">
        <w:rPr>
          <w:rFonts w:ascii="新細明體" w:eastAsia="新細明體" w:hAnsi="新細明體"/>
          <w:color w:val="000000" w:themeColor="text1"/>
        </w:rPr>
        <w:t>-</w:t>
      </w:r>
      <w:r w:rsidR="00010915" w:rsidRPr="000F019C">
        <w:rPr>
          <w:rFonts w:ascii="新細明體" w:eastAsia="新細明體" w:hAnsi="新細明體" w:hint="eastAsia"/>
          <w:color w:val="000000" w:themeColor="text1"/>
        </w:rPr>
        <w:t>轉移還擊</w:t>
      </w:r>
      <w:r w:rsidR="00010915" w:rsidRPr="000F019C">
        <w:rPr>
          <w:rFonts w:ascii="新細明體" w:eastAsia="新細明體" w:hAnsi="新細明體"/>
          <w:color w:val="000000" w:themeColor="text1"/>
        </w:rPr>
        <w:t>〈Riposte by disengagement〉</w:t>
      </w:r>
      <w:r w:rsidR="00010915" w:rsidRPr="000F019C">
        <w:rPr>
          <w:rFonts w:ascii="新細明體" w:eastAsia="新細明體" w:hAnsi="新細明體" w:hint="eastAsia"/>
          <w:color w:val="000000" w:themeColor="text1"/>
        </w:rPr>
        <w:t>：防守以後，在相反線上擊中對手的還擊</w:t>
      </w:r>
    </w:p>
    <w:p w14:paraId="1273EB93" w14:textId="71A4A992" w:rsidR="00010915" w:rsidRPr="000F019C" w:rsidRDefault="00010915" w:rsidP="001350B4">
      <w:pPr>
        <w:ind w:leftChars="500" w:left="1200"/>
        <w:rPr>
          <w:rFonts w:ascii="新細明體" w:eastAsia="新細明體" w:hAnsi="新細明體"/>
          <w:color w:val="000000" w:themeColor="text1"/>
        </w:rPr>
      </w:pPr>
      <w:r w:rsidRPr="000F019C">
        <w:rPr>
          <w:rFonts w:ascii="新細明體" w:eastAsia="新細明體" w:hAnsi="新細明體" w:hint="eastAsia"/>
          <w:color w:val="000000" w:themeColor="text1"/>
        </w:rPr>
        <w:t>（如果防守是在上線完成的，就要從對手劍的下方進行還擊。如果防守是在下線完成的，就要從對手劍的上方進行還擊。</w:t>
      </w:r>
    </w:p>
    <w:p w14:paraId="04212BB7" w14:textId="02DA10DE" w:rsidR="001350B4" w:rsidRPr="000F019C" w:rsidRDefault="001350B4" w:rsidP="001350B4">
      <w:pPr>
        <w:ind w:left="480" w:firstLine="480"/>
        <w:rPr>
          <w:rFonts w:ascii="新細明體" w:eastAsia="新細明體" w:hAnsi="新細明體"/>
          <w:color w:val="000000" w:themeColor="text1"/>
        </w:rPr>
      </w:pPr>
      <w:r w:rsidRPr="000F019C">
        <w:rPr>
          <w:rFonts w:ascii="新細明體" w:eastAsia="新細明體" w:hAnsi="新細明體"/>
          <w:color w:val="000000" w:themeColor="text1"/>
        </w:rPr>
        <w:t>-</w:t>
      </w:r>
      <w:r w:rsidR="00010915" w:rsidRPr="000F019C">
        <w:rPr>
          <w:rFonts w:ascii="新細明體" w:eastAsia="新細明體" w:hAnsi="新細明體" w:hint="eastAsia"/>
          <w:color w:val="000000" w:themeColor="text1"/>
        </w:rPr>
        <w:t>交叉還擊</w:t>
      </w:r>
      <w:r w:rsidR="00010915" w:rsidRPr="000F019C">
        <w:rPr>
          <w:rFonts w:ascii="新細明體" w:eastAsia="新細明體" w:hAnsi="新細明體"/>
          <w:color w:val="000000" w:themeColor="text1"/>
        </w:rPr>
        <w:t>〈Riposte with coupe〉</w:t>
      </w:r>
      <w:r w:rsidR="00010915" w:rsidRPr="000F019C">
        <w:rPr>
          <w:rFonts w:ascii="新細明體" w:eastAsia="新細明體" w:hAnsi="新細明體" w:hint="eastAsia"/>
          <w:color w:val="000000" w:themeColor="text1"/>
        </w:rPr>
        <w:t>：防守以後，在相反線上擊中對手的還擊（任</w:t>
      </w:r>
    </w:p>
    <w:p w14:paraId="0796BFA2" w14:textId="77777777" w:rsidR="00010915" w:rsidRPr="007562D9" w:rsidRDefault="00010915" w:rsidP="001350B4">
      <w:pPr>
        <w:ind w:left="480" w:firstLineChars="300" w:firstLine="720"/>
        <w:rPr>
          <w:rFonts w:ascii="新細明體" w:eastAsia="新細明體" w:hAnsi="新細明體"/>
        </w:rPr>
      </w:pPr>
      <w:r w:rsidRPr="000F019C">
        <w:rPr>
          <w:rFonts w:ascii="新細明體" w:eastAsia="新細明體" w:hAnsi="新細明體" w:hint="eastAsia"/>
          <w:color w:val="000000" w:themeColor="text1"/>
        </w:rPr>
        <w:t>何情況下，</w:t>
      </w:r>
      <w:r w:rsidR="00990B77" w:rsidRPr="000F019C">
        <w:rPr>
          <w:rFonts w:ascii="新細明體" w:eastAsia="新細明體" w:hAnsi="新細明體" w:hint="eastAsia"/>
          <w:color w:val="000000" w:themeColor="text1"/>
        </w:rPr>
        <w:t>劍身</w:t>
      </w:r>
      <w:r w:rsidRPr="000F019C">
        <w:rPr>
          <w:rFonts w:ascii="新細明體" w:eastAsia="新細明體" w:hAnsi="新細明體" w:hint="eastAsia"/>
          <w:color w:val="000000" w:themeColor="text1"/>
        </w:rPr>
        <w:t>都是經過對手劍尖前方還擊）</w:t>
      </w:r>
      <w:r w:rsidRPr="007562D9">
        <w:rPr>
          <w:rFonts w:ascii="新細明體" w:eastAsia="新細明體" w:hAnsi="新細明體" w:hint="eastAsia"/>
        </w:rPr>
        <w:t>。</w:t>
      </w:r>
    </w:p>
    <w:p w14:paraId="3D426D83" w14:textId="77777777" w:rsidR="00010915" w:rsidRPr="007562D9" w:rsidRDefault="00010915" w:rsidP="007562D9">
      <w:pPr>
        <w:numPr>
          <w:ilvl w:val="1"/>
          <w:numId w:val="10"/>
        </w:numPr>
        <w:rPr>
          <w:rFonts w:ascii="新細明體" w:eastAsia="新細明體" w:hAnsi="新細明體"/>
        </w:rPr>
      </w:pPr>
      <w:r w:rsidRPr="007562D9">
        <w:rPr>
          <w:rFonts w:ascii="新細明體" w:eastAsia="新細明體" w:hAnsi="新細明體" w:hint="eastAsia"/>
        </w:rPr>
        <w:t>複雜還擊：The compound riposte</w:t>
      </w:r>
    </w:p>
    <w:p w14:paraId="38701541" w14:textId="77777777" w:rsidR="001350B4" w:rsidRPr="007562D9" w:rsidRDefault="001350B4" w:rsidP="001350B4">
      <w:pPr>
        <w:ind w:left="480" w:firstLine="480"/>
        <w:rPr>
          <w:rFonts w:ascii="新細明體" w:eastAsia="新細明體" w:hAnsi="新細明體"/>
        </w:rPr>
      </w:pPr>
      <w:r w:rsidRPr="007562D9">
        <w:rPr>
          <w:rFonts w:ascii="新細明體" w:eastAsia="新細明體" w:hAnsi="新細明體"/>
        </w:rPr>
        <w:t>-</w:t>
      </w:r>
      <w:r w:rsidR="00010915" w:rsidRPr="007562D9">
        <w:rPr>
          <w:rFonts w:ascii="新細明體" w:eastAsia="新細明體" w:hAnsi="新細明體" w:hint="eastAsia"/>
        </w:rPr>
        <w:t>畫圓還擊</w:t>
      </w:r>
      <w:r w:rsidR="00010915" w:rsidRPr="007562D9">
        <w:rPr>
          <w:rFonts w:ascii="新細明體" w:eastAsia="新細明體" w:hAnsi="新細明體"/>
        </w:rPr>
        <w:t>〈Riposte with a double〉</w:t>
      </w:r>
      <w:r w:rsidR="00010915" w:rsidRPr="007562D9">
        <w:rPr>
          <w:rFonts w:ascii="新細明體" w:eastAsia="新細明體" w:hAnsi="新細明體" w:hint="eastAsia"/>
        </w:rPr>
        <w:t>：防守後，在對手劍的周圍畫一個完整的圓周，</w:t>
      </w:r>
    </w:p>
    <w:p w14:paraId="3EEC3036" w14:textId="77777777" w:rsidR="00010915" w:rsidRPr="007562D9" w:rsidRDefault="00010915" w:rsidP="001350B4">
      <w:pPr>
        <w:ind w:left="960" w:firstLineChars="100" w:firstLine="240"/>
        <w:rPr>
          <w:rFonts w:ascii="新細明體" w:eastAsia="新細明體" w:hAnsi="新細明體"/>
        </w:rPr>
      </w:pPr>
      <w:r w:rsidRPr="007562D9">
        <w:rPr>
          <w:rFonts w:ascii="新細明體" w:eastAsia="新細明體" w:hAnsi="新細明體" w:hint="eastAsia"/>
        </w:rPr>
        <w:lastRenderedPageBreak/>
        <w:t>而在相反線上擊中對手的還擊。</w:t>
      </w:r>
    </w:p>
    <w:p w14:paraId="06025A0B" w14:textId="77777777" w:rsidR="001350B4" w:rsidRPr="007562D9" w:rsidRDefault="001350B4" w:rsidP="001350B4">
      <w:pPr>
        <w:ind w:left="480" w:firstLine="480"/>
        <w:rPr>
          <w:rFonts w:ascii="新細明體" w:eastAsia="新細明體" w:hAnsi="新細明體"/>
        </w:rPr>
      </w:pPr>
      <w:r w:rsidRPr="007562D9">
        <w:rPr>
          <w:rFonts w:ascii="新細明體" w:eastAsia="新細明體" w:hAnsi="新細明體"/>
        </w:rPr>
        <w:t>-</w:t>
      </w:r>
      <w:r w:rsidR="00010915" w:rsidRPr="007562D9">
        <w:rPr>
          <w:rFonts w:ascii="新細明體" w:eastAsia="新細明體" w:hAnsi="新細明體" w:hint="eastAsia"/>
        </w:rPr>
        <w:t>兩次轉移還擊</w:t>
      </w:r>
      <w:r w:rsidR="00010915" w:rsidRPr="007562D9">
        <w:rPr>
          <w:rFonts w:ascii="新細明體" w:eastAsia="新細明體" w:hAnsi="新細明體"/>
        </w:rPr>
        <w:t>〈Riposte with a one-two〉</w:t>
      </w:r>
      <w:r w:rsidR="00010915" w:rsidRPr="007562D9">
        <w:rPr>
          <w:rFonts w:ascii="新細明體" w:eastAsia="新細明體" w:hAnsi="新細明體" w:hint="eastAsia"/>
        </w:rPr>
        <w:t>：防守後，首先從對手劍的下方轉移到</w:t>
      </w:r>
    </w:p>
    <w:p w14:paraId="234503FB" w14:textId="77777777" w:rsidR="00010915" w:rsidRPr="007562D9" w:rsidRDefault="00010915" w:rsidP="001350B4">
      <w:pPr>
        <w:ind w:left="480" w:firstLineChars="300" w:firstLine="720"/>
        <w:rPr>
          <w:rFonts w:ascii="新細明體" w:eastAsia="新細明體" w:hAnsi="新細明體"/>
        </w:rPr>
      </w:pPr>
      <w:r w:rsidRPr="007562D9">
        <w:rPr>
          <w:rFonts w:ascii="新細明體" w:eastAsia="新細明體" w:hAnsi="新細明體" w:hint="eastAsia"/>
        </w:rPr>
        <w:t>相反線上，再回到原防守線上擊中對手的還擊。</w:t>
      </w:r>
    </w:p>
    <w:p w14:paraId="29B67F90" w14:textId="31002609" w:rsidR="00010915" w:rsidRPr="00E87AA4" w:rsidRDefault="00010915" w:rsidP="00AE2B5D">
      <w:pPr>
        <w:pStyle w:val="7"/>
        <w:rPr>
          <w:color w:val="000000" w:themeColor="text1"/>
        </w:rPr>
      </w:pPr>
      <w:r w:rsidRPr="00EA6C0B">
        <w:rPr>
          <w:rFonts w:hint="eastAsia"/>
        </w:rPr>
        <w:t>反攻</w:t>
      </w:r>
      <w:r w:rsidRPr="00EA6C0B">
        <w:t xml:space="preserve"> Counter-attacks</w:t>
      </w:r>
      <w:r w:rsidRPr="00EA6C0B">
        <w:rPr>
          <w:rFonts w:hint="eastAsia"/>
        </w:rPr>
        <w:br/>
        <w:t>在對手進行攻</w:t>
      </w:r>
      <w:r w:rsidRPr="00E87AA4">
        <w:rPr>
          <w:rFonts w:hint="eastAsia"/>
          <w:color w:val="000000" w:themeColor="text1"/>
        </w:rPr>
        <w:t>擊</w:t>
      </w:r>
      <w:r w:rsidR="00CE11B1" w:rsidRPr="00E87AA4">
        <w:rPr>
          <w:rFonts w:hint="eastAsia"/>
          <w:color w:val="000000" w:themeColor="text1"/>
        </w:rPr>
        <w:t>動作的</w:t>
      </w:r>
      <w:r w:rsidRPr="00E87AA4">
        <w:rPr>
          <w:rFonts w:hint="eastAsia"/>
          <w:color w:val="000000" w:themeColor="text1"/>
        </w:rPr>
        <w:t>過程中，為</w:t>
      </w:r>
      <w:r w:rsidR="00CF53A6" w:rsidRPr="00E87AA4">
        <w:rPr>
          <w:rFonts w:hint="eastAsia"/>
          <w:color w:val="000000" w:themeColor="text1"/>
        </w:rPr>
        <w:t>擊中</w:t>
      </w:r>
      <w:r w:rsidRPr="00E87AA4">
        <w:rPr>
          <w:rFonts w:hint="eastAsia"/>
          <w:color w:val="000000" w:themeColor="text1"/>
        </w:rPr>
        <w:t>對手而做出的各種</w:t>
      </w:r>
      <w:r w:rsidR="00CF53A6" w:rsidRPr="00E87AA4">
        <w:rPr>
          <w:rFonts w:hint="eastAsia"/>
          <w:color w:val="000000" w:themeColor="text1"/>
        </w:rPr>
        <w:t>攻擊</w:t>
      </w:r>
      <w:r w:rsidRPr="00E87AA4">
        <w:rPr>
          <w:rFonts w:hint="eastAsia"/>
          <w:color w:val="000000" w:themeColor="text1"/>
        </w:rPr>
        <w:t>或防禦性的攻擊動作，分為：</w:t>
      </w:r>
    </w:p>
    <w:p w14:paraId="594886CF" w14:textId="77777777" w:rsidR="00F131D2" w:rsidRPr="00E87AA4" w:rsidRDefault="00010915" w:rsidP="000B59F5">
      <w:pPr>
        <w:numPr>
          <w:ilvl w:val="1"/>
          <w:numId w:val="71"/>
        </w:numPr>
        <w:rPr>
          <w:rFonts w:ascii="新細明體" w:eastAsia="新細明體" w:hAnsi="新細明體"/>
          <w:color w:val="000000" w:themeColor="text1"/>
        </w:rPr>
      </w:pPr>
      <w:r w:rsidRPr="00E87AA4">
        <w:rPr>
          <w:rFonts w:ascii="新細明體" w:eastAsia="新細明體" w:hAnsi="新細明體" w:hint="eastAsia"/>
          <w:color w:val="000000" w:themeColor="text1"/>
        </w:rPr>
        <w:t>一般反攻〈The stop hit〉：針對於一個進攻動作所做出的反攻。</w:t>
      </w:r>
    </w:p>
    <w:p w14:paraId="4E68A8B0" w14:textId="6DBFFB69" w:rsidR="00010915" w:rsidRPr="00E87AA4" w:rsidRDefault="00010915" w:rsidP="00CE11B1">
      <w:pPr>
        <w:numPr>
          <w:ilvl w:val="1"/>
          <w:numId w:val="71"/>
        </w:numPr>
        <w:rPr>
          <w:rFonts w:ascii="新細明體" w:eastAsia="新細明體" w:hAnsi="新細明體"/>
          <w:color w:val="000000" w:themeColor="text1"/>
        </w:rPr>
      </w:pPr>
      <w:r w:rsidRPr="00E87AA4">
        <w:rPr>
          <w:rFonts w:ascii="新細明體" w:eastAsia="新細明體" w:hAnsi="新細明體" w:hint="eastAsia"/>
          <w:color w:val="000000" w:themeColor="text1"/>
        </w:rPr>
        <w:t>對抗反攻</w:t>
      </w:r>
      <w:r w:rsidRPr="00E87AA4">
        <w:rPr>
          <w:rFonts w:ascii="新細明體" w:eastAsia="新細明體" w:hAnsi="新細明體"/>
          <w:color w:val="000000" w:themeColor="text1"/>
        </w:rPr>
        <w:t>〈The stop hit made with opposition〉</w:t>
      </w:r>
      <w:r w:rsidRPr="00E87AA4">
        <w:rPr>
          <w:rFonts w:ascii="新細明體" w:eastAsia="新細明體" w:hAnsi="新細明體" w:hint="eastAsia"/>
          <w:color w:val="000000" w:themeColor="text1"/>
        </w:rPr>
        <w:t>：以封閉對手進攻線路</w:t>
      </w:r>
      <w:r w:rsidR="00CE11B1" w:rsidRPr="00E87AA4">
        <w:rPr>
          <w:rFonts w:ascii="新細明體" w:eastAsia="新細明體" w:hAnsi="新細明體" w:hint="eastAsia"/>
          <w:color w:val="000000" w:themeColor="text1"/>
        </w:rPr>
        <w:t>而</w:t>
      </w:r>
      <w:r w:rsidRPr="00E87AA4">
        <w:rPr>
          <w:rFonts w:ascii="新細明體" w:eastAsia="新細明體" w:hAnsi="新細明體" w:hint="eastAsia"/>
          <w:color w:val="000000" w:themeColor="text1"/>
        </w:rPr>
        <w:t>終止對手進攻的反攻動作（參閱</w:t>
      </w:r>
      <w:r w:rsidRPr="00E87AA4">
        <w:rPr>
          <w:rFonts w:ascii="新細明體" w:eastAsia="新細明體" w:hAnsi="新細明體"/>
          <w:color w:val="000000" w:themeColor="text1"/>
        </w:rPr>
        <w:t>t</w:t>
      </w:r>
      <w:r w:rsidR="00CF53A6" w:rsidRPr="00E87AA4">
        <w:rPr>
          <w:rFonts w:ascii="新細明體" w:eastAsia="新細明體" w:hAnsi="新細明體" w:hint="eastAsia"/>
          <w:color w:val="000000" w:themeColor="text1"/>
        </w:rPr>
        <w:t>83</w:t>
      </w:r>
      <w:r w:rsidRPr="00E87AA4">
        <w:rPr>
          <w:rFonts w:ascii="新細明體" w:eastAsia="新細明體" w:hAnsi="新細明體"/>
          <w:color w:val="000000" w:themeColor="text1"/>
        </w:rPr>
        <w:t>、</w:t>
      </w:r>
      <w:r w:rsidRPr="00E87AA4">
        <w:rPr>
          <w:rFonts w:ascii="新細明體" w:eastAsia="新細明體" w:hAnsi="新細明體" w:hint="eastAsia"/>
          <w:color w:val="000000" w:themeColor="text1"/>
        </w:rPr>
        <w:t>t.</w:t>
      </w:r>
      <w:r w:rsidR="00CF53A6" w:rsidRPr="00E87AA4">
        <w:rPr>
          <w:rFonts w:ascii="新細明體" w:eastAsia="新細明體" w:hAnsi="新細明體" w:hint="eastAsia"/>
          <w:color w:val="000000" w:themeColor="text1"/>
        </w:rPr>
        <w:t>8</w:t>
      </w:r>
      <w:r w:rsidRPr="00E87AA4">
        <w:rPr>
          <w:rFonts w:ascii="新細明體" w:eastAsia="新細明體" w:hAnsi="新細明體" w:hint="eastAsia"/>
          <w:color w:val="000000" w:themeColor="text1"/>
        </w:rPr>
        <w:t>4、</w:t>
      </w:r>
      <w:r w:rsidR="00CF53A6" w:rsidRPr="00E87AA4">
        <w:rPr>
          <w:rFonts w:ascii="新細明體" w:eastAsia="新細明體" w:hAnsi="新細明體"/>
          <w:color w:val="000000" w:themeColor="text1"/>
        </w:rPr>
        <w:t>t.</w:t>
      </w:r>
      <w:r w:rsidR="00CF53A6" w:rsidRPr="00E87AA4">
        <w:rPr>
          <w:rFonts w:ascii="新細明體" w:eastAsia="新細明體" w:hAnsi="新細明體" w:hint="eastAsia"/>
          <w:color w:val="000000" w:themeColor="text1"/>
        </w:rPr>
        <w:t>85</w:t>
      </w:r>
      <w:r w:rsidR="00CF53A6" w:rsidRPr="00E87AA4">
        <w:rPr>
          <w:rFonts w:ascii="新細明體" w:eastAsia="新細明體" w:hAnsi="新細明體"/>
          <w:color w:val="000000" w:themeColor="text1"/>
        </w:rPr>
        <w:t>、</w:t>
      </w:r>
      <w:r w:rsidR="00CF53A6" w:rsidRPr="00E87AA4">
        <w:rPr>
          <w:rFonts w:ascii="新細明體" w:eastAsia="新細明體" w:hAnsi="新細明體" w:hint="eastAsia"/>
          <w:color w:val="000000" w:themeColor="text1"/>
        </w:rPr>
        <w:t>t.101</w:t>
      </w:r>
      <w:r w:rsidR="00CF53A6" w:rsidRPr="00E87AA4">
        <w:rPr>
          <w:rFonts w:ascii="新細明體" w:eastAsia="新細明體" w:hAnsi="新細明體"/>
          <w:color w:val="000000" w:themeColor="text1"/>
        </w:rPr>
        <w:t>ss</w:t>
      </w:r>
      <w:r w:rsidR="00CF53A6" w:rsidRPr="00E87AA4">
        <w:rPr>
          <w:rFonts w:ascii="新細明體" w:eastAsia="新細明體" w:hAnsi="新細明體" w:hint="eastAsia"/>
          <w:color w:val="000000" w:themeColor="text1"/>
        </w:rPr>
        <w:t>以及</w:t>
      </w:r>
      <w:r w:rsidR="00CF53A6" w:rsidRPr="00E87AA4">
        <w:rPr>
          <w:rFonts w:ascii="新細明體" w:eastAsia="新細明體" w:hAnsi="新細明體"/>
          <w:color w:val="000000" w:themeColor="text1"/>
        </w:rPr>
        <w:t>t.</w:t>
      </w:r>
      <w:r w:rsidR="00CF53A6" w:rsidRPr="00E87AA4">
        <w:rPr>
          <w:rFonts w:ascii="新細明體" w:eastAsia="新細明體" w:hAnsi="新細明體" w:hint="eastAsia"/>
          <w:color w:val="000000" w:themeColor="text1"/>
        </w:rPr>
        <w:t>102ss</w:t>
      </w:r>
      <w:r w:rsidRPr="00E87AA4">
        <w:rPr>
          <w:rFonts w:ascii="新細明體" w:eastAsia="新細明體" w:hAnsi="新細明體" w:hint="eastAsia"/>
          <w:color w:val="000000" w:themeColor="text1"/>
        </w:rPr>
        <w:t>）。</w:t>
      </w:r>
    </w:p>
    <w:p w14:paraId="201C3A96" w14:textId="77777777" w:rsidR="00010915" w:rsidRPr="00E87AA4" w:rsidRDefault="00010915" w:rsidP="000B59F5">
      <w:pPr>
        <w:numPr>
          <w:ilvl w:val="1"/>
          <w:numId w:val="71"/>
        </w:numPr>
        <w:rPr>
          <w:rFonts w:ascii="新細明體" w:eastAsia="新細明體" w:hAnsi="新細明體"/>
          <w:color w:val="000000" w:themeColor="text1"/>
        </w:rPr>
      </w:pPr>
      <w:r w:rsidRPr="00E87AA4">
        <w:rPr>
          <w:rFonts w:ascii="新細明體" w:eastAsia="新細明體" w:hAnsi="新細明體" w:hint="eastAsia"/>
          <w:color w:val="000000" w:themeColor="text1"/>
        </w:rPr>
        <w:t xml:space="preserve">及時反攻〈The stop hit made </w:t>
      </w:r>
      <w:proofErr w:type="spellStart"/>
      <w:r w:rsidRPr="00E87AA4">
        <w:rPr>
          <w:rFonts w:ascii="新細明體" w:eastAsia="新細明體" w:hAnsi="新細明體" w:hint="eastAsia"/>
          <w:color w:val="000000" w:themeColor="text1"/>
        </w:rPr>
        <w:t>wiht</w:t>
      </w:r>
      <w:r w:rsidR="00BF2341" w:rsidRPr="00E87AA4">
        <w:rPr>
          <w:rFonts w:ascii="新細明體" w:eastAsia="新細明體" w:hAnsi="新細明體" w:hint="eastAsia"/>
          <w:color w:val="000000" w:themeColor="text1"/>
        </w:rPr>
        <w:t>h</w:t>
      </w:r>
      <w:r w:rsidRPr="00E87AA4">
        <w:rPr>
          <w:rFonts w:ascii="新細明體" w:eastAsia="新細明體" w:hAnsi="新細明體" w:hint="eastAsia"/>
          <w:color w:val="000000" w:themeColor="text1"/>
        </w:rPr>
        <w:t>in</w:t>
      </w:r>
      <w:proofErr w:type="spellEnd"/>
      <w:r w:rsidRPr="00E87AA4">
        <w:rPr>
          <w:rFonts w:ascii="新細明體" w:eastAsia="新細明體" w:hAnsi="新細明體" w:hint="eastAsia"/>
          <w:color w:val="000000" w:themeColor="text1"/>
        </w:rPr>
        <w:t xml:space="preserve"> a period of fencing time</w:t>
      </w:r>
      <w:r w:rsidR="00A46C90" w:rsidRPr="00E87AA4">
        <w:rPr>
          <w:rFonts w:ascii="新細明體" w:eastAsia="新細明體" w:hAnsi="新細明體"/>
          <w:color w:val="000000" w:themeColor="text1"/>
        </w:rPr>
        <w:t>, i.e. ‘</w:t>
      </w:r>
      <w:r w:rsidRPr="00E87AA4">
        <w:rPr>
          <w:rFonts w:ascii="新細明體" w:eastAsia="新細明體" w:hAnsi="新細明體" w:hint="eastAsia"/>
          <w:color w:val="000000" w:themeColor="text1"/>
        </w:rPr>
        <w:t>in time</w:t>
      </w:r>
      <w:r w:rsidR="00A46C90" w:rsidRPr="00E87AA4">
        <w:rPr>
          <w:rFonts w:ascii="新細明體" w:eastAsia="新細明體" w:hAnsi="新細明體"/>
          <w:color w:val="000000" w:themeColor="text1"/>
        </w:rPr>
        <w:t>’</w:t>
      </w:r>
      <w:r w:rsidRPr="00E87AA4">
        <w:rPr>
          <w:rFonts w:ascii="新細明體" w:eastAsia="新細明體" w:hAnsi="新細明體" w:hint="eastAsia"/>
          <w:color w:val="000000" w:themeColor="text1"/>
        </w:rPr>
        <w:t>〉：</w:t>
      </w:r>
      <w:r w:rsidR="00CF53A6" w:rsidRPr="00E87AA4">
        <w:rPr>
          <w:rFonts w:ascii="新細明體" w:eastAsia="新細明體" w:hAnsi="新細明體" w:hint="eastAsia"/>
          <w:color w:val="000000" w:themeColor="text1"/>
        </w:rPr>
        <w:t>在對手</w:t>
      </w:r>
      <w:r w:rsidRPr="00E87AA4">
        <w:rPr>
          <w:rFonts w:ascii="新細明體" w:eastAsia="新細明體" w:hAnsi="新細明體" w:hint="eastAsia"/>
          <w:color w:val="000000" w:themeColor="text1"/>
        </w:rPr>
        <w:t>擊劍時間內</w:t>
      </w:r>
      <w:r w:rsidR="00CF53A6" w:rsidRPr="00E87AA4">
        <w:rPr>
          <w:rFonts w:ascii="新細明體" w:eastAsia="新細明體" w:hAnsi="新細明體" w:hint="eastAsia"/>
          <w:color w:val="000000" w:themeColor="text1"/>
        </w:rPr>
        <w:t>及時完成</w:t>
      </w:r>
      <w:r w:rsidRPr="00E87AA4">
        <w:rPr>
          <w:rFonts w:ascii="新細明體" w:eastAsia="新細明體" w:hAnsi="新細明體" w:hint="eastAsia"/>
          <w:color w:val="000000" w:themeColor="text1"/>
        </w:rPr>
        <w:t>的反攻〈參閱t</w:t>
      </w:r>
      <w:r w:rsidR="00CF53A6" w:rsidRPr="00E87AA4">
        <w:rPr>
          <w:rFonts w:ascii="新細明體" w:eastAsia="新細明體" w:hAnsi="新細明體" w:hint="eastAsia"/>
          <w:color w:val="000000" w:themeColor="text1"/>
        </w:rPr>
        <w:t>88</w:t>
      </w:r>
      <w:r w:rsidRPr="00E87AA4">
        <w:rPr>
          <w:rFonts w:ascii="新細明體" w:eastAsia="新細明體" w:hAnsi="新細明體" w:hint="eastAsia"/>
          <w:color w:val="000000" w:themeColor="text1"/>
        </w:rPr>
        <w:t>、</w:t>
      </w:r>
      <w:r w:rsidR="00CF53A6" w:rsidRPr="00E87AA4">
        <w:rPr>
          <w:rFonts w:ascii="新細明體" w:eastAsia="新細明體" w:hAnsi="新細明體" w:hint="eastAsia"/>
          <w:color w:val="000000" w:themeColor="text1"/>
        </w:rPr>
        <w:t>t105</w:t>
      </w:r>
      <w:r w:rsidRPr="00E87AA4">
        <w:rPr>
          <w:rFonts w:ascii="新細明體" w:eastAsia="新細明體" w:hAnsi="新細明體" w:hint="eastAsia"/>
          <w:color w:val="000000" w:themeColor="text1"/>
        </w:rPr>
        <w:t>〉。</w:t>
      </w:r>
    </w:p>
    <w:p w14:paraId="76004D61" w14:textId="77777777" w:rsidR="00010915" w:rsidRPr="00E87AA4" w:rsidRDefault="00010915" w:rsidP="00AE2B5D">
      <w:pPr>
        <w:pStyle w:val="7"/>
        <w:rPr>
          <w:color w:val="000000" w:themeColor="text1"/>
        </w:rPr>
      </w:pPr>
      <w:r w:rsidRPr="00E87AA4">
        <w:rPr>
          <w:rFonts w:hint="eastAsia"/>
          <w:color w:val="000000" w:themeColor="text1"/>
        </w:rPr>
        <w:t>其它攻擊動作</w:t>
      </w:r>
      <w:r w:rsidRPr="00E87AA4">
        <w:rPr>
          <w:color w:val="000000" w:themeColor="text1"/>
        </w:rPr>
        <w:t xml:space="preserve"> Other offensive actions</w:t>
      </w:r>
    </w:p>
    <w:p w14:paraId="04A5679F" w14:textId="4C78B955" w:rsidR="00010915" w:rsidRPr="00E87AA4" w:rsidRDefault="00010915" w:rsidP="007562D9">
      <w:pPr>
        <w:numPr>
          <w:ilvl w:val="2"/>
          <w:numId w:val="7"/>
        </w:numPr>
        <w:rPr>
          <w:rFonts w:ascii="新細明體" w:eastAsia="新細明體" w:hAnsi="新細明體"/>
          <w:color w:val="000000" w:themeColor="text1"/>
        </w:rPr>
      </w:pPr>
      <w:r w:rsidRPr="00E87AA4">
        <w:rPr>
          <w:rFonts w:ascii="新細明體" w:eastAsia="新細明體" w:hAnsi="新細明體" w:hint="eastAsia"/>
          <w:color w:val="000000" w:themeColor="text1"/>
        </w:rPr>
        <w:t>延續進攻</w:t>
      </w:r>
      <w:r w:rsidRPr="00E87AA4">
        <w:rPr>
          <w:rFonts w:ascii="新細明體" w:eastAsia="新細明體" w:hAnsi="新細明體"/>
          <w:color w:val="000000" w:themeColor="text1"/>
        </w:rPr>
        <w:t>〈The remise〉</w:t>
      </w:r>
      <w:r w:rsidRPr="00E87AA4">
        <w:rPr>
          <w:rFonts w:ascii="新細明體" w:eastAsia="新細明體" w:hAnsi="新細明體" w:hint="eastAsia"/>
          <w:color w:val="000000" w:themeColor="text1"/>
        </w:rPr>
        <w:t>：做完第一次進攻動作之後，沒有回收手臂，而在對手防守</w:t>
      </w:r>
      <w:r w:rsidR="00CF53A6" w:rsidRPr="00E87AA4">
        <w:rPr>
          <w:rFonts w:ascii="新細明體" w:eastAsia="新細明體" w:hAnsi="新細明體" w:hint="eastAsia"/>
          <w:color w:val="000000" w:themeColor="text1"/>
        </w:rPr>
        <w:t>，</w:t>
      </w:r>
      <w:r w:rsidR="00151D4C" w:rsidRPr="00E87AA4">
        <w:rPr>
          <w:rFonts w:ascii="新細明體" w:eastAsia="新細明體" w:hAnsi="新細明體" w:hint="eastAsia"/>
          <w:color w:val="000000" w:themeColor="text1"/>
        </w:rPr>
        <w:t>或後退之後，</w:t>
      </w:r>
      <w:r w:rsidR="000B5F2E" w:rsidRPr="00E87AA4">
        <w:rPr>
          <w:rFonts w:ascii="新細明體" w:eastAsia="新細明體" w:hAnsi="新細明體" w:hint="eastAsia"/>
          <w:color w:val="000000" w:themeColor="text1"/>
        </w:rPr>
        <w:t>此時</w:t>
      </w:r>
      <w:r w:rsidR="00151D4C" w:rsidRPr="00E87AA4">
        <w:rPr>
          <w:rFonts w:ascii="新細明體" w:eastAsia="新細明體" w:hAnsi="新細明體" w:hint="eastAsia"/>
          <w:color w:val="000000" w:themeColor="text1"/>
        </w:rPr>
        <w:t>對手</w:t>
      </w:r>
      <w:r w:rsidRPr="00E87AA4">
        <w:rPr>
          <w:rFonts w:ascii="新細明體" w:eastAsia="新細明體" w:hAnsi="新細明體" w:hint="eastAsia"/>
          <w:color w:val="000000" w:themeColor="text1"/>
        </w:rPr>
        <w:t>放棄用劍還擊，或者</w:t>
      </w:r>
      <w:r w:rsidR="00151D4C" w:rsidRPr="00E87AA4">
        <w:rPr>
          <w:rFonts w:ascii="新細明體" w:eastAsia="新細明體" w:hAnsi="新細明體" w:hint="eastAsia"/>
          <w:color w:val="000000" w:themeColor="text1"/>
        </w:rPr>
        <w:t>有</w:t>
      </w:r>
      <w:r w:rsidRPr="00E87AA4">
        <w:rPr>
          <w:rFonts w:ascii="新細明體" w:eastAsia="新細明體" w:hAnsi="新細明體" w:hint="eastAsia"/>
          <w:color w:val="000000" w:themeColor="text1"/>
        </w:rPr>
        <w:t>還擊</w:t>
      </w:r>
      <w:r w:rsidR="00151D4C" w:rsidRPr="00E87AA4">
        <w:rPr>
          <w:rFonts w:ascii="新細明體" w:eastAsia="新細明體" w:hAnsi="新細明體" w:hint="eastAsia"/>
          <w:color w:val="000000" w:themeColor="text1"/>
        </w:rPr>
        <w:t>，但還擊遲緩</w:t>
      </w:r>
      <w:r w:rsidR="000B5F2E" w:rsidRPr="00E87AA4">
        <w:rPr>
          <w:rFonts w:ascii="新細明體" w:eastAsia="新細明體" w:hAnsi="新細明體" w:hint="eastAsia"/>
          <w:color w:val="000000" w:themeColor="text1"/>
        </w:rPr>
        <w:t>，</w:t>
      </w:r>
      <w:r w:rsidR="00151D4C" w:rsidRPr="00E87AA4">
        <w:rPr>
          <w:rFonts w:ascii="新細明體" w:eastAsia="新細明體" w:hAnsi="新細明體" w:hint="eastAsia"/>
          <w:color w:val="000000" w:themeColor="text1"/>
        </w:rPr>
        <w:t>使用</w:t>
      </w:r>
      <w:r w:rsidRPr="00E87AA4">
        <w:rPr>
          <w:rFonts w:ascii="新細明體" w:eastAsia="新細明體" w:hAnsi="新細明體" w:hint="eastAsia"/>
          <w:color w:val="000000" w:themeColor="text1"/>
        </w:rPr>
        <w:t>間接</w:t>
      </w:r>
      <w:r w:rsidR="00151D4C" w:rsidRPr="00E87AA4">
        <w:rPr>
          <w:rFonts w:ascii="新細明體" w:eastAsia="新細明體" w:hAnsi="新細明體" w:hint="eastAsia"/>
          <w:color w:val="000000" w:themeColor="text1"/>
        </w:rPr>
        <w:t>還擊</w:t>
      </w:r>
      <w:r w:rsidRPr="00E87AA4">
        <w:rPr>
          <w:rFonts w:ascii="新細明體" w:eastAsia="新細明體" w:hAnsi="新細明體" w:hint="eastAsia"/>
          <w:color w:val="000000" w:themeColor="text1"/>
        </w:rPr>
        <w:t>、複雜的還擊，</w:t>
      </w:r>
      <w:r w:rsidR="00151D4C" w:rsidRPr="00E87AA4">
        <w:rPr>
          <w:rFonts w:ascii="新細明體" w:eastAsia="新細明體" w:hAnsi="新細明體" w:hint="eastAsia"/>
          <w:color w:val="000000" w:themeColor="text1"/>
        </w:rPr>
        <w:t>原攻擊選手</w:t>
      </w:r>
      <w:r w:rsidRPr="00E87AA4">
        <w:rPr>
          <w:rFonts w:ascii="新細明體" w:eastAsia="新細明體" w:hAnsi="新細明體" w:hint="eastAsia"/>
          <w:color w:val="000000" w:themeColor="text1"/>
        </w:rPr>
        <w:t>這時做出的簡單</w:t>
      </w:r>
      <w:r w:rsidR="00151D4C" w:rsidRPr="00E87AA4">
        <w:rPr>
          <w:rFonts w:ascii="新細明體" w:eastAsia="新細明體" w:hAnsi="新細明體" w:hint="eastAsia"/>
          <w:color w:val="000000" w:themeColor="text1"/>
        </w:rPr>
        <w:t>立即</w:t>
      </w:r>
      <w:r w:rsidRPr="00E87AA4">
        <w:rPr>
          <w:rFonts w:ascii="新細明體" w:eastAsia="新細明體" w:hAnsi="新細明體" w:hint="eastAsia"/>
          <w:color w:val="000000" w:themeColor="text1"/>
        </w:rPr>
        <w:t>攻擊動作。</w:t>
      </w:r>
    </w:p>
    <w:p w14:paraId="5884E918" w14:textId="77777777" w:rsidR="00010915" w:rsidRPr="00E87AA4" w:rsidRDefault="00010915" w:rsidP="007562D9">
      <w:pPr>
        <w:numPr>
          <w:ilvl w:val="2"/>
          <w:numId w:val="7"/>
        </w:numPr>
        <w:rPr>
          <w:rFonts w:ascii="新細明體" w:eastAsia="新細明體" w:hAnsi="新細明體"/>
          <w:color w:val="000000" w:themeColor="text1"/>
        </w:rPr>
      </w:pPr>
      <w:r w:rsidRPr="00E87AA4">
        <w:rPr>
          <w:rFonts w:ascii="新細明體" w:eastAsia="新細明體" w:hAnsi="新細明體" w:hint="eastAsia"/>
          <w:color w:val="000000" w:themeColor="text1"/>
        </w:rPr>
        <w:t>連續進攻</w:t>
      </w:r>
      <w:r w:rsidRPr="00E87AA4">
        <w:rPr>
          <w:rFonts w:ascii="新細明體" w:eastAsia="新細明體" w:hAnsi="新細明體"/>
          <w:color w:val="000000" w:themeColor="text1"/>
        </w:rPr>
        <w:t>〈The redoublement〉</w:t>
      </w:r>
      <w:r w:rsidRPr="00E87AA4">
        <w:rPr>
          <w:rFonts w:ascii="新細明體" w:eastAsia="新細明體" w:hAnsi="新細明體" w:hint="eastAsia"/>
          <w:color w:val="000000" w:themeColor="text1"/>
        </w:rPr>
        <w:t>：當對手防守後沒有還擊，</w:t>
      </w:r>
      <w:r w:rsidR="00151D4C" w:rsidRPr="00E87AA4">
        <w:rPr>
          <w:rFonts w:ascii="新細明體" w:eastAsia="新細明體" w:hAnsi="新細明體" w:hint="eastAsia"/>
          <w:color w:val="000000" w:themeColor="text1"/>
        </w:rPr>
        <w:t>或是用後退，或是躲閃</w:t>
      </w:r>
      <w:r w:rsidRPr="00E87AA4">
        <w:rPr>
          <w:rFonts w:ascii="新細明體" w:eastAsia="新細明體" w:hAnsi="新細明體" w:hint="eastAsia"/>
          <w:color w:val="000000" w:themeColor="text1"/>
        </w:rPr>
        <w:t>方式避開第一個進攻動作後，</w:t>
      </w:r>
      <w:r w:rsidR="00151D4C" w:rsidRPr="00E87AA4">
        <w:rPr>
          <w:rFonts w:ascii="新細明體" w:eastAsia="新細明體" w:hAnsi="新細明體" w:hint="eastAsia"/>
          <w:color w:val="000000" w:themeColor="text1"/>
        </w:rPr>
        <w:t>原攻擊選手</w:t>
      </w:r>
      <w:r w:rsidRPr="00E87AA4">
        <w:rPr>
          <w:rFonts w:ascii="新細明體" w:eastAsia="新細明體" w:hAnsi="新細明體" w:hint="eastAsia"/>
          <w:color w:val="000000" w:themeColor="text1"/>
        </w:rPr>
        <w:t>作出新的簡單或複雜攻擊動作。</w:t>
      </w:r>
    </w:p>
    <w:p w14:paraId="7DEF2F9B" w14:textId="73CDEFBA" w:rsidR="00010915" w:rsidRPr="00E87AA4" w:rsidRDefault="00010915" w:rsidP="007562D9">
      <w:pPr>
        <w:numPr>
          <w:ilvl w:val="2"/>
          <w:numId w:val="7"/>
        </w:numPr>
        <w:rPr>
          <w:rFonts w:ascii="新細明體" w:eastAsia="新細明體" w:hAnsi="新細明體"/>
          <w:color w:val="000000" w:themeColor="text1"/>
        </w:rPr>
      </w:pPr>
      <w:r w:rsidRPr="00E87AA4">
        <w:rPr>
          <w:rFonts w:ascii="新細明體" w:eastAsia="新細明體" w:hAnsi="新細明體" w:hint="eastAsia"/>
          <w:color w:val="000000" w:themeColor="text1"/>
        </w:rPr>
        <w:t>重新進攻</w:t>
      </w:r>
      <w:r w:rsidRPr="00E87AA4">
        <w:rPr>
          <w:rFonts w:ascii="新細明體" w:eastAsia="新細明體" w:hAnsi="新細明體"/>
          <w:color w:val="000000" w:themeColor="text1"/>
        </w:rPr>
        <w:t>〈The reprise of the attack〉</w:t>
      </w:r>
      <w:r w:rsidRPr="00E87AA4">
        <w:rPr>
          <w:rFonts w:ascii="新細明體" w:eastAsia="新細明體" w:hAnsi="新細明體" w:hint="eastAsia"/>
          <w:color w:val="000000" w:themeColor="text1"/>
        </w:rPr>
        <w:t>：在恢復成實戰姿勢後，立即做出新的進攻。</w:t>
      </w:r>
    </w:p>
    <w:p w14:paraId="5C02511B" w14:textId="4EAEE55E" w:rsidR="00010915" w:rsidRPr="007562D9" w:rsidRDefault="00010915" w:rsidP="007562D9">
      <w:pPr>
        <w:numPr>
          <w:ilvl w:val="2"/>
          <w:numId w:val="7"/>
        </w:numPr>
        <w:rPr>
          <w:rFonts w:ascii="新細明體" w:eastAsia="新細明體" w:hAnsi="新細明體"/>
        </w:rPr>
      </w:pPr>
      <w:r w:rsidRPr="00E87AA4">
        <w:rPr>
          <w:rFonts w:ascii="新細明體" w:eastAsia="新細明體" w:hAnsi="新細明體" w:hint="eastAsia"/>
          <w:color w:val="000000" w:themeColor="text1"/>
        </w:rPr>
        <w:t>反反攻〈Counter-time〉：進攻者對於對手的</w:t>
      </w:r>
      <w:r w:rsidRPr="007562D9">
        <w:rPr>
          <w:rFonts w:ascii="新細明體" w:eastAsia="新細明體" w:hAnsi="新細明體" w:hint="eastAsia"/>
        </w:rPr>
        <w:t>反攻動作所做出的任何動作。</w:t>
      </w:r>
    </w:p>
    <w:p w14:paraId="5FEE6621" w14:textId="77777777" w:rsidR="00010915" w:rsidRPr="00E87AA4" w:rsidRDefault="00010915">
      <w:pPr>
        <w:spacing w:beforeLines="100" w:before="240" w:line="280" w:lineRule="atLeast"/>
        <w:ind w:leftChars="300" w:left="720"/>
        <w:jc w:val="both"/>
        <w:rPr>
          <w:rFonts w:ascii="新細明體" w:eastAsia="新細明體" w:hAnsi="新細明體"/>
          <w:b/>
          <w:bCs/>
          <w:color w:val="000000" w:themeColor="text1"/>
        </w:rPr>
      </w:pPr>
      <w:r w:rsidRPr="00E87AA4">
        <w:rPr>
          <w:rFonts w:ascii="新細明體" w:eastAsia="新細明體" w:hAnsi="新細明體" w:hint="eastAsia"/>
          <w:b/>
          <w:bCs/>
          <w:color w:val="000000" w:themeColor="text1"/>
        </w:rPr>
        <w:t>防禦動作</w:t>
      </w:r>
      <w:r w:rsidRPr="00E87AA4">
        <w:rPr>
          <w:rFonts w:ascii="新細明體" w:eastAsia="新細明體" w:hAnsi="新細明體"/>
          <w:b/>
          <w:bCs/>
          <w:color w:val="000000" w:themeColor="text1"/>
        </w:rPr>
        <w:t xml:space="preserve"> </w:t>
      </w:r>
      <w:proofErr w:type="spellStart"/>
      <w:r w:rsidRPr="00E87AA4">
        <w:rPr>
          <w:rFonts w:ascii="新細明體" w:eastAsia="新細明體" w:hAnsi="新細明體"/>
          <w:b/>
          <w:bCs/>
          <w:color w:val="000000" w:themeColor="text1"/>
        </w:rPr>
        <w:t>Deffensive</w:t>
      </w:r>
      <w:proofErr w:type="spellEnd"/>
      <w:r w:rsidRPr="00E87AA4">
        <w:rPr>
          <w:rFonts w:ascii="新細明體" w:eastAsia="新細明體" w:hAnsi="新細明體"/>
          <w:b/>
          <w:bCs/>
          <w:color w:val="000000" w:themeColor="text1"/>
        </w:rPr>
        <w:t xml:space="preserve"> actions</w:t>
      </w:r>
    </w:p>
    <w:p w14:paraId="57D0DA5A" w14:textId="7B30B378" w:rsidR="0068704B" w:rsidRPr="00E87AA4" w:rsidRDefault="00352A5D" w:rsidP="00AE2B5D">
      <w:pPr>
        <w:pStyle w:val="7"/>
        <w:rPr>
          <w:color w:val="000000" w:themeColor="text1"/>
        </w:rPr>
      </w:pPr>
      <w:r w:rsidRPr="00E87AA4">
        <w:rPr>
          <w:rFonts w:hint="eastAsia"/>
          <w:color w:val="000000" w:themeColor="text1"/>
        </w:rPr>
        <w:t>在進攻</w:t>
      </w:r>
      <w:r w:rsidR="001762A1" w:rsidRPr="00E87AA4">
        <w:rPr>
          <w:rFonts w:hint="eastAsia"/>
          <w:color w:val="000000" w:themeColor="text1"/>
        </w:rPr>
        <w:t>的同一</w:t>
      </w:r>
      <w:r w:rsidRPr="00E87AA4">
        <w:rPr>
          <w:rFonts w:hint="eastAsia"/>
          <w:color w:val="000000" w:themeColor="text1"/>
        </w:rPr>
        <w:t>線上做出的防守是直接</w:t>
      </w:r>
      <w:r w:rsidR="001762A1" w:rsidRPr="00E87AA4">
        <w:rPr>
          <w:rFonts w:hint="eastAsia"/>
          <w:color w:val="000000" w:themeColor="text1"/>
        </w:rPr>
        <w:t>、</w:t>
      </w:r>
      <w:r w:rsidR="00010915" w:rsidRPr="00E87AA4">
        <w:rPr>
          <w:rFonts w:hint="eastAsia"/>
          <w:color w:val="000000" w:themeColor="text1"/>
        </w:rPr>
        <w:t>簡單的防守。在進攻的相反線上做出的防守是畫圓防守。</w:t>
      </w:r>
    </w:p>
    <w:p w14:paraId="02558AC9" w14:textId="77777777" w:rsidR="00010915" w:rsidRPr="00E87AA4" w:rsidRDefault="00010915">
      <w:pPr>
        <w:spacing w:beforeLines="100" w:before="240" w:line="280" w:lineRule="atLeast"/>
        <w:ind w:leftChars="300" w:left="720"/>
        <w:jc w:val="both"/>
        <w:rPr>
          <w:rFonts w:ascii="新細明體" w:eastAsia="新細明體" w:hAnsi="新細明體"/>
          <w:b/>
          <w:bCs/>
          <w:color w:val="000000" w:themeColor="text1"/>
        </w:rPr>
      </w:pPr>
      <w:r w:rsidRPr="00E87AA4">
        <w:rPr>
          <w:rFonts w:ascii="新細明體" w:eastAsia="新細明體" w:hAnsi="新細明體" w:hint="eastAsia"/>
          <w:b/>
          <w:bCs/>
          <w:color w:val="000000" w:themeColor="text1"/>
        </w:rPr>
        <w:t>擊劍線</w:t>
      </w:r>
      <w:r w:rsidRPr="00E87AA4">
        <w:rPr>
          <w:rFonts w:ascii="新細明體" w:eastAsia="新細明體" w:hAnsi="新細明體"/>
          <w:b/>
          <w:bCs/>
          <w:color w:val="000000" w:themeColor="text1"/>
        </w:rPr>
        <w:t>in-line</w:t>
      </w:r>
    </w:p>
    <w:p w14:paraId="26B9FD90" w14:textId="16620007" w:rsidR="00010915" w:rsidRPr="00E87AA4" w:rsidRDefault="00352A5D" w:rsidP="00AE2B5D">
      <w:pPr>
        <w:pStyle w:val="7"/>
        <w:rPr>
          <w:color w:val="000000" w:themeColor="text1"/>
        </w:rPr>
      </w:pPr>
      <w:r w:rsidRPr="00E87AA4">
        <w:rPr>
          <w:rFonts w:hint="eastAsia"/>
          <w:color w:val="000000" w:themeColor="text1"/>
        </w:rPr>
        <w:t>擊劍線是一種特別的動作。特</w:t>
      </w:r>
      <w:r w:rsidR="00010915" w:rsidRPr="00E87AA4">
        <w:rPr>
          <w:rFonts w:hint="eastAsia"/>
          <w:color w:val="000000" w:themeColor="text1"/>
        </w:rPr>
        <w:t>指</w:t>
      </w:r>
      <w:r w:rsidR="00B84B6C" w:rsidRPr="00E87AA4">
        <w:rPr>
          <w:rFonts w:hint="eastAsia"/>
          <w:color w:val="000000" w:themeColor="text1"/>
        </w:rPr>
        <w:t>選</w:t>
      </w:r>
      <w:r w:rsidR="00010915" w:rsidRPr="00E87AA4">
        <w:rPr>
          <w:rFonts w:hint="eastAsia"/>
          <w:color w:val="000000" w:themeColor="text1"/>
        </w:rPr>
        <w:t>手持劍臂</w:t>
      </w:r>
      <w:r w:rsidR="001762A1" w:rsidRPr="00E87AA4">
        <w:rPr>
          <w:rFonts w:hint="eastAsia"/>
          <w:color w:val="000000" w:themeColor="text1"/>
        </w:rPr>
        <w:t>保持</w:t>
      </w:r>
      <w:r w:rsidR="00010915" w:rsidRPr="00E87AA4">
        <w:rPr>
          <w:rFonts w:hint="eastAsia"/>
          <w:color w:val="000000" w:themeColor="text1"/>
        </w:rPr>
        <w:t>伸直，劍尖連續威脅對手有效部位</w:t>
      </w:r>
      <w:r w:rsidRPr="00E87AA4">
        <w:rPr>
          <w:rFonts w:hint="eastAsia"/>
          <w:color w:val="000000" w:themeColor="text1"/>
        </w:rPr>
        <w:t>的動作</w:t>
      </w:r>
      <w:r w:rsidR="00010915" w:rsidRPr="00E87AA4">
        <w:rPr>
          <w:rFonts w:hint="eastAsia"/>
          <w:color w:val="000000" w:themeColor="text1"/>
        </w:rPr>
        <w:t>為「擊劍線</w:t>
      </w:r>
      <w:r w:rsidR="00010915" w:rsidRPr="00E87AA4">
        <w:rPr>
          <w:color w:val="000000" w:themeColor="text1"/>
        </w:rPr>
        <w:t>in-line</w:t>
      </w:r>
      <w:r w:rsidR="00010915" w:rsidRPr="00E87AA4">
        <w:rPr>
          <w:rFonts w:hint="eastAsia"/>
          <w:color w:val="000000" w:themeColor="text1"/>
        </w:rPr>
        <w:t>」（參閱</w:t>
      </w:r>
      <w:r w:rsidR="00010915" w:rsidRPr="00E87AA4">
        <w:rPr>
          <w:color w:val="000000" w:themeColor="text1"/>
        </w:rPr>
        <w:t>t.</w:t>
      </w:r>
      <w:r w:rsidRPr="00E87AA4">
        <w:rPr>
          <w:rFonts w:hint="eastAsia"/>
          <w:color w:val="000000" w:themeColor="text1"/>
        </w:rPr>
        <w:t>84.1/2/3</w:t>
      </w:r>
      <w:r w:rsidR="00010915" w:rsidRPr="00E87AA4">
        <w:rPr>
          <w:color w:val="000000" w:themeColor="text1"/>
        </w:rPr>
        <w:t>、t.</w:t>
      </w:r>
      <w:r w:rsidRPr="00E87AA4">
        <w:rPr>
          <w:rFonts w:hint="eastAsia"/>
          <w:color w:val="000000" w:themeColor="text1"/>
        </w:rPr>
        <w:t>89.4.e</w:t>
      </w:r>
      <w:r w:rsidR="00010915" w:rsidRPr="00E87AA4">
        <w:rPr>
          <w:color w:val="000000" w:themeColor="text1"/>
        </w:rPr>
        <w:t>、t.</w:t>
      </w:r>
      <w:r w:rsidRPr="00E87AA4">
        <w:rPr>
          <w:color w:val="000000" w:themeColor="text1"/>
        </w:rPr>
        <w:t>89.5.a</w:t>
      </w:r>
      <w:r w:rsidR="00010915" w:rsidRPr="00E87AA4">
        <w:rPr>
          <w:color w:val="000000" w:themeColor="text1"/>
        </w:rPr>
        <w:t>、t.</w:t>
      </w:r>
      <w:r w:rsidRPr="00E87AA4">
        <w:rPr>
          <w:color w:val="000000" w:themeColor="text1"/>
        </w:rPr>
        <w:t>102、t.103.3.e、t.106.4.a/b</w:t>
      </w:r>
      <w:r w:rsidR="00010915" w:rsidRPr="00E87AA4">
        <w:rPr>
          <w:color w:val="000000" w:themeColor="text1"/>
        </w:rPr>
        <w:t>〉</w:t>
      </w:r>
      <w:r w:rsidR="00010915" w:rsidRPr="00E87AA4">
        <w:rPr>
          <w:rFonts w:hint="eastAsia"/>
          <w:color w:val="000000" w:themeColor="text1"/>
        </w:rPr>
        <w:t>。</w:t>
      </w:r>
    </w:p>
    <w:p w14:paraId="48414E2A" w14:textId="77777777" w:rsidR="00010915" w:rsidRPr="00E87AA4" w:rsidRDefault="00010915" w:rsidP="00010915">
      <w:pPr>
        <w:numPr>
          <w:ilvl w:val="0"/>
          <w:numId w:val="3"/>
        </w:numPr>
        <w:spacing w:beforeLines="100" w:before="240" w:line="480" w:lineRule="auto"/>
        <w:ind w:firstLine="0"/>
        <w:jc w:val="center"/>
        <w:rPr>
          <w:rFonts w:ascii="新細明體" w:eastAsia="新細明體" w:hAnsi="新細明體"/>
          <w:b/>
          <w:bCs/>
          <w:color w:val="000000" w:themeColor="text1"/>
          <w:sz w:val="28"/>
        </w:rPr>
      </w:pPr>
      <w:r w:rsidRPr="00E87AA4">
        <w:rPr>
          <w:rFonts w:ascii="新細明體" w:eastAsia="新細明體" w:hAnsi="新細明體" w:hint="eastAsia"/>
          <w:b/>
          <w:bCs/>
          <w:color w:val="000000" w:themeColor="text1"/>
          <w:sz w:val="28"/>
        </w:rPr>
        <w:t>場地</w:t>
      </w:r>
    </w:p>
    <w:p w14:paraId="0C606B5E" w14:textId="77777777" w:rsidR="00010915" w:rsidRPr="00E87AA4" w:rsidRDefault="00010915" w:rsidP="00AE2B5D">
      <w:pPr>
        <w:pStyle w:val="7"/>
        <w:rPr>
          <w:color w:val="000000" w:themeColor="text1"/>
        </w:rPr>
      </w:pPr>
      <w:r w:rsidRPr="00E87AA4">
        <w:rPr>
          <w:rFonts w:hint="eastAsia"/>
          <w:color w:val="000000" w:themeColor="text1"/>
        </w:rPr>
        <w:t>比賽場地必須是水平的而且平坦，不能對比賽雙方任何一方產生有利或不利的影響，尤其在比賽場地的光線上更要做到這一點。</w:t>
      </w:r>
    </w:p>
    <w:p w14:paraId="6A039AE9" w14:textId="66E5CCD5" w:rsidR="00E35564" w:rsidRPr="00E87AA4" w:rsidRDefault="00010915" w:rsidP="00AE2B5D">
      <w:pPr>
        <w:pStyle w:val="7"/>
        <w:rPr>
          <w:color w:val="000000" w:themeColor="text1"/>
        </w:rPr>
      </w:pPr>
      <w:r w:rsidRPr="00E87AA4">
        <w:rPr>
          <w:rFonts w:hint="eastAsia"/>
          <w:color w:val="000000" w:themeColor="text1"/>
        </w:rPr>
        <w:t>用於</w:t>
      </w:r>
      <w:r w:rsidR="00E35564" w:rsidRPr="00E87AA4">
        <w:rPr>
          <w:rFonts w:hint="eastAsia"/>
          <w:color w:val="000000" w:themeColor="text1"/>
        </w:rPr>
        <w:t>擊劍實戰</w:t>
      </w:r>
      <w:r w:rsidRPr="00E87AA4">
        <w:rPr>
          <w:rFonts w:hint="eastAsia"/>
          <w:color w:val="000000" w:themeColor="text1"/>
        </w:rPr>
        <w:t>的場地稱為劍道。</w:t>
      </w:r>
    </w:p>
    <w:p w14:paraId="275ACB77" w14:textId="77777777" w:rsidR="00010915" w:rsidRPr="00E87AA4" w:rsidRDefault="00010915" w:rsidP="00E35564">
      <w:pPr>
        <w:pStyle w:val="7"/>
        <w:numPr>
          <w:ilvl w:val="0"/>
          <w:numId w:val="0"/>
        </w:numPr>
        <w:ind w:left="240"/>
        <w:rPr>
          <w:color w:val="000000" w:themeColor="text1"/>
        </w:rPr>
      </w:pPr>
      <w:r w:rsidRPr="00E87AA4">
        <w:rPr>
          <w:rFonts w:hint="eastAsia"/>
          <w:color w:val="000000" w:themeColor="text1"/>
        </w:rPr>
        <w:t>三個劍種比賽劍道的規格是一樣的。</w:t>
      </w:r>
    </w:p>
    <w:p w14:paraId="613C6081" w14:textId="77777777" w:rsidR="001658F0" w:rsidRPr="00EA6C0B" w:rsidRDefault="001658F0" w:rsidP="00AE2B5D">
      <w:pPr>
        <w:pStyle w:val="7"/>
      </w:pPr>
    </w:p>
    <w:p w14:paraId="644F319E" w14:textId="77777777" w:rsidR="001658F0" w:rsidRPr="007562D9" w:rsidRDefault="00010915" w:rsidP="007562D9">
      <w:pPr>
        <w:numPr>
          <w:ilvl w:val="1"/>
          <w:numId w:val="6"/>
        </w:numPr>
        <w:rPr>
          <w:rFonts w:ascii="新細明體" w:eastAsia="新細明體" w:hAnsi="新細明體" w:cs="Arial"/>
        </w:rPr>
      </w:pPr>
      <w:r w:rsidRPr="007562D9">
        <w:rPr>
          <w:rFonts w:ascii="新細明體" w:eastAsia="新細明體" w:hAnsi="新細明體" w:cs="Arial" w:hint="eastAsia"/>
        </w:rPr>
        <w:t>劍道的</w:t>
      </w:r>
      <w:r w:rsidR="001658F0" w:rsidRPr="007562D9">
        <w:rPr>
          <w:rFonts w:ascii="新細明體" w:eastAsia="新細明體" w:hAnsi="新細明體" w:cs="Arial" w:hint="eastAsia"/>
        </w:rPr>
        <w:t>競賽區域</w:t>
      </w:r>
      <w:r w:rsidRPr="007562D9">
        <w:rPr>
          <w:rFonts w:ascii="新細明體" w:eastAsia="新細明體" w:hAnsi="新細明體" w:cs="Arial" w:hint="eastAsia"/>
        </w:rPr>
        <w:t>寬度為</w:t>
      </w:r>
      <w:r w:rsidRPr="007562D9">
        <w:rPr>
          <w:rFonts w:ascii="新細明體" w:eastAsia="新細明體" w:hAnsi="新細明體" w:cs="Arial"/>
        </w:rPr>
        <w:t>1.5</w:t>
      </w:r>
      <w:r w:rsidRPr="007562D9">
        <w:rPr>
          <w:rFonts w:ascii="新細明體" w:eastAsia="新細明體" w:hAnsi="新細明體" w:cs="Arial" w:hint="eastAsia"/>
        </w:rPr>
        <w:t>公尺</w:t>
      </w:r>
      <w:r w:rsidR="001658F0" w:rsidRPr="007562D9">
        <w:rPr>
          <w:rFonts w:ascii="新細明體" w:eastAsia="新細明體" w:hAnsi="新細明體" w:cs="Arial" w:hint="eastAsia"/>
        </w:rPr>
        <w:t>。(自2021年1月開始實施)</w:t>
      </w:r>
    </w:p>
    <w:p w14:paraId="4D2F64CC" w14:textId="1BF7E814" w:rsidR="001658F0" w:rsidRPr="007375D5" w:rsidRDefault="00691CBF" w:rsidP="007375D5">
      <w:pPr>
        <w:ind w:left="-426"/>
        <w:rPr>
          <w:rFonts w:ascii="新細明體" w:eastAsia="新細明體" w:hAnsi="新細明體" w:cs="Arial"/>
        </w:rPr>
      </w:pPr>
      <w:r>
        <w:rPr>
          <w:noProof/>
        </w:rPr>
        <w:lastRenderedPageBreak/>
        <w:drawing>
          <wp:anchor distT="0" distB="0" distL="114300" distR="114300" simplePos="0" relativeHeight="251659264" behindDoc="1" locked="0" layoutInCell="1" allowOverlap="1" wp14:anchorId="4380E55F" wp14:editId="0C7C8D8B">
            <wp:simplePos x="0" y="0"/>
            <wp:positionH relativeFrom="column">
              <wp:posOffset>-132080</wp:posOffset>
            </wp:positionH>
            <wp:positionV relativeFrom="paragraph">
              <wp:posOffset>4665345</wp:posOffset>
            </wp:positionV>
            <wp:extent cx="6209030" cy="4043045"/>
            <wp:effectExtent l="0" t="0" r="1270" b="0"/>
            <wp:wrapTight wrapText="bothSides">
              <wp:wrapPolygon edited="0">
                <wp:start x="0" y="0"/>
                <wp:lineTo x="0" y="21508"/>
                <wp:lineTo x="21560" y="21508"/>
                <wp:lineTo x="21560" y="0"/>
                <wp:lineTo x="0" y="0"/>
              </wp:wrapPolygon>
            </wp:wrapTight>
            <wp:docPr id="7" name="圖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圖片 5"/>
                    <pic:cNvPicPr>
                      <a:picLocks/>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209030" cy="4043045"/>
                    </a:xfrm>
                    <a:prstGeom prst="rect">
                      <a:avLst/>
                    </a:prstGeom>
                    <a:noFill/>
                    <a:ln>
                      <a:noFill/>
                    </a:ln>
                  </pic:spPr>
                </pic:pic>
              </a:graphicData>
            </a:graphic>
            <wp14:sizeRelH relativeFrom="page">
              <wp14:pctWidth>0</wp14:pctWidth>
            </wp14:sizeRelH>
            <wp14:sizeRelV relativeFrom="page">
              <wp14:pctHeight>0</wp14:pctHeight>
            </wp14:sizeRelV>
          </wp:anchor>
        </w:drawing>
      </w:r>
      <w:r w:rsidR="004E10B0">
        <w:rPr>
          <w:rFonts w:ascii="新細明體" w:eastAsia="新細明體" w:hAnsi="新細明體" w:cs="Arial" w:hint="eastAsia"/>
          <w:noProof/>
        </w:rPr>
        <w:drawing>
          <wp:inline distT="0" distB="0" distL="0" distR="0" wp14:anchorId="108F0443" wp14:editId="4A12C05B">
            <wp:extent cx="6210689" cy="457454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10689" cy="4574540"/>
                    </a:xfrm>
                    <a:prstGeom prst="rect">
                      <a:avLst/>
                    </a:prstGeom>
                  </pic:spPr>
                </pic:pic>
              </a:graphicData>
            </a:graphic>
          </wp:inline>
        </w:drawing>
      </w:r>
    </w:p>
    <w:p w14:paraId="2E3ABD41" w14:textId="77777777" w:rsidR="00010915" w:rsidRPr="007562D9" w:rsidRDefault="001658F0" w:rsidP="007562D9">
      <w:pPr>
        <w:numPr>
          <w:ilvl w:val="1"/>
          <w:numId w:val="6"/>
        </w:numPr>
        <w:jc w:val="both"/>
        <w:rPr>
          <w:rFonts w:ascii="新細明體" w:eastAsia="新細明體" w:hAnsi="新細明體"/>
        </w:rPr>
      </w:pPr>
      <w:r w:rsidRPr="007562D9">
        <w:rPr>
          <w:rFonts w:ascii="新細明體" w:eastAsia="新細明體" w:hAnsi="新細明體" w:hint="eastAsia"/>
        </w:rPr>
        <w:lastRenderedPageBreak/>
        <w:t>劍道</w:t>
      </w:r>
      <w:r w:rsidR="00010915" w:rsidRPr="007562D9">
        <w:rPr>
          <w:rFonts w:ascii="新細明體" w:eastAsia="新細明體" w:hAnsi="新細明體" w:hint="eastAsia"/>
        </w:rPr>
        <w:t>長度為14公尺；以中心線為界。比賽開始時，雙方選手應各自位於中心線二公尺以外處，身後五公尺的劍道為其活動空間，雙腳不得越過劍道的</w:t>
      </w:r>
      <w:r w:rsidR="00BD1C50" w:rsidRPr="007562D9">
        <w:rPr>
          <w:rFonts w:ascii="新細明體" w:eastAsia="新細明體" w:hAnsi="新細明體" w:hint="eastAsia"/>
        </w:rPr>
        <w:t>底線</w:t>
      </w:r>
      <w:r w:rsidR="00010915" w:rsidRPr="007562D9">
        <w:rPr>
          <w:rFonts w:ascii="新細明體" w:eastAsia="新細明體" w:hAnsi="新細明體" w:hint="eastAsia"/>
        </w:rPr>
        <w:t>。</w:t>
      </w:r>
    </w:p>
    <w:p w14:paraId="1E7B239B" w14:textId="47BB7E34" w:rsidR="00C01EB3" w:rsidRDefault="00C01EB3" w:rsidP="007562D9">
      <w:pPr>
        <w:numPr>
          <w:ilvl w:val="1"/>
          <w:numId w:val="6"/>
        </w:numPr>
        <w:jc w:val="both"/>
        <w:rPr>
          <w:rFonts w:ascii="新細明體" w:eastAsia="新細明體" w:hAnsi="新細明體"/>
        </w:rPr>
      </w:pPr>
      <w:r w:rsidRPr="007562D9">
        <w:rPr>
          <w:rFonts w:ascii="新細明體" w:eastAsia="新細明體" w:hAnsi="新細明體" w:hint="eastAsia"/>
        </w:rPr>
        <w:t>於圖一</w:t>
      </w:r>
      <w:r w:rsidR="00BD1C50" w:rsidRPr="007562D9">
        <w:rPr>
          <w:rFonts w:ascii="新細明體" w:eastAsia="新細明體" w:hAnsi="新細明體" w:hint="eastAsia"/>
        </w:rPr>
        <w:t>適用於小組預賽、直接淘汰賽、決賽和半決賽劍道的示意圖中，其</w:t>
      </w:r>
      <w:r w:rsidRPr="007562D9">
        <w:rPr>
          <w:rFonts w:ascii="新細明體" w:eastAsia="新細明體" w:hAnsi="新細明體" w:hint="eastAsia"/>
        </w:rPr>
        <w:t>所</w:t>
      </w:r>
      <w:r w:rsidR="00BD1C50" w:rsidRPr="007562D9">
        <w:rPr>
          <w:rFonts w:ascii="新細明體" w:eastAsia="新細明體" w:hAnsi="新細明體" w:hint="eastAsia"/>
        </w:rPr>
        <w:t>表</w:t>
      </w:r>
      <w:r w:rsidRPr="007562D9">
        <w:rPr>
          <w:rFonts w:ascii="新細明體" w:eastAsia="新細明體" w:hAnsi="新細明體" w:hint="eastAsia"/>
        </w:rPr>
        <w:t>示的金屬安全邊道，</w:t>
      </w:r>
      <w:r w:rsidR="00BD1C50" w:rsidRPr="007562D9">
        <w:rPr>
          <w:rFonts w:ascii="新細明體" w:eastAsia="新細明體" w:hAnsi="新細明體" w:hint="eastAsia"/>
        </w:rPr>
        <w:t>以及已含有安全邊道的劍道，並不構成劍道競賽區域的一部分。</w:t>
      </w:r>
      <w:r w:rsidR="00BD1C50" w:rsidRPr="007562D9">
        <w:rPr>
          <w:rFonts w:ascii="新細明體" w:eastAsia="新細明體" w:hAnsi="新細明體"/>
        </w:rPr>
        <w:t xml:space="preserve"> </w:t>
      </w:r>
    </w:p>
    <w:p w14:paraId="7EE565DB" w14:textId="69188748" w:rsidR="00282EF9" w:rsidRPr="000132F6" w:rsidRDefault="00282EF9" w:rsidP="007562D9">
      <w:pPr>
        <w:numPr>
          <w:ilvl w:val="1"/>
          <w:numId w:val="6"/>
        </w:numPr>
        <w:jc w:val="both"/>
        <w:rPr>
          <w:rFonts w:ascii="新細明體" w:eastAsia="新細明體" w:hAnsi="新細明體"/>
          <w:color w:val="FF0000"/>
        </w:rPr>
      </w:pPr>
      <w:r w:rsidRPr="000132F6">
        <w:rPr>
          <w:rFonts w:ascii="新細明體" w:eastAsia="新細明體" w:hAnsi="新細明體" w:hint="eastAsia"/>
          <w:color w:val="FF0000"/>
        </w:rPr>
        <w:t>電</w:t>
      </w:r>
      <w:r w:rsidR="000132F6" w:rsidRPr="000132F6">
        <w:rPr>
          <w:rFonts w:ascii="新細明體" w:eastAsia="新細明體" w:hAnsi="新細明體" w:hint="eastAsia"/>
          <w:color w:val="FF0000"/>
        </w:rPr>
        <w:t>子計分器紀錄台或桌子，與劍道的邊緣需距離</w:t>
      </w:r>
      <w:r w:rsidR="000132F6" w:rsidRPr="000132F6">
        <w:rPr>
          <w:rFonts w:ascii="新細明體" w:eastAsia="新細明體" w:hAnsi="新細明體"/>
          <w:color w:val="FF0000"/>
        </w:rPr>
        <w:t>1</w:t>
      </w:r>
      <w:r w:rsidR="000132F6" w:rsidRPr="000132F6">
        <w:rPr>
          <w:rFonts w:ascii="新細明體" w:eastAsia="新細明體" w:hAnsi="新細明體" w:hint="eastAsia"/>
          <w:color w:val="FF0000"/>
        </w:rPr>
        <w:t>至</w:t>
      </w:r>
      <w:r w:rsidR="000132F6" w:rsidRPr="000132F6">
        <w:rPr>
          <w:rFonts w:ascii="新細明體" w:eastAsia="新細明體" w:hAnsi="新細明體"/>
          <w:color w:val="FF0000"/>
        </w:rPr>
        <w:t>5</w:t>
      </w:r>
      <w:r w:rsidR="000132F6" w:rsidRPr="000132F6">
        <w:rPr>
          <w:rFonts w:ascii="新細明體" w:eastAsia="新細明體" w:hAnsi="新細明體" w:hint="eastAsia"/>
          <w:color w:val="FF0000"/>
        </w:rPr>
        <w:t>公尺。任何連動計分裝置不可放置近於劍道延伸區域邊緣</w:t>
      </w:r>
      <w:r w:rsidR="000132F6" w:rsidRPr="000132F6">
        <w:rPr>
          <w:rFonts w:ascii="新細明體" w:eastAsia="新細明體" w:hAnsi="新細明體"/>
          <w:color w:val="FF0000"/>
        </w:rPr>
        <w:t>5</w:t>
      </w:r>
      <w:r w:rsidR="000132F6" w:rsidRPr="000132F6">
        <w:rPr>
          <w:rFonts w:ascii="新細明體" w:eastAsia="新細明體" w:hAnsi="新細明體" w:hint="eastAsia"/>
          <w:color w:val="FF0000"/>
        </w:rPr>
        <w:t>公尺之內。</w:t>
      </w:r>
    </w:p>
    <w:p w14:paraId="7511C59A" w14:textId="77777777" w:rsidR="00010915" w:rsidRPr="00EA6C0B" w:rsidRDefault="00010915" w:rsidP="00AE2B5D">
      <w:pPr>
        <w:pStyle w:val="7"/>
      </w:pPr>
      <w:r w:rsidRPr="00EA6C0B">
        <w:rPr>
          <w:rFonts w:hint="eastAsia"/>
        </w:rPr>
        <w:t>劍道上面要明顯地標出與劍道垂直的五條線，即：</w:t>
      </w:r>
    </w:p>
    <w:p w14:paraId="45D68C0C" w14:textId="77777777" w:rsidR="00010915" w:rsidRPr="007562D9" w:rsidRDefault="00010915" w:rsidP="007562D9">
      <w:pPr>
        <w:numPr>
          <w:ilvl w:val="2"/>
          <w:numId w:val="13"/>
        </w:numPr>
        <w:spacing w:afterLines="50" w:after="120" w:line="280" w:lineRule="atLeast"/>
        <w:jc w:val="both"/>
        <w:rPr>
          <w:rFonts w:ascii="新細明體" w:eastAsia="新細明體" w:hAnsi="新細明體"/>
        </w:rPr>
      </w:pPr>
      <w:r w:rsidRPr="007562D9">
        <w:rPr>
          <w:rFonts w:ascii="新細明體" w:eastAsia="新細明體" w:hAnsi="新細明體" w:hint="eastAsia"/>
        </w:rPr>
        <w:t>一條中心線</w:t>
      </w:r>
      <w:r w:rsidRPr="007562D9">
        <w:rPr>
          <w:rFonts w:ascii="新細明體" w:eastAsia="新細明體" w:hAnsi="新細明體"/>
        </w:rPr>
        <w:t>〈central line〉</w:t>
      </w:r>
      <w:r w:rsidRPr="007562D9">
        <w:rPr>
          <w:rFonts w:ascii="新細明體" w:eastAsia="新細明體" w:hAnsi="新細明體" w:hint="eastAsia"/>
        </w:rPr>
        <w:t>按劍道寬度劃一虛線。</w:t>
      </w:r>
    </w:p>
    <w:p w14:paraId="52C77FCD" w14:textId="77777777" w:rsidR="00010915" w:rsidRPr="007562D9" w:rsidRDefault="00010915" w:rsidP="007562D9">
      <w:pPr>
        <w:numPr>
          <w:ilvl w:val="2"/>
          <w:numId w:val="13"/>
        </w:numPr>
        <w:spacing w:afterLines="50" w:after="120" w:line="280" w:lineRule="atLeast"/>
        <w:jc w:val="both"/>
        <w:rPr>
          <w:rFonts w:ascii="新細明體" w:eastAsia="新細明體" w:hAnsi="新細明體"/>
        </w:rPr>
      </w:pPr>
      <w:r w:rsidRPr="007562D9">
        <w:rPr>
          <w:rFonts w:ascii="新細明體" w:eastAsia="新細明體" w:hAnsi="新細明體" w:hint="eastAsia"/>
        </w:rPr>
        <w:t>兩條準備線</w:t>
      </w:r>
      <w:r w:rsidRPr="007562D9">
        <w:rPr>
          <w:rFonts w:ascii="新細明體" w:eastAsia="新細明體" w:hAnsi="新細明體"/>
        </w:rPr>
        <w:t>〈on-guard line〉</w:t>
      </w:r>
      <w:r w:rsidRPr="007562D9">
        <w:rPr>
          <w:rFonts w:ascii="新細明體" w:eastAsia="新細明體" w:hAnsi="新細明體" w:hint="eastAsia"/>
        </w:rPr>
        <w:t>在中心線兩邊的二公尺處，按劍道寬度各畫一虛線。</w:t>
      </w:r>
    </w:p>
    <w:p w14:paraId="4A7EB456" w14:textId="77777777" w:rsidR="00AA4D3C" w:rsidRPr="007562D9" w:rsidRDefault="00010915" w:rsidP="007562D9">
      <w:pPr>
        <w:numPr>
          <w:ilvl w:val="2"/>
          <w:numId w:val="13"/>
        </w:numPr>
        <w:spacing w:afterLines="50" w:after="120" w:line="280" w:lineRule="atLeast"/>
        <w:jc w:val="both"/>
        <w:rPr>
          <w:rFonts w:ascii="新細明體" w:eastAsia="新細明體" w:hAnsi="新細明體"/>
        </w:rPr>
      </w:pPr>
      <w:r w:rsidRPr="007562D9">
        <w:rPr>
          <w:rFonts w:ascii="新細明體" w:eastAsia="新細明體" w:hAnsi="新細明體" w:hint="eastAsia"/>
        </w:rPr>
        <w:t>兩條</w:t>
      </w:r>
      <w:r w:rsidR="00BD1C50" w:rsidRPr="007562D9">
        <w:rPr>
          <w:rFonts w:ascii="新細明體" w:eastAsia="新細明體" w:hAnsi="新細明體" w:hint="eastAsia"/>
        </w:rPr>
        <w:t>底</w:t>
      </w:r>
      <w:r w:rsidRPr="007562D9">
        <w:rPr>
          <w:rFonts w:ascii="新細明體" w:eastAsia="新細明體" w:hAnsi="新細明體" w:hint="eastAsia"/>
        </w:rPr>
        <w:t>線</w:t>
      </w:r>
      <w:r w:rsidRPr="007562D9">
        <w:rPr>
          <w:rFonts w:ascii="新細明體" w:eastAsia="新細明體" w:hAnsi="新細明體"/>
        </w:rPr>
        <w:t xml:space="preserve">〈rear limits of the </w:t>
      </w:r>
      <w:proofErr w:type="spellStart"/>
      <w:r w:rsidRPr="007562D9">
        <w:rPr>
          <w:rFonts w:ascii="新細明體" w:eastAsia="新細明體" w:hAnsi="新細明體"/>
        </w:rPr>
        <w:t>piste</w:t>
      </w:r>
      <w:proofErr w:type="spellEnd"/>
      <w:r w:rsidRPr="007562D9">
        <w:rPr>
          <w:rFonts w:ascii="新細明體" w:eastAsia="新細明體" w:hAnsi="新細明體"/>
        </w:rPr>
        <w:t>〉</w:t>
      </w:r>
      <w:r w:rsidRPr="007562D9">
        <w:rPr>
          <w:rFonts w:ascii="新細明體" w:eastAsia="新細明體" w:hAnsi="新細明體" w:hint="eastAsia"/>
        </w:rPr>
        <w:t>：劍道兩端，各距中心線七公尺處，按劍道寬度畫一實線。</w:t>
      </w:r>
    </w:p>
    <w:p w14:paraId="79D9316A" w14:textId="77777777" w:rsidR="00010915" w:rsidRPr="007562D9" w:rsidRDefault="00010915" w:rsidP="007562D9">
      <w:pPr>
        <w:numPr>
          <w:ilvl w:val="2"/>
          <w:numId w:val="13"/>
        </w:numPr>
        <w:spacing w:afterLines="50" w:after="120" w:line="280" w:lineRule="atLeast"/>
        <w:jc w:val="both"/>
        <w:rPr>
          <w:rFonts w:ascii="新細明體" w:eastAsia="新細明體" w:hAnsi="新細明體"/>
        </w:rPr>
      </w:pPr>
      <w:r w:rsidRPr="007562D9">
        <w:rPr>
          <w:rFonts w:ascii="新細明體" w:eastAsia="新細明體" w:hAnsi="新細明體" w:hint="eastAsia"/>
        </w:rPr>
        <w:t>距</w:t>
      </w:r>
      <w:r w:rsidR="00BD1C50" w:rsidRPr="007562D9">
        <w:rPr>
          <w:rFonts w:ascii="新細明體" w:eastAsia="新細明體" w:hAnsi="新細明體" w:hint="eastAsia"/>
        </w:rPr>
        <w:t>底線</w:t>
      </w:r>
      <w:r w:rsidRPr="007562D9">
        <w:rPr>
          <w:rFonts w:ascii="新細明體" w:eastAsia="新細明體" w:hAnsi="新細明體" w:hint="eastAsia"/>
        </w:rPr>
        <w:t>二公尺處的界限應作出明顯記號。如</w:t>
      </w:r>
      <w:r w:rsidR="00BD1C50" w:rsidRPr="007562D9">
        <w:rPr>
          <w:rFonts w:ascii="新細明體" w:eastAsia="新細明體" w:hAnsi="新細明體" w:hint="eastAsia"/>
        </w:rPr>
        <w:t>條件允許</w:t>
      </w:r>
      <w:r w:rsidRPr="007562D9">
        <w:rPr>
          <w:rFonts w:ascii="新細明體" w:eastAsia="新細明體" w:hAnsi="新細明體" w:hint="eastAsia"/>
        </w:rPr>
        <w:t>，可使用不同顏色的劍道加以區別，以使</w:t>
      </w:r>
      <w:r w:rsidR="00284F0B" w:rsidRPr="007562D9">
        <w:rPr>
          <w:rFonts w:ascii="新細明體" w:eastAsia="新細明體" w:hAnsi="新細明體" w:hint="eastAsia"/>
        </w:rPr>
        <w:t>劍</w:t>
      </w:r>
      <w:r w:rsidRPr="007562D9">
        <w:rPr>
          <w:rFonts w:ascii="新細明體" w:eastAsia="新細明體" w:hAnsi="新細明體" w:hint="eastAsia"/>
        </w:rPr>
        <w:t>手易於分辨自己在劍道上的位置（參見圖1.、圖2）。</w:t>
      </w:r>
    </w:p>
    <w:p w14:paraId="1C49981C" w14:textId="77777777" w:rsidR="00FD38B4" w:rsidRPr="007562D9" w:rsidRDefault="00FD38B4">
      <w:pPr>
        <w:spacing w:line="280" w:lineRule="atLeast"/>
        <w:ind w:left="851"/>
        <w:jc w:val="center"/>
        <w:rPr>
          <w:rFonts w:ascii="新細明體" w:eastAsia="新細明體" w:hAnsi="新細明體"/>
        </w:rPr>
      </w:pPr>
    </w:p>
    <w:p w14:paraId="4E5D3387" w14:textId="77777777" w:rsidR="00FD38B4" w:rsidRPr="007562D9" w:rsidRDefault="00FD38B4">
      <w:pPr>
        <w:spacing w:line="280" w:lineRule="atLeast"/>
        <w:ind w:left="851"/>
        <w:jc w:val="center"/>
        <w:rPr>
          <w:rFonts w:ascii="新細明體" w:eastAsia="新細明體" w:hAnsi="新細明體"/>
        </w:rPr>
      </w:pPr>
    </w:p>
    <w:p w14:paraId="688E9536" w14:textId="77777777" w:rsidR="00010915" w:rsidRPr="007562D9" w:rsidRDefault="00010915">
      <w:pPr>
        <w:spacing w:line="280" w:lineRule="atLeast"/>
        <w:ind w:left="851"/>
        <w:jc w:val="center"/>
        <w:rPr>
          <w:rFonts w:ascii="新細明體" w:eastAsia="新細明體" w:hAnsi="新細明體"/>
        </w:rPr>
      </w:pPr>
    </w:p>
    <w:p w14:paraId="40FF2A49" w14:textId="77777777" w:rsidR="00010915" w:rsidRPr="007562D9" w:rsidRDefault="00010915">
      <w:pPr>
        <w:pStyle w:val="ab"/>
        <w:spacing w:line="280" w:lineRule="atLeast"/>
        <w:rPr>
          <w:rFonts w:ascii="新細明體" w:eastAsia="新細明體" w:hAnsi="新細明體"/>
        </w:rPr>
      </w:pPr>
    </w:p>
    <w:p w14:paraId="1805FB0E" w14:textId="77777777" w:rsidR="00010915" w:rsidRPr="007562D9" w:rsidRDefault="00010915">
      <w:pPr>
        <w:pStyle w:val="ab"/>
        <w:spacing w:line="280" w:lineRule="atLeast"/>
        <w:rPr>
          <w:rFonts w:ascii="新細明體" w:eastAsia="新細明體" w:hAnsi="新細明體"/>
        </w:rPr>
      </w:pPr>
    </w:p>
    <w:p w14:paraId="387CF4F8" w14:textId="77777777" w:rsidR="00CA67C7" w:rsidRPr="007562D9" w:rsidRDefault="00CA67C7">
      <w:pPr>
        <w:pStyle w:val="ab"/>
        <w:spacing w:line="280" w:lineRule="atLeast"/>
        <w:rPr>
          <w:rFonts w:ascii="新細明體" w:eastAsia="新細明體" w:hAnsi="新細明體"/>
        </w:rPr>
      </w:pPr>
    </w:p>
    <w:p w14:paraId="2CCEA05E" w14:textId="77777777" w:rsidR="00CA67C7" w:rsidRPr="007562D9" w:rsidRDefault="00CA67C7">
      <w:pPr>
        <w:pStyle w:val="ab"/>
        <w:spacing w:line="280" w:lineRule="atLeast"/>
        <w:rPr>
          <w:rFonts w:ascii="新細明體" w:eastAsia="新細明體" w:hAnsi="新細明體"/>
        </w:rPr>
      </w:pPr>
    </w:p>
    <w:p w14:paraId="0DEAFA90" w14:textId="77777777" w:rsidR="00CA67C7" w:rsidRPr="007562D9" w:rsidRDefault="00CA67C7">
      <w:pPr>
        <w:pStyle w:val="ab"/>
        <w:spacing w:line="280" w:lineRule="atLeast"/>
        <w:rPr>
          <w:rFonts w:ascii="新細明體" w:eastAsia="新細明體" w:hAnsi="新細明體"/>
        </w:rPr>
      </w:pPr>
    </w:p>
    <w:p w14:paraId="0A9B1393" w14:textId="77777777" w:rsidR="00CA67C7" w:rsidRPr="007562D9" w:rsidRDefault="00CA67C7">
      <w:pPr>
        <w:pStyle w:val="ab"/>
        <w:spacing w:line="280" w:lineRule="atLeast"/>
        <w:rPr>
          <w:rFonts w:ascii="新細明體" w:eastAsia="新細明體" w:hAnsi="新細明體"/>
        </w:rPr>
      </w:pPr>
    </w:p>
    <w:p w14:paraId="7A4A96C9" w14:textId="77777777" w:rsidR="00CA67C7" w:rsidRPr="007562D9" w:rsidRDefault="00CA67C7">
      <w:pPr>
        <w:pStyle w:val="ab"/>
        <w:spacing w:line="280" w:lineRule="atLeast"/>
        <w:rPr>
          <w:rFonts w:ascii="新細明體" w:eastAsia="新細明體" w:hAnsi="新細明體"/>
        </w:rPr>
      </w:pPr>
    </w:p>
    <w:p w14:paraId="1A87998E" w14:textId="77777777" w:rsidR="00CA67C7" w:rsidRPr="007562D9" w:rsidRDefault="00CA67C7">
      <w:pPr>
        <w:pStyle w:val="ab"/>
        <w:spacing w:line="280" w:lineRule="atLeast"/>
        <w:rPr>
          <w:rFonts w:ascii="新細明體" w:eastAsia="新細明體" w:hAnsi="新細明體"/>
        </w:rPr>
      </w:pPr>
    </w:p>
    <w:p w14:paraId="5F1A8BDD" w14:textId="77777777" w:rsidR="00CA67C7" w:rsidRPr="007562D9" w:rsidRDefault="00CA67C7">
      <w:pPr>
        <w:pStyle w:val="ab"/>
        <w:spacing w:line="280" w:lineRule="atLeast"/>
        <w:rPr>
          <w:rFonts w:ascii="新細明體" w:eastAsia="新細明體" w:hAnsi="新細明體"/>
        </w:rPr>
      </w:pPr>
    </w:p>
    <w:p w14:paraId="18748EBB" w14:textId="77777777" w:rsidR="00CA67C7" w:rsidRPr="007562D9" w:rsidRDefault="00CA67C7">
      <w:pPr>
        <w:pStyle w:val="ab"/>
        <w:spacing w:line="280" w:lineRule="atLeast"/>
        <w:rPr>
          <w:rFonts w:ascii="新細明體" w:eastAsia="新細明體" w:hAnsi="新細明體"/>
        </w:rPr>
      </w:pPr>
    </w:p>
    <w:p w14:paraId="4A944F8F" w14:textId="77777777" w:rsidR="00CA67C7" w:rsidRPr="007562D9" w:rsidRDefault="00CA67C7">
      <w:pPr>
        <w:pStyle w:val="ab"/>
        <w:spacing w:line="280" w:lineRule="atLeast"/>
        <w:rPr>
          <w:rFonts w:ascii="新細明體" w:eastAsia="新細明體" w:hAnsi="新細明體"/>
        </w:rPr>
      </w:pPr>
    </w:p>
    <w:p w14:paraId="36BD008F" w14:textId="77777777" w:rsidR="00CA67C7" w:rsidRPr="007562D9" w:rsidRDefault="00CA67C7">
      <w:pPr>
        <w:pStyle w:val="ab"/>
        <w:spacing w:line="280" w:lineRule="atLeast"/>
        <w:rPr>
          <w:rFonts w:ascii="新細明體" w:eastAsia="新細明體" w:hAnsi="新細明體"/>
        </w:rPr>
      </w:pPr>
    </w:p>
    <w:p w14:paraId="0BCB3F1A" w14:textId="77777777" w:rsidR="00CA67C7" w:rsidRPr="007562D9" w:rsidRDefault="00CA67C7">
      <w:pPr>
        <w:pStyle w:val="ab"/>
        <w:spacing w:line="280" w:lineRule="atLeast"/>
        <w:rPr>
          <w:rFonts w:ascii="新細明體" w:eastAsia="新細明體" w:hAnsi="新細明體"/>
        </w:rPr>
      </w:pPr>
    </w:p>
    <w:p w14:paraId="0F40710F" w14:textId="77777777" w:rsidR="00CA67C7" w:rsidRPr="007562D9" w:rsidRDefault="00CA67C7">
      <w:pPr>
        <w:pStyle w:val="ab"/>
        <w:spacing w:line="280" w:lineRule="atLeast"/>
        <w:rPr>
          <w:rFonts w:ascii="新細明體" w:eastAsia="新細明體" w:hAnsi="新細明體"/>
        </w:rPr>
      </w:pPr>
    </w:p>
    <w:p w14:paraId="363E1129" w14:textId="77777777" w:rsidR="00CA67C7" w:rsidRPr="007562D9" w:rsidRDefault="00CA67C7">
      <w:pPr>
        <w:pStyle w:val="ab"/>
        <w:spacing w:line="280" w:lineRule="atLeast"/>
        <w:rPr>
          <w:rFonts w:ascii="新細明體" w:eastAsia="新細明體" w:hAnsi="新細明體"/>
        </w:rPr>
      </w:pPr>
    </w:p>
    <w:p w14:paraId="06251B07" w14:textId="77777777" w:rsidR="00CA67C7" w:rsidRPr="007562D9" w:rsidRDefault="00CA67C7">
      <w:pPr>
        <w:pStyle w:val="ab"/>
        <w:spacing w:line="280" w:lineRule="atLeast"/>
        <w:rPr>
          <w:rFonts w:ascii="新細明體" w:eastAsia="新細明體" w:hAnsi="新細明體"/>
        </w:rPr>
      </w:pPr>
    </w:p>
    <w:p w14:paraId="588A99CF" w14:textId="77777777" w:rsidR="00CA67C7" w:rsidRPr="007562D9" w:rsidRDefault="00CA67C7">
      <w:pPr>
        <w:pStyle w:val="ab"/>
        <w:spacing w:line="280" w:lineRule="atLeast"/>
        <w:rPr>
          <w:rFonts w:ascii="新細明體" w:eastAsia="新細明體" w:hAnsi="新細明體"/>
        </w:rPr>
      </w:pPr>
    </w:p>
    <w:p w14:paraId="583B71DD" w14:textId="77777777" w:rsidR="00CA67C7" w:rsidRPr="007562D9" w:rsidRDefault="00CA67C7">
      <w:pPr>
        <w:pStyle w:val="ab"/>
        <w:spacing w:line="280" w:lineRule="atLeast"/>
        <w:rPr>
          <w:rFonts w:ascii="新細明體" w:eastAsia="新細明體" w:hAnsi="新細明體"/>
        </w:rPr>
      </w:pPr>
    </w:p>
    <w:p w14:paraId="7B8C190D" w14:textId="77777777" w:rsidR="00CA67C7" w:rsidRPr="007562D9" w:rsidRDefault="00CA67C7">
      <w:pPr>
        <w:pStyle w:val="ab"/>
        <w:spacing w:line="280" w:lineRule="atLeast"/>
        <w:rPr>
          <w:rFonts w:ascii="新細明體" w:eastAsia="新細明體" w:hAnsi="新細明體"/>
        </w:rPr>
      </w:pPr>
    </w:p>
    <w:p w14:paraId="48AA0BE5" w14:textId="77777777" w:rsidR="00CA67C7" w:rsidRPr="007562D9" w:rsidRDefault="00CA67C7">
      <w:pPr>
        <w:pStyle w:val="ab"/>
        <w:spacing w:line="280" w:lineRule="atLeast"/>
        <w:rPr>
          <w:rFonts w:ascii="新細明體" w:eastAsia="新細明體" w:hAnsi="新細明體"/>
        </w:rPr>
      </w:pPr>
    </w:p>
    <w:p w14:paraId="3E9739EA" w14:textId="77777777" w:rsidR="00CA67C7" w:rsidRPr="007562D9" w:rsidRDefault="00CA67C7">
      <w:pPr>
        <w:pStyle w:val="ab"/>
        <w:spacing w:line="280" w:lineRule="atLeast"/>
        <w:rPr>
          <w:rFonts w:ascii="新細明體" w:eastAsia="新細明體" w:hAnsi="新細明體"/>
        </w:rPr>
      </w:pPr>
    </w:p>
    <w:p w14:paraId="4A95AB29" w14:textId="77777777" w:rsidR="00CA67C7" w:rsidRPr="007562D9" w:rsidRDefault="00CA67C7">
      <w:pPr>
        <w:pStyle w:val="ab"/>
        <w:spacing w:line="280" w:lineRule="atLeast"/>
        <w:rPr>
          <w:rFonts w:ascii="新細明體" w:eastAsia="新細明體" w:hAnsi="新細明體"/>
        </w:rPr>
      </w:pPr>
    </w:p>
    <w:p w14:paraId="6AD425F9" w14:textId="77777777" w:rsidR="00CA67C7" w:rsidRPr="007562D9" w:rsidRDefault="00CA67C7">
      <w:pPr>
        <w:pStyle w:val="ab"/>
        <w:spacing w:line="280" w:lineRule="atLeast"/>
        <w:rPr>
          <w:rFonts w:ascii="新細明體" w:eastAsia="新細明體" w:hAnsi="新細明體"/>
        </w:rPr>
      </w:pPr>
    </w:p>
    <w:p w14:paraId="67C1B8BE" w14:textId="77777777" w:rsidR="00CA67C7" w:rsidRPr="007562D9" w:rsidRDefault="00CA67C7">
      <w:pPr>
        <w:pStyle w:val="ab"/>
        <w:spacing w:line="280" w:lineRule="atLeast"/>
        <w:rPr>
          <w:rFonts w:ascii="新細明體" w:eastAsia="新細明體" w:hAnsi="新細明體"/>
        </w:rPr>
      </w:pPr>
    </w:p>
    <w:p w14:paraId="0DD93176" w14:textId="77777777" w:rsidR="00CA67C7" w:rsidRPr="007562D9" w:rsidRDefault="00CA67C7">
      <w:pPr>
        <w:pStyle w:val="ab"/>
        <w:spacing w:line="280" w:lineRule="atLeast"/>
        <w:rPr>
          <w:rFonts w:ascii="新細明體" w:eastAsia="新細明體" w:hAnsi="新細明體"/>
        </w:rPr>
      </w:pPr>
    </w:p>
    <w:p w14:paraId="174A4BC3" w14:textId="77777777" w:rsidR="00CA67C7" w:rsidRPr="007562D9" w:rsidRDefault="00CA67C7">
      <w:pPr>
        <w:pStyle w:val="ab"/>
        <w:spacing w:line="280" w:lineRule="atLeast"/>
        <w:rPr>
          <w:rFonts w:ascii="新細明體" w:eastAsia="新細明體" w:hAnsi="新細明體"/>
        </w:rPr>
      </w:pPr>
    </w:p>
    <w:p w14:paraId="18494099" w14:textId="77777777" w:rsidR="00010915" w:rsidRPr="007562D9" w:rsidRDefault="00B84B6C" w:rsidP="00010915">
      <w:pPr>
        <w:numPr>
          <w:ilvl w:val="0"/>
          <w:numId w:val="3"/>
        </w:numPr>
        <w:spacing w:beforeLines="100" w:before="240" w:line="480" w:lineRule="auto"/>
        <w:ind w:firstLine="0"/>
        <w:jc w:val="center"/>
        <w:rPr>
          <w:rFonts w:ascii="新細明體" w:eastAsia="新細明體" w:hAnsi="新細明體"/>
          <w:b/>
          <w:bCs/>
          <w:sz w:val="28"/>
        </w:rPr>
      </w:pPr>
      <w:r w:rsidRPr="007562D9">
        <w:rPr>
          <w:rFonts w:ascii="新細明體" w:eastAsia="新細明體" w:hAnsi="新細明體" w:hint="eastAsia"/>
          <w:b/>
          <w:bCs/>
          <w:sz w:val="28"/>
        </w:rPr>
        <w:t>選</w:t>
      </w:r>
      <w:r w:rsidR="00010915" w:rsidRPr="007562D9">
        <w:rPr>
          <w:rFonts w:ascii="新細明體" w:eastAsia="新細明體" w:hAnsi="新細明體" w:hint="eastAsia"/>
          <w:b/>
          <w:bCs/>
          <w:sz w:val="28"/>
        </w:rPr>
        <w:t>手的器材（武器、裝備、服裝）</w:t>
      </w:r>
    </w:p>
    <w:p w14:paraId="4D3FEF5E" w14:textId="77777777" w:rsidR="00FE28C5" w:rsidRPr="00EA6C0B" w:rsidRDefault="00FE28C5" w:rsidP="00AE2B5D">
      <w:pPr>
        <w:pStyle w:val="7"/>
      </w:pPr>
    </w:p>
    <w:p w14:paraId="28CED56C" w14:textId="77777777" w:rsidR="00FE28C5" w:rsidRPr="00EA6C0B" w:rsidRDefault="00B84B6C" w:rsidP="00AE2B5D">
      <w:pPr>
        <w:pStyle w:val="7"/>
        <w:numPr>
          <w:ilvl w:val="0"/>
          <w:numId w:val="72"/>
        </w:numPr>
      </w:pPr>
      <w:r w:rsidRPr="00EA6C0B">
        <w:rPr>
          <w:rFonts w:hint="eastAsia"/>
        </w:rPr>
        <w:t>選</w:t>
      </w:r>
      <w:r w:rsidR="00010915" w:rsidRPr="00EA6C0B">
        <w:rPr>
          <w:rFonts w:hint="eastAsia"/>
        </w:rPr>
        <w:t>手的武器</w:t>
      </w:r>
      <w:r w:rsidR="00010915" w:rsidRPr="00EA6C0B">
        <w:t>〈Weapons〉</w:t>
      </w:r>
      <w:r w:rsidR="00010915" w:rsidRPr="00EA6C0B">
        <w:rPr>
          <w:rFonts w:hint="eastAsia"/>
        </w:rPr>
        <w:t>、裝備</w:t>
      </w:r>
      <w:r w:rsidR="00010915" w:rsidRPr="00EA6C0B">
        <w:t>〈Equipment〉</w:t>
      </w:r>
      <w:r w:rsidR="00010915" w:rsidRPr="00EA6C0B">
        <w:rPr>
          <w:rFonts w:hint="eastAsia"/>
        </w:rPr>
        <w:t>、服裝</w:t>
      </w:r>
      <w:r w:rsidR="00010915" w:rsidRPr="00EA6C0B">
        <w:t>〈Clothing〉</w:t>
      </w:r>
      <w:r w:rsidR="00FE28C5" w:rsidRPr="00EA6C0B">
        <w:rPr>
          <w:rFonts w:hint="eastAsia"/>
        </w:rPr>
        <w:t>由自己負責，參加比賽的</w:t>
      </w:r>
      <w:r w:rsidR="00010915" w:rsidRPr="00EA6C0B">
        <w:rPr>
          <w:rFonts w:hint="eastAsia"/>
        </w:rPr>
        <w:t>風險也均由選手自己承擔。</w:t>
      </w:r>
    </w:p>
    <w:p w14:paraId="21DE55C5" w14:textId="77777777" w:rsidR="00FE28C5" w:rsidRPr="00EA6C0B" w:rsidRDefault="00FE28C5" w:rsidP="00AE2B5D">
      <w:pPr>
        <w:pStyle w:val="7"/>
        <w:numPr>
          <w:ilvl w:val="0"/>
          <w:numId w:val="72"/>
        </w:numPr>
      </w:pPr>
      <w:r w:rsidRPr="00EA6C0B">
        <w:rPr>
          <w:rFonts w:hint="eastAsia"/>
        </w:rPr>
        <w:t>在任何FIE官方所舉辦的比賽中(包括在比賽場館所附屬的訓練場)，當一名選手與另一名選手熱身或是對練時，選手有義務穿著符合FIE規範的劍服以及裝備。任何在給予個別課lesson的人，至少比須穿著配戴教練護身衣、手套以及符合規範的面罩。比賽的審查委員或是技術委員有權力且必須判與違反此項規定者黃牌，如再犯，則判與黑牌。</w:t>
      </w:r>
    </w:p>
    <w:p w14:paraId="698D2F9F" w14:textId="77777777" w:rsidR="00010915" w:rsidRDefault="00010915" w:rsidP="00AE2B5D">
      <w:pPr>
        <w:pStyle w:val="7"/>
        <w:numPr>
          <w:ilvl w:val="0"/>
          <w:numId w:val="72"/>
        </w:numPr>
      </w:pPr>
      <w:r w:rsidRPr="00EA6C0B">
        <w:rPr>
          <w:rFonts w:hint="eastAsia"/>
        </w:rPr>
        <w:t>本規則中所制定各種安全措施和安全檢驗指標，只是為了加強選手安全，但不能確保他們的安全。無論以什麼方式實施這些措施，萬一發生意外事故，國際劍總、比賽組織者、參賽官員、執行人員和意外事故肇事者都不能承擔責任。</w:t>
      </w:r>
    </w:p>
    <w:p w14:paraId="6868C46C" w14:textId="77777777" w:rsidR="00EA6C0B" w:rsidRPr="00EA6C0B" w:rsidRDefault="00EA6C0B" w:rsidP="007B61EA">
      <w:pPr>
        <w:pStyle w:val="a0"/>
      </w:pPr>
    </w:p>
    <w:p w14:paraId="16443F06" w14:textId="77777777" w:rsidR="00010915" w:rsidRPr="007562D9" w:rsidRDefault="00010915" w:rsidP="00010915">
      <w:pPr>
        <w:numPr>
          <w:ilvl w:val="0"/>
          <w:numId w:val="3"/>
        </w:numPr>
        <w:spacing w:beforeLines="100" w:before="240" w:line="480" w:lineRule="auto"/>
        <w:ind w:firstLine="0"/>
        <w:jc w:val="center"/>
        <w:rPr>
          <w:rFonts w:ascii="新細明體" w:eastAsia="新細明體" w:hAnsi="新細明體"/>
          <w:b/>
          <w:bCs/>
          <w:sz w:val="28"/>
        </w:rPr>
      </w:pPr>
      <w:r w:rsidRPr="007562D9">
        <w:rPr>
          <w:rFonts w:ascii="新細明體" w:eastAsia="新細明體" w:hAnsi="新細明體" w:hint="eastAsia"/>
          <w:b/>
          <w:bCs/>
          <w:sz w:val="28"/>
        </w:rPr>
        <w:t>比賽</w:t>
      </w:r>
      <w:r w:rsidRPr="007562D9">
        <w:rPr>
          <w:rFonts w:ascii="新細明體" w:eastAsia="新細明體" w:hAnsi="新細明體"/>
          <w:b/>
          <w:bCs/>
          <w:sz w:val="28"/>
        </w:rPr>
        <w:t xml:space="preserve"> FENCING</w:t>
      </w:r>
    </w:p>
    <w:p w14:paraId="53329036" w14:textId="77777777" w:rsidR="00010915" w:rsidRPr="007562D9" w:rsidRDefault="00010915">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持劍的方法</w:t>
      </w:r>
    </w:p>
    <w:p w14:paraId="55D348F3" w14:textId="77777777" w:rsidR="00CE5E68" w:rsidRPr="00EA6C0B" w:rsidRDefault="00CE5E68" w:rsidP="00AE2B5D">
      <w:pPr>
        <w:pStyle w:val="7"/>
      </w:pPr>
    </w:p>
    <w:p w14:paraId="25A26A3F" w14:textId="77777777" w:rsidR="00CE5E68" w:rsidRPr="007562D9" w:rsidRDefault="00010915" w:rsidP="007562D9">
      <w:pPr>
        <w:numPr>
          <w:ilvl w:val="1"/>
          <w:numId w:val="14"/>
        </w:numPr>
        <w:spacing w:afterLines="50" w:after="120" w:line="280" w:lineRule="atLeast"/>
        <w:jc w:val="both"/>
        <w:rPr>
          <w:rFonts w:ascii="新細明體" w:eastAsia="新細明體" w:hAnsi="新細明體"/>
        </w:rPr>
      </w:pPr>
      <w:r w:rsidRPr="007562D9">
        <w:rPr>
          <w:rFonts w:ascii="新細明體" w:eastAsia="新細明體" w:hAnsi="新細明體" w:hint="eastAsia"/>
        </w:rPr>
        <w:t>三個劍種在防禦動作上，只能單獨使</w:t>
      </w:r>
      <w:r w:rsidR="00CA67C7" w:rsidRPr="007562D9">
        <w:rPr>
          <w:rFonts w:ascii="新細明體" w:eastAsia="新細明體" w:hAnsi="新細明體" w:hint="eastAsia"/>
        </w:rPr>
        <w:t>武器本體</w:t>
      </w:r>
      <w:r w:rsidRPr="007562D9">
        <w:rPr>
          <w:rFonts w:ascii="新細明體" w:eastAsia="新細明體" w:hAnsi="新細明體" w:hint="eastAsia"/>
        </w:rPr>
        <w:t>進行防守。</w:t>
      </w:r>
    </w:p>
    <w:p w14:paraId="62D2AFCD" w14:textId="77777777" w:rsidR="00CE5E68" w:rsidRPr="007562D9" w:rsidRDefault="00010915" w:rsidP="007562D9">
      <w:pPr>
        <w:numPr>
          <w:ilvl w:val="1"/>
          <w:numId w:val="14"/>
        </w:numPr>
        <w:spacing w:afterLines="50" w:after="120" w:line="280" w:lineRule="atLeast"/>
        <w:jc w:val="both"/>
        <w:rPr>
          <w:rFonts w:ascii="新細明體" w:eastAsia="新細明體" w:hAnsi="新細明體"/>
        </w:rPr>
      </w:pPr>
      <w:r w:rsidRPr="007562D9">
        <w:rPr>
          <w:rFonts w:ascii="新細明體" w:eastAsia="新細明體" w:hAnsi="新細明體" w:hint="eastAsia"/>
        </w:rPr>
        <w:t>如果沒有在手柄上安裝特殊設置、繫扣帶或使用特殊形狀的手柄（</w:t>
      </w:r>
      <w:r w:rsidR="00DD13F2" w:rsidRPr="007562D9">
        <w:rPr>
          <w:rFonts w:ascii="新細明體" w:eastAsia="新細明體" w:hAnsi="新細明體" w:hint="eastAsia"/>
          <w:b/>
        </w:rPr>
        <w:t>槍式握把</w:t>
      </w:r>
      <w:r w:rsidRPr="007562D9">
        <w:rPr>
          <w:rFonts w:ascii="新細明體" w:eastAsia="新細明體" w:hAnsi="新細明體" w:hint="eastAsia"/>
        </w:rPr>
        <w:t>），劍手的握劍方法是自由和隨意的，而且可以在比賽過程中改變手握劍的位置或方法。但是，不允許經常或偶然間，明顯地或隱蔽地把比賽用劍作為拋擲武器來使用。必須手不離手柄地控制住劍，而且在進行攻擊動作過程中，不能使手柄在手中前後滑動。</w:t>
      </w:r>
    </w:p>
    <w:p w14:paraId="47AF3F29" w14:textId="77777777" w:rsidR="00CE5E68" w:rsidRPr="007562D9" w:rsidRDefault="00010915" w:rsidP="007562D9">
      <w:pPr>
        <w:numPr>
          <w:ilvl w:val="1"/>
          <w:numId w:val="14"/>
        </w:numPr>
        <w:spacing w:afterLines="50" w:after="120" w:line="280" w:lineRule="atLeast"/>
        <w:jc w:val="both"/>
        <w:rPr>
          <w:rFonts w:ascii="新細明體" w:eastAsia="新細明體" w:hAnsi="新細明體"/>
        </w:rPr>
      </w:pPr>
      <w:r w:rsidRPr="007562D9">
        <w:rPr>
          <w:rFonts w:ascii="新細明體" w:eastAsia="新細明體" w:hAnsi="新細明體" w:hint="eastAsia"/>
        </w:rPr>
        <w:t>如果在手柄上安裝了特殊裝置、繫帶或特殊形狀的手柄（</w:t>
      </w:r>
      <w:r w:rsidR="00DD13F2" w:rsidRPr="007562D9">
        <w:rPr>
          <w:rFonts w:ascii="新細明體" w:eastAsia="新細明體" w:hAnsi="新細明體" w:hint="eastAsia"/>
          <w:b/>
        </w:rPr>
        <w:t>槍式握把</w:t>
      </w:r>
      <w:r w:rsidRPr="007562D9">
        <w:rPr>
          <w:rFonts w:ascii="新細明體" w:eastAsia="新細明體" w:hAnsi="新細明體" w:hint="eastAsia"/>
        </w:rPr>
        <w:t>），則要求手握手柄的方式為：拇指的</w:t>
      </w:r>
      <w:r w:rsidR="00DD13F2" w:rsidRPr="007562D9">
        <w:rPr>
          <w:rFonts w:ascii="新細明體" w:eastAsia="新細明體" w:hAnsi="新細明體" w:hint="eastAsia"/>
        </w:rPr>
        <w:t>上側</w:t>
      </w:r>
      <w:r w:rsidRPr="007562D9">
        <w:rPr>
          <w:rFonts w:ascii="新細明體" w:eastAsia="新細明體" w:hAnsi="新細明體" w:hint="eastAsia"/>
        </w:rPr>
        <w:t>頂端與劍身凹槽朝同一方向伸直（指鈍劍和銳劍）或與劍身的可彎曲面垂直（指軍刀）。</w:t>
      </w:r>
    </w:p>
    <w:p w14:paraId="2916F31E" w14:textId="77777777" w:rsidR="00010915" w:rsidRPr="007562D9" w:rsidRDefault="00010915" w:rsidP="007562D9">
      <w:pPr>
        <w:numPr>
          <w:ilvl w:val="1"/>
          <w:numId w:val="14"/>
        </w:numPr>
        <w:spacing w:afterLines="50" w:after="120" w:line="280" w:lineRule="atLeast"/>
        <w:jc w:val="both"/>
        <w:rPr>
          <w:rFonts w:ascii="新細明體" w:eastAsia="新細明體" w:hAnsi="新細明體"/>
        </w:rPr>
      </w:pPr>
      <w:r w:rsidRPr="007562D9">
        <w:rPr>
          <w:rFonts w:ascii="新細明體" w:eastAsia="新細明體" w:hAnsi="新細明體" w:hint="eastAsia"/>
        </w:rPr>
        <w:t>正常情況下，比賽自始至終，只能用同一隻手控制劍，不允許隨意換手。如果持劍手或臂受傷，經裁判允許可以換手。</w:t>
      </w:r>
    </w:p>
    <w:p w14:paraId="70799CF6" w14:textId="77777777" w:rsidR="00010915" w:rsidRPr="007562D9" w:rsidRDefault="00010915">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準備姿勢</w:t>
      </w:r>
      <w:r w:rsidR="00CE5E68" w:rsidRPr="007562D9">
        <w:rPr>
          <w:rFonts w:ascii="新細明體" w:eastAsia="新細明體" w:hAnsi="新細明體" w:hint="eastAsia"/>
          <w:b/>
          <w:bCs/>
        </w:rPr>
        <w:t xml:space="preserve">COMING </w:t>
      </w:r>
      <w:r w:rsidRPr="007562D9">
        <w:rPr>
          <w:rFonts w:ascii="新細明體" w:eastAsia="新細明體" w:hAnsi="新細明體"/>
          <w:b/>
          <w:bCs/>
        </w:rPr>
        <w:t xml:space="preserve"> </w:t>
      </w:r>
      <w:r w:rsidR="00CE5E68" w:rsidRPr="007562D9">
        <w:rPr>
          <w:rFonts w:ascii="新細明體" w:eastAsia="新細明體" w:hAnsi="新細明體" w:hint="eastAsia"/>
          <w:b/>
          <w:bCs/>
        </w:rPr>
        <w:t>ON GUARD</w:t>
      </w:r>
    </w:p>
    <w:p w14:paraId="04878C1F" w14:textId="77777777" w:rsidR="00CE5E68" w:rsidRPr="00EA6C0B" w:rsidRDefault="00CE5E68" w:rsidP="00AE2B5D">
      <w:pPr>
        <w:pStyle w:val="7"/>
      </w:pPr>
    </w:p>
    <w:p w14:paraId="5F173363" w14:textId="77777777" w:rsidR="00CE5E68" w:rsidRPr="007562D9" w:rsidRDefault="00010915" w:rsidP="007562D9">
      <w:pPr>
        <w:numPr>
          <w:ilvl w:val="1"/>
          <w:numId w:val="15"/>
        </w:numPr>
        <w:spacing w:afterLines="50" w:after="120" w:line="280" w:lineRule="atLeast"/>
        <w:jc w:val="both"/>
        <w:rPr>
          <w:rFonts w:ascii="新細明體" w:eastAsia="新細明體" w:hAnsi="新細明體"/>
        </w:rPr>
      </w:pPr>
      <w:r w:rsidRPr="007562D9">
        <w:rPr>
          <w:rFonts w:ascii="新細明體" w:eastAsia="新細明體" w:hAnsi="新細明體" w:hint="eastAsia"/>
        </w:rPr>
        <w:t>第一個被點名的</w:t>
      </w:r>
      <w:r w:rsidR="00B84B6C" w:rsidRPr="007562D9">
        <w:rPr>
          <w:rFonts w:ascii="新細明體" w:eastAsia="新細明體" w:hAnsi="新細明體" w:hint="eastAsia"/>
        </w:rPr>
        <w:t>選</w:t>
      </w:r>
      <w:r w:rsidRPr="007562D9">
        <w:rPr>
          <w:rFonts w:ascii="新細明體" w:eastAsia="新細明體" w:hAnsi="新細明體" w:hint="eastAsia"/>
        </w:rPr>
        <w:t>手應站在裁判右側。如果第一個被點名的</w:t>
      </w:r>
      <w:r w:rsidR="00B84B6C" w:rsidRPr="007562D9">
        <w:rPr>
          <w:rFonts w:ascii="新細明體" w:eastAsia="新細明體" w:hAnsi="新細明體" w:hint="eastAsia"/>
        </w:rPr>
        <w:t>選</w:t>
      </w:r>
      <w:r w:rsidRPr="007562D9">
        <w:rPr>
          <w:rFonts w:ascii="新細明體" w:eastAsia="新細明體" w:hAnsi="新細明體" w:hint="eastAsia"/>
        </w:rPr>
        <w:t>手是左手，而且是與右手持劍的</w:t>
      </w:r>
      <w:r w:rsidR="00B84B6C" w:rsidRPr="007562D9">
        <w:rPr>
          <w:rFonts w:ascii="新細明體" w:eastAsia="新細明體" w:hAnsi="新細明體" w:hint="eastAsia"/>
        </w:rPr>
        <w:t>選</w:t>
      </w:r>
      <w:r w:rsidRPr="007562D9">
        <w:rPr>
          <w:rFonts w:ascii="新細明體" w:eastAsia="新細明體" w:hAnsi="新細明體" w:hint="eastAsia"/>
        </w:rPr>
        <w:t>手進行比賽，則情況除外。</w:t>
      </w:r>
    </w:p>
    <w:p w14:paraId="181B4AAA" w14:textId="77777777" w:rsidR="00FD59C1" w:rsidRPr="007562D9" w:rsidRDefault="00FD59C1" w:rsidP="007562D9">
      <w:pPr>
        <w:numPr>
          <w:ilvl w:val="1"/>
          <w:numId w:val="15"/>
        </w:numPr>
        <w:spacing w:afterLines="50" w:after="120" w:line="280" w:lineRule="atLeast"/>
        <w:jc w:val="both"/>
        <w:rPr>
          <w:rFonts w:ascii="新細明體" w:eastAsia="新細明體" w:hAnsi="新細明體"/>
          <w:b/>
        </w:rPr>
      </w:pPr>
      <w:r w:rsidRPr="007562D9">
        <w:rPr>
          <w:rFonts w:ascii="新細明體" w:eastAsia="新細明體" w:hAnsi="新細明體" w:hint="eastAsia"/>
          <w:b/>
        </w:rPr>
        <w:t>團體賽中，擁有比較多右手持劍選手的隊伍</w:t>
      </w:r>
      <w:r w:rsidR="006B4895" w:rsidRPr="007562D9">
        <w:rPr>
          <w:rFonts w:ascii="新細明體" w:eastAsia="新細明體" w:hAnsi="新細明體" w:hint="eastAsia"/>
          <w:b/>
        </w:rPr>
        <w:t>，應被安置在裁判的右側。如果雙方隊伍</w:t>
      </w:r>
      <w:r w:rsidR="006B4895" w:rsidRPr="007562D9">
        <w:rPr>
          <w:rFonts w:ascii="新細明體" w:eastAsia="新細明體" w:hAnsi="新細明體" w:hint="eastAsia"/>
          <w:b/>
        </w:rPr>
        <w:lastRenderedPageBreak/>
        <w:t>擁有相同數量的右手劍和左手劍選手，第一個被點名的隊伍應站在裁判右側。</w:t>
      </w:r>
    </w:p>
    <w:p w14:paraId="6A0C0C3C" w14:textId="77777777" w:rsidR="00CE5E68" w:rsidRPr="007562D9" w:rsidRDefault="00010915" w:rsidP="007562D9">
      <w:pPr>
        <w:numPr>
          <w:ilvl w:val="1"/>
          <w:numId w:val="15"/>
        </w:numPr>
        <w:spacing w:afterLines="50" w:after="120" w:line="280" w:lineRule="atLeast"/>
        <w:jc w:val="both"/>
        <w:rPr>
          <w:rFonts w:ascii="新細明體" w:eastAsia="新細明體" w:hAnsi="新細明體"/>
        </w:rPr>
      </w:pPr>
      <w:r w:rsidRPr="007562D9">
        <w:rPr>
          <w:rFonts w:ascii="新細明體" w:eastAsia="新細明體" w:hAnsi="新細明體" w:hint="eastAsia"/>
        </w:rPr>
        <w:t>裁判對比賽雙方的就位要求是，每個人的前腳要置於</w:t>
      </w:r>
      <w:r w:rsidR="009F062D">
        <w:rPr>
          <w:rFonts w:ascii="新細明體" w:eastAsia="新細明體" w:hAnsi="新細明體" w:hint="eastAsia"/>
        </w:rPr>
        <w:t xml:space="preserve"> </w:t>
      </w:r>
      <w:r w:rsidR="009F062D">
        <w:rPr>
          <w:rFonts w:ascii="新細明體" w:eastAsia="新細明體" w:hAnsi="新細明體"/>
        </w:rPr>
        <w:t>“</w:t>
      </w:r>
      <w:r w:rsidR="009F062D">
        <w:rPr>
          <w:rFonts w:ascii="新細明體" w:eastAsia="新細明體" w:hAnsi="新細明體" w:hint="eastAsia"/>
        </w:rPr>
        <w:t>準備線</w:t>
      </w:r>
      <w:r w:rsidR="009F062D">
        <w:rPr>
          <w:rFonts w:ascii="新細明體" w:eastAsia="新細明體" w:hAnsi="新細明體"/>
        </w:rPr>
        <w:t>”on-guard line</w:t>
      </w:r>
      <w:r w:rsidRPr="007562D9">
        <w:rPr>
          <w:rFonts w:ascii="新細明體" w:eastAsia="新細明體" w:hAnsi="新細明體" w:hint="eastAsia"/>
        </w:rPr>
        <w:t>以後（即</w:t>
      </w:r>
      <w:r w:rsidR="006B4895" w:rsidRPr="007562D9">
        <w:rPr>
          <w:rFonts w:ascii="新細明體" w:eastAsia="新細明體" w:hAnsi="新細明體" w:hint="eastAsia"/>
          <w:b/>
        </w:rPr>
        <w:t>緊貼</w:t>
      </w:r>
      <w:r w:rsidR="006B4895" w:rsidRPr="007562D9">
        <w:rPr>
          <w:rFonts w:ascii="新細明體" w:eastAsia="新細明體" w:hAnsi="新細明體" w:hint="eastAsia"/>
        </w:rPr>
        <w:t>在</w:t>
      </w:r>
      <w:r w:rsidRPr="007562D9">
        <w:rPr>
          <w:rFonts w:ascii="新細明體" w:eastAsia="新細明體" w:hAnsi="新細明體" w:hint="eastAsia"/>
        </w:rPr>
        <w:t>“準備線”</w:t>
      </w:r>
      <w:r w:rsidRPr="007562D9">
        <w:rPr>
          <w:rFonts w:ascii="新細明體" w:eastAsia="新細明體" w:hAnsi="新細明體"/>
        </w:rPr>
        <w:t>on-guard line</w:t>
      </w:r>
      <w:r w:rsidRPr="007562D9">
        <w:rPr>
          <w:rFonts w:ascii="新細明體" w:eastAsia="新細明體" w:hAnsi="新細明體" w:hint="eastAsia"/>
        </w:rPr>
        <w:t>的後面）。</w:t>
      </w:r>
    </w:p>
    <w:p w14:paraId="6B3E47A4" w14:textId="77777777" w:rsidR="00220D3B" w:rsidRPr="007562D9" w:rsidRDefault="00010915" w:rsidP="007562D9">
      <w:pPr>
        <w:numPr>
          <w:ilvl w:val="1"/>
          <w:numId w:val="15"/>
        </w:numPr>
        <w:spacing w:afterLines="50" w:after="120" w:line="280" w:lineRule="atLeast"/>
        <w:jc w:val="both"/>
        <w:rPr>
          <w:rFonts w:ascii="新細明體" w:eastAsia="新細明體" w:hAnsi="新細明體"/>
        </w:rPr>
      </w:pPr>
      <w:r w:rsidRPr="007562D9">
        <w:rPr>
          <w:rFonts w:ascii="新細明體" w:eastAsia="新細明體" w:hAnsi="新細明體" w:hint="eastAsia"/>
        </w:rPr>
        <w:t>不論是最初開始比賽還是重新開始比賽，都應在劍道寬度的中心部位做準備姿勢。</w:t>
      </w:r>
    </w:p>
    <w:p w14:paraId="4F4F435B" w14:textId="77777777" w:rsidR="00220D3B" w:rsidRPr="007562D9" w:rsidRDefault="00010915" w:rsidP="007562D9">
      <w:pPr>
        <w:numPr>
          <w:ilvl w:val="1"/>
          <w:numId w:val="15"/>
        </w:numPr>
        <w:spacing w:afterLines="50" w:after="120" w:line="280" w:lineRule="atLeast"/>
        <w:jc w:val="both"/>
        <w:rPr>
          <w:rFonts w:ascii="新細明體" w:eastAsia="新細明體" w:hAnsi="新細明體"/>
        </w:rPr>
      </w:pPr>
      <w:r w:rsidRPr="007562D9">
        <w:rPr>
          <w:rFonts w:ascii="新細明體" w:eastAsia="新細明體" w:hAnsi="新細明體" w:hint="eastAsia"/>
        </w:rPr>
        <w:t>比賽期間，在做準備姿勢時，要求比賽雙方之間的距離為，能伸直手臂，劍身成擊劍線，劍尖相互不能接觸。</w:t>
      </w:r>
    </w:p>
    <w:p w14:paraId="2ED7DFBD" w14:textId="77777777" w:rsidR="00220D3B" w:rsidRPr="007562D9" w:rsidRDefault="00010915" w:rsidP="007562D9">
      <w:pPr>
        <w:numPr>
          <w:ilvl w:val="1"/>
          <w:numId w:val="15"/>
        </w:numPr>
        <w:spacing w:afterLines="50" w:after="120" w:line="280" w:lineRule="atLeast"/>
        <w:jc w:val="both"/>
        <w:rPr>
          <w:rFonts w:ascii="新細明體" w:eastAsia="新細明體" w:hAnsi="新細明體"/>
        </w:rPr>
      </w:pPr>
      <w:r w:rsidRPr="007562D9">
        <w:rPr>
          <w:rFonts w:ascii="新細明體" w:eastAsia="新細明體" w:hAnsi="新細明體" w:hint="eastAsia"/>
        </w:rPr>
        <w:t>每一次</w:t>
      </w:r>
      <w:r w:rsidR="006B4895" w:rsidRPr="007562D9">
        <w:rPr>
          <w:rFonts w:ascii="新細明體" w:eastAsia="新細明體" w:hAnsi="新細明體" w:hint="eastAsia"/>
        </w:rPr>
        <w:t>獲得</w:t>
      </w:r>
      <w:r w:rsidR="001E43E3" w:rsidRPr="007562D9">
        <w:rPr>
          <w:rFonts w:ascii="新細明體" w:eastAsia="新細明體" w:hAnsi="新細明體" w:hint="eastAsia"/>
        </w:rPr>
        <w:t>有效</w:t>
      </w:r>
      <w:r w:rsidR="006B4895" w:rsidRPr="007562D9">
        <w:rPr>
          <w:rFonts w:ascii="新細明體" w:eastAsia="新細明體" w:hAnsi="新細明體" w:hint="eastAsia"/>
        </w:rPr>
        <w:t>得分</w:t>
      </w:r>
      <w:r w:rsidRPr="007562D9">
        <w:rPr>
          <w:rFonts w:ascii="新細明體" w:eastAsia="新細明體" w:hAnsi="新細明體" w:hint="eastAsia"/>
        </w:rPr>
        <w:t>之後，雙方都應回到劍道中央重新成準備姿勢。</w:t>
      </w:r>
    </w:p>
    <w:p w14:paraId="2AAF1BCB" w14:textId="77777777" w:rsidR="00220D3B" w:rsidRPr="007562D9" w:rsidRDefault="00010915" w:rsidP="007562D9">
      <w:pPr>
        <w:numPr>
          <w:ilvl w:val="1"/>
          <w:numId w:val="15"/>
        </w:numPr>
        <w:spacing w:afterLines="50" w:after="120" w:line="280" w:lineRule="atLeast"/>
        <w:jc w:val="both"/>
        <w:rPr>
          <w:rFonts w:ascii="新細明體" w:eastAsia="新細明體" w:hAnsi="新細明體"/>
        </w:rPr>
      </w:pPr>
      <w:r w:rsidRPr="007562D9">
        <w:rPr>
          <w:rFonts w:ascii="新細明體" w:eastAsia="新細明體" w:hAnsi="新細明體" w:hint="eastAsia"/>
        </w:rPr>
        <w:t>如果</w:t>
      </w:r>
      <w:r w:rsidR="001E43E3" w:rsidRPr="007562D9">
        <w:rPr>
          <w:rFonts w:ascii="新細明體" w:eastAsia="新細明體" w:hAnsi="新細明體" w:hint="eastAsia"/>
        </w:rPr>
        <w:t>雙方皆無得分，雙方則在比賽被中斷判停</w:t>
      </w:r>
      <w:r w:rsidRPr="007562D9">
        <w:rPr>
          <w:rFonts w:ascii="新細明體" w:eastAsia="新細明體" w:hAnsi="新細明體" w:hint="eastAsia"/>
        </w:rPr>
        <w:t>時的位置上做準備姿勢重新比賽。</w:t>
      </w:r>
    </w:p>
    <w:p w14:paraId="1ACA1530" w14:textId="77777777" w:rsidR="00220D3B" w:rsidRPr="007562D9" w:rsidRDefault="00220D3B" w:rsidP="007562D9">
      <w:pPr>
        <w:numPr>
          <w:ilvl w:val="1"/>
          <w:numId w:val="15"/>
        </w:numPr>
        <w:spacing w:afterLines="50" w:after="120" w:line="280" w:lineRule="atLeast"/>
        <w:jc w:val="both"/>
        <w:rPr>
          <w:rFonts w:ascii="新細明體" w:eastAsia="新細明體" w:hAnsi="新細明體"/>
        </w:rPr>
      </w:pPr>
      <w:r w:rsidRPr="007562D9">
        <w:rPr>
          <w:rFonts w:ascii="新細明體" w:eastAsia="新細明體" w:hAnsi="新細明體" w:hint="eastAsia"/>
        </w:rPr>
        <w:t>在</w:t>
      </w:r>
      <w:r w:rsidR="00010915" w:rsidRPr="007562D9">
        <w:rPr>
          <w:rFonts w:ascii="新細明體" w:eastAsia="新細明體" w:hAnsi="新細明體" w:hint="eastAsia"/>
        </w:rPr>
        <w:t>每次比賽開始，或是加</w:t>
      </w:r>
      <w:r w:rsidRPr="007562D9">
        <w:rPr>
          <w:rFonts w:ascii="新細明體" w:eastAsia="新細明體" w:hAnsi="新細明體" w:hint="eastAsia"/>
        </w:rPr>
        <w:t>時</w:t>
      </w:r>
      <w:r w:rsidR="00010915" w:rsidRPr="007562D9">
        <w:rPr>
          <w:rFonts w:ascii="新細明體" w:eastAsia="新細明體" w:hAnsi="新細明體" w:hint="eastAsia"/>
        </w:rPr>
        <w:t>賽開始時，選手都應在準備線後做準備姿勢重新比賽。</w:t>
      </w:r>
    </w:p>
    <w:p w14:paraId="559B8F21" w14:textId="77777777" w:rsidR="00B9169D" w:rsidRPr="007562D9" w:rsidRDefault="00284F0B" w:rsidP="001E43E3">
      <w:pPr>
        <w:spacing w:afterLines="50" w:after="120" w:line="280" w:lineRule="atLeast"/>
        <w:ind w:left="964"/>
        <w:jc w:val="both"/>
        <w:rPr>
          <w:rFonts w:ascii="新細明體" w:eastAsia="新細明體" w:hAnsi="新細明體"/>
        </w:rPr>
      </w:pPr>
      <w:r w:rsidRPr="007562D9">
        <w:rPr>
          <w:rFonts w:ascii="新細明體" w:eastAsia="新細明體" w:hAnsi="新細明體" w:hint="eastAsia"/>
        </w:rPr>
        <w:t>雙方</w:t>
      </w:r>
      <w:r w:rsidR="00B84B6C" w:rsidRPr="007562D9">
        <w:rPr>
          <w:rFonts w:ascii="新細明體" w:eastAsia="新細明體" w:hAnsi="新細明體" w:hint="eastAsia"/>
        </w:rPr>
        <w:t>選</w:t>
      </w:r>
      <w:r w:rsidR="00B9169D" w:rsidRPr="007562D9">
        <w:rPr>
          <w:rFonts w:ascii="新細明體" w:eastAsia="新細明體" w:hAnsi="新細明體" w:hint="eastAsia"/>
        </w:rPr>
        <w:t>手重新做準備姿勢時，應依</w:t>
      </w:r>
      <w:r w:rsidR="00010915" w:rsidRPr="007562D9">
        <w:rPr>
          <w:rFonts w:ascii="新細明體" w:eastAsia="新細明體" w:hAnsi="新細明體" w:hint="eastAsia"/>
        </w:rPr>
        <w:t>規定距離</w:t>
      </w:r>
      <w:r w:rsidR="00B9169D" w:rsidRPr="007562D9">
        <w:rPr>
          <w:rFonts w:ascii="新細明體" w:eastAsia="新細明體" w:hAnsi="新細明體" w:hint="eastAsia"/>
        </w:rPr>
        <w:t>做出間隔</w:t>
      </w:r>
      <w:r w:rsidR="00010915" w:rsidRPr="007562D9">
        <w:rPr>
          <w:rFonts w:ascii="新細明體" w:eastAsia="新細明體" w:hAnsi="新細明體" w:hint="eastAsia"/>
        </w:rPr>
        <w:t>，</w:t>
      </w:r>
      <w:r w:rsidR="00B9169D" w:rsidRPr="007562D9">
        <w:rPr>
          <w:rFonts w:ascii="新細明體" w:eastAsia="新細明體" w:hAnsi="新細明體" w:hint="eastAsia"/>
        </w:rPr>
        <w:t>但在比賽</w:t>
      </w:r>
      <w:r w:rsidR="00B9169D" w:rsidRPr="007562D9">
        <w:rPr>
          <w:rFonts w:ascii="新細明體" w:eastAsia="新細明體" w:hAnsi="新細明體"/>
        </w:rPr>
        <w:t>”</w:t>
      </w:r>
      <w:r w:rsidR="00B9169D" w:rsidRPr="007562D9">
        <w:rPr>
          <w:rFonts w:ascii="新細明體" w:eastAsia="新細明體" w:hAnsi="新細明體" w:hint="eastAsia"/>
        </w:rPr>
        <w:t>停</w:t>
      </w:r>
      <w:r w:rsidR="00B9169D" w:rsidRPr="007562D9">
        <w:rPr>
          <w:rFonts w:ascii="新細明體" w:eastAsia="新細明體" w:hAnsi="新細明體"/>
        </w:rPr>
        <w:t>”</w:t>
      </w:r>
      <w:r w:rsidR="00B9169D" w:rsidRPr="007562D9">
        <w:rPr>
          <w:rFonts w:ascii="新細明體" w:eastAsia="新細明體" w:hAnsi="新細明體" w:hint="eastAsia"/>
        </w:rPr>
        <w:t>時位於</w:t>
      </w:r>
      <w:r w:rsidR="00BD1C50" w:rsidRPr="007562D9">
        <w:rPr>
          <w:rFonts w:ascii="新細明體" w:eastAsia="新細明體" w:hAnsi="新細明體" w:hint="eastAsia"/>
        </w:rPr>
        <w:t>底線</w:t>
      </w:r>
      <w:r w:rsidR="00B9169D" w:rsidRPr="007562D9">
        <w:rPr>
          <w:rFonts w:ascii="新細明體" w:eastAsia="新細明體" w:hAnsi="新細明體" w:hint="eastAsia"/>
        </w:rPr>
        <w:t>內之選手，</w:t>
      </w:r>
      <w:r w:rsidR="00010915" w:rsidRPr="007562D9">
        <w:rPr>
          <w:rFonts w:ascii="新細明體" w:eastAsia="新細明體" w:hAnsi="新細明體" w:hint="eastAsia"/>
        </w:rPr>
        <w:t>不得</w:t>
      </w:r>
      <w:r w:rsidR="00B9169D" w:rsidRPr="007562D9">
        <w:rPr>
          <w:rFonts w:ascii="新細明體" w:eastAsia="新細明體" w:hAnsi="新細明體" w:hint="eastAsia"/>
        </w:rPr>
        <w:t>被安排在</w:t>
      </w:r>
      <w:r w:rsidR="00BD1C50" w:rsidRPr="007562D9">
        <w:rPr>
          <w:rFonts w:ascii="新細明體" w:eastAsia="新細明體" w:hAnsi="新細明體" w:hint="eastAsia"/>
        </w:rPr>
        <w:t>底線</w:t>
      </w:r>
      <w:r w:rsidR="001E43E3" w:rsidRPr="007562D9">
        <w:rPr>
          <w:rFonts w:ascii="新細明體" w:eastAsia="新細明體" w:hAnsi="新細明體" w:hint="eastAsia"/>
        </w:rPr>
        <w:t>之後</w:t>
      </w:r>
      <w:r w:rsidR="00B9169D" w:rsidRPr="007562D9">
        <w:rPr>
          <w:rFonts w:ascii="新細明體" w:eastAsia="新細明體" w:hAnsi="新細明體" w:hint="eastAsia"/>
        </w:rPr>
        <w:t>做準備姿勢。如果選手當時已</w:t>
      </w:r>
      <w:r w:rsidR="00010915" w:rsidRPr="007562D9">
        <w:rPr>
          <w:rFonts w:ascii="新細明體" w:eastAsia="新細明體" w:hAnsi="新細明體" w:hint="eastAsia"/>
        </w:rPr>
        <w:t>有一隻腳已越出</w:t>
      </w:r>
      <w:r w:rsidR="00BD1C50" w:rsidRPr="007562D9">
        <w:rPr>
          <w:rFonts w:ascii="新細明體" w:eastAsia="新細明體" w:hAnsi="新細明體" w:hint="eastAsia"/>
        </w:rPr>
        <w:t>底線</w:t>
      </w:r>
      <w:r w:rsidR="00010915" w:rsidRPr="007562D9">
        <w:rPr>
          <w:rFonts w:ascii="新細明體" w:eastAsia="新細明體" w:hAnsi="新細明體" w:hint="eastAsia"/>
        </w:rPr>
        <w:t>，他應</w:t>
      </w:r>
      <w:r w:rsidR="001E43E3" w:rsidRPr="007562D9">
        <w:rPr>
          <w:rFonts w:ascii="新細明體" w:eastAsia="新細明體" w:hAnsi="新細明體" w:hint="eastAsia"/>
        </w:rPr>
        <w:t>維持</w:t>
      </w:r>
      <w:r w:rsidR="00B9169D" w:rsidRPr="007562D9">
        <w:rPr>
          <w:rFonts w:ascii="新細明體" w:eastAsia="新細明體" w:hAnsi="新細明體" w:hint="eastAsia"/>
        </w:rPr>
        <w:t>在</w:t>
      </w:r>
      <w:r w:rsidR="00010915" w:rsidRPr="007562D9">
        <w:rPr>
          <w:rFonts w:ascii="新細明體" w:eastAsia="新細明體" w:hAnsi="新細明體" w:hint="eastAsia"/>
        </w:rPr>
        <w:t>原地不動。</w:t>
      </w:r>
    </w:p>
    <w:p w14:paraId="4BCEC3C6" w14:textId="77777777" w:rsidR="00AD0A5B" w:rsidRPr="007562D9" w:rsidRDefault="001E43E3" w:rsidP="007562D9">
      <w:pPr>
        <w:numPr>
          <w:ilvl w:val="1"/>
          <w:numId w:val="15"/>
        </w:numPr>
        <w:spacing w:afterLines="50" w:after="120" w:line="280" w:lineRule="atLeast"/>
        <w:jc w:val="both"/>
        <w:rPr>
          <w:rFonts w:ascii="新細明體" w:eastAsia="新細明體" w:hAnsi="新細明體"/>
        </w:rPr>
      </w:pPr>
      <w:r w:rsidRPr="007562D9">
        <w:rPr>
          <w:rFonts w:ascii="新細明體" w:eastAsia="新細明體" w:hAnsi="新細明體" w:hint="eastAsia"/>
        </w:rPr>
        <w:t>如</w:t>
      </w:r>
      <w:r w:rsidR="000F1641" w:rsidRPr="007562D9">
        <w:rPr>
          <w:rFonts w:ascii="新細明體" w:eastAsia="新細明體" w:hAnsi="新細明體" w:hint="eastAsia"/>
        </w:rPr>
        <w:t>果選手單腳或雙腳跨出邊線，重新開始比賽時，他必須被置於正確的距離重新做準備姿勢；即使如果因此他被置於底線之後，則他的對手將獲得一分。</w:t>
      </w:r>
    </w:p>
    <w:p w14:paraId="56395427" w14:textId="77777777" w:rsidR="00AD0A5B" w:rsidRPr="007562D9" w:rsidRDefault="00010915" w:rsidP="007562D9">
      <w:pPr>
        <w:numPr>
          <w:ilvl w:val="1"/>
          <w:numId w:val="15"/>
        </w:numPr>
        <w:spacing w:afterLines="50" w:after="120" w:line="280" w:lineRule="atLeast"/>
        <w:jc w:val="both"/>
        <w:rPr>
          <w:rFonts w:ascii="新細明體" w:eastAsia="新細明體" w:hAnsi="新細明體"/>
        </w:rPr>
      </w:pPr>
      <w:r w:rsidRPr="007562D9">
        <w:rPr>
          <w:rFonts w:ascii="新細明體" w:eastAsia="新細明體" w:hAnsi="新細明體" w:hint="eastAsia"/>
        </w:rPr>
        <w:t>裁判發出“準備</w:t>
      </w:r>
      <w:r w:rsidRPr="007562D9">
        <w:rPr>
          <w:rFonts w:ascii="新細明體" w:eastAsia="新細明體" w:hAnsi="新細明體"/>
        </w:rPr>
        <w:t>〈On-guard〉</w:t>
      </w:r>
      <w:r w:rsidR="00AD0A5B" w:rsidRPr="007562D9">
        <w:rPr>
          <w:rFonts w:ascii="新細明體" w:eastAsia="新細明體" w:hAnsi="新細明體"/>
        </w:rPr>
        <w:t>”</w:t>
      </w:r>
      <w:r w:rsidRPr="007562D9">
        <w:rPr>
          <w:rFonts w:ascii="新細明體" w:eastAsia="新細明體" w:hAnsi="新細明體" w:hint="eastAsia"/>
        </w:rPr>
        <w:t>口令後，比賽雙方</w:t>
      </w:r>
      <w:r w:rsidR="00AD0A5B" w:rsidRPr="007562D9">
        <w:rPr>
          <w:rFonts w:ascii="新細明體" w:eastAsia="新細明體" w:hAnsi="新細明體" w:hint="eastAsia"/>
        </w:rPr>
        <w:t>應</w:t>
      </w:r>
      <w:r w:rsidRPr="007562D9">
        <w:rPr>
          <w:rFonts w:ascii="新細明體" w:eastAsia="新細明體" w:hAnsi="新細明體" w:hint="eastAsia"/>
        </w:rPr>
        <w:t>做準備姿勢。然後裁判</w:t>
      </w:r>
      <w:r w:rsidR="00AD0A5B" w:rsidRPr="007562D9">
        <w:rPr>
          <w:rFonts w:ascii="新細明體" w:eastAsia="新細明體" w:hAnsi="新細明體" w:hint="eastAsia"/>
        </w:rPr>
        <w:t>詢</w:t>
      </w:r>
      <w:r w:rsidRPr="007562D9">
        <w:rPr>
          <w:rFonts w:ascii="新細明體" w:eastAsia="新細明體" w:hAnsi="新細明體" w:hint="eastAsia"/>
        </w:rPr>
        <w:t>問</w:t>
      </w:r>
      <w:r w:rsidR="00AD0A5B" w:rsidRPr="007562D9">
        <w:rPr>
          <w:rFonts w:ascii="新細明體" w:eastAsia="新細明體" w:hAnsi="新細明體"/>
        </w:rPr>
        <w:t>”</w:t>
      </w:r>
      <w:r w:rsidRPr="007562D9">
        <w:rPr>
          <w:rFonts w:ascii="新細明體" w:eastAsia="新細明體" w:hAnsi="新細明體" w:hint="eastAsia"/>
        </w:rPr>
        <w:t>準備好了嗎？</w:t>
      </w:r>
      <w:r w:rsidRPr="007562D9">
        <w:rPr>
          <w:rFonts w:ascii="新細明體" w:eastAsia="新細明體" w:hAnsi="新細明體"/>
        </w:rPr>
        <w:t>〈Are you ready?〉</w:t>
      </w:r>
      <w:r w:rsidRPr="007562D9">
        <w:rPr>
          <w:rFonts w:ascii="新細明體" w:eastAsia="新細明體" w:hAnsi="新細明體" w:hint="eastAsia"/>
        </w:rPr>
        <w:t>”。在得到</w:t>
      </w:r>
      <w:r w:rsidRPr="007562D9">
        <w:rPr>
          <w:rFonts w:ascii="新細明體" w:eastAsia="新細明體" w:hAnsi="新細明體" w:hint="eastAsia"/>
          <w:b/>
        </w:rPr>
        <w:t>肯定回答</w:t>
      </w:r>
      <w:r w:rsidRPr="007562D9">
        <w:rPr>
          <w:rFonts w:ascii="新細明體" w:eastAsia="新細明體" w:hAnsi="新細明體" w:hint="eastAsia"/>
        </w:rPr>
        <w:t>或</w:t>
      </w:r>
      <w:r w:rsidRPr="007562D9">
        <w:rPr>
          <w:rFonts w:ascii="新細明體" w:eastAsia="新細明體" w:hAnsi="新細明體" w:hint="eastAsia"/>
          <w:b/>
        </w:rPr>
        <w:t>沒有否定的回答</w:t>
      </w:r>
      <w:r w:rsidRPr="007562D9">
        <w:rPr>
          <w:rFonts w:ascii="新細明體" w:eastAsia="新細明體" w:hAnsi="新細明體" w:hint="eastAsia"/>
        </w:rPr>
        <w:t>時，裁判發出比賽命令：“開始”</w:t>
      </w:r>
      <w:r w:rsidRPr="007562D9">
        <w:rPr>
          <w:rFonts w:ascii="新細明體" w:eastAsia="新細明體" w:hAnsi="新細明體"/>
        </w:rPr>
        <w:t>〈Play〉</w:t>
      </w:r>
      <w:r w:rsidRPr="007562D9">
        <w:rPr>
          <w:rFonts w:ascii="新細明體" w:eastAsia="新細明體" w:hAnsi="新細明體" w:hint="eastAsia"/>
        </w:rPr>
        <w:t>。</w:t>
      </w:r>
    </w:p>
    <w:p w14:paraId="705E321C" w14:textId="77777777" w:rsidR="00AD0A5B" w:rsidRPr="007562D9" w:rsidRDefault="00010915" w:rsidP="007562D9">
      <w:pPr>
        <w:numPr>
          <w:ilvl w:val="1"/>
          <w:numId w:val="15"/>
        </w:numPr>
        <w:spacing w:afterLines="50" w:after="120" w:line="280" w:lineRule="atLeast"/>
        <w:jc w:val="both"/>
        <w:rPr>
          <w:rFonts w:ascii="新細明體" w:eastAsia="新細明體" w:hAnsi="新細明體"/>
        </w:rPr>
      </w:pPr>
      <w:r w:rsidRPr="007562D9">
        <w:rPr>
          <w:rFonts w:ascii="新細明體" w:eastAsia="新細明體" w:hAnsi="新細明體" w:hint="eastAsia"/>
        </w:rPr>
        <w:t>在裁判發出“開始“口令之前，比賽雙方必須保持正確的準備姿勢不動。</w:t>
      </w:r>
    </w:p>
    <w:p w14:paraId="68B5431F" w14:textId="77777777" w:rsidR="00010915" w:rsidRPr="007562D9" w:rsidRDefault="00010915" w:rsidP="007562D9">
      <w:pPr>
        <w:numPr>
          <w:ilvl w:val="1"/>
          <w:numId w:val="15"/>
        </w:numPr>
        <w:spacing w:afterLines="50" w:after="120" w:line="280" w:lineRule="atLeast"/>
        <w:jc w:val="both"/>
        <w:rPr>
          <w:rFonts w:ascii="新細明體" w:eastAsia="新細明體" w:hAnsi="新細明體"/>
        </w:rPr>
      </w:pPr>
      <w:r w:rsidRPr="007562D9">
        <w:rPr>
          <w:rFonts w:ascii="新細明體" w:eastAsia="新細明體" w:hAnsi="新細明體" w:hint="eastAsia"/>
        </w:rPr>
        <w:t>在鈍劍和軍刀中</w:t>
      </w:r>
      <w:r w:rsidR="00AD0A5B" w:rsidRPr="007562D9">
        <w:rPr>
          <w:rFonts w:ascii="新細明體" w:eastAsia="新細明體" w:hAnsi="新細明體" w:hint="eastAsia"/>
        </w:rPr>
        <w:t>，</w:t>
      </w:r>
      <w:r w:rsidRPr="007562D9">
        <w:rPr>
          <w:rFonts w:ascii="新細明體" w:eastAsia="新細明體" w:hAnsi="新細明體" w:hint="eastAsia"/>
        </w:rPr>
        <w:t>做準備姿勢時不得成</w:t>
      </w:r>
      <w:r w:rsidRPr="007562D9">
        <w:rPr>
          <w:rFonts w:ascii="新細明體" w:eastAsia="新細明體" w:hAnsi="新細明體"/>
        </w:rPr>
        <w:t>”</w:t>
      </w:r>
      <w:r w:rsidRPr="007562D9">
        <w:rPr>
          <w:rFonts w:ascii="新細明體" w:eastAsia="新細明體" w:hAnsi="新細明體" w:hint="eastAsia"/>
        </w:rPr>
        <w:t>擊劍線</w:t>
      </w:r>
      <w:r w:rsidRPr="007562D9">
        <w:rPr>
          <w:rFonts w:ascii="新細明體" w:eastAsia="新細明體" w:hAnsi="新細明體"/>
        </w:rPr>
        <w:t>”.</w:t>
      </w:r>
    </w:p>
    <w:p w14:paraId="0CDCEC48" w14:textId="77777777" w:rsidR="00010915" w:rsidRPr="00EA6C0B" w:rsidRDefault="00010915" w:rsidP="00AE2B5D">
      <w:pPr>
        <w:pStyle w:val="7"/>
      </w:pPr>
      <w:r w:rsidRPr="00EA6C0B">
        <w:rPr>
          <w:rFonts w:hint="eastAsia"/>
        </w:rPr>
        <w:t>比賽開始、停止和重新開始</w:t>
      </w:r>
    </w:p>
    <w:p w14:paraId="12614ED7" w14:textId="77777777" w:rsidR="00010915" w:rsidRPr="007562D9" w:rsidRDefault="00010915" w:rsidP="007562D9">
      <w:pPr>
        <w:numPr>
          <w:ilvl w:val="1"/>
          <w:numId w:val="16"/>
        </w:numPr>
        <w:spacing w:afterLines="50" w:after="120" w:line="280" w:lineRule="atLeast"/>
        <w:jc w:val="both"/>
        <w:rPr>
          <w:rFonts w:ascii="新細明體" w:eastAsia="新細明體" w:hAnsi="新細明體"/>
        </w:rPr>
      </w:pPr>
      <w:r w:rsidRPr="007562D9">
        <w:rPr>
          <w:rFonts w:ascii="新細明體" w:eastAsia="新細明體" w:hAnsi="新細明體" w:hint="eastAsia"/>
        </w:rPr>
        <w:t>在“開始”口令發出後進行的交鋒為有效。在此口令前作出的任何攻擊動作或擊中皆無效。</w:t>
      </w:r>
    </w:p>
    <w:p w14:paraId="3A1A48ED" w14:textId="77777777" w:rsidR="00AD0A5B" w:rsidRPr="007562D9" w:rsidRDefault="00010915" w:rsidP="007562D9">
      <w:pPr>
        <w:numPr>
          <w:ilvl w:val="1"/>
          <w:numId w:val="16"/>
        </w:numPr>
        <w:spacing w:afterLines="50" w:after="120" w:line="280" w:lineRule="atLeast"/>
        <w:jc w:val="both"/>
        <w:rPr>
          <w:rFonts w:ascii="新細明體" w:eastAsia="新細明體" w:hAnsi="新細明體"/>
        </w:rPr>
      </w:pPr>
      <w:r w:rsidRPr="007562D9">
        <w:rPr>
          <w:rFonts w:ascii="新細明體" w:eastAsia="新細明體" w:hAnsi="新細明體" w:hint="eastAsia"/>
        </w:rPr>
        <w:t>如果沒有出現使比賽不能按規則正常進行的意外情況，交鋒的終止以“停”</w:t>
      </w:r>
      <w:r w:rsidRPr="007562D9">
        <w:rPr>
          <w:rFonts w:ascii="新細明體" w:eastAsia="新細明體" w:hAnsi="新細明體"/>
        </w:rPr>
        <w:t>〈Halt〉</w:t>
      </w:r>
      <w:r w:rsidRPr="007562D9">
        <w:rPr>
          <w:rFonts w:ascii="新細明體" w:eastAsia="新細明體" w:hAnsi="新細明體" w:hint="eastAsia"/>
        </w:rPr>
        <w:t>口令發出後為準（參閱</w:t>
      </w:r>
      <w:r w:rsidRPr="007562D9">
        <w:rPr>
          <w:rFonts w:ascii="新細明體" w:eastAsia="新細明體" w:hAnsi="新細明體"/>
        </w:rPr>
        <w:t>t.</w:t>
      </w:r>
      <w:r w:rsidR="00EB7D9F" w:rsidRPr="007562D9">
        <w:rPr>
          <w:rFonts w:ascii="新細明體" w:eastAsia="新細明體" w:hAnsi="新細明體" w:hint="eastAsia"/>
        </w:rPr>
        <w:t>44.1/2</w:t>
      </w:r>
      <w:r w:rsidRPr="007562D9">
        <w:rPr>
          <w:rFonts w:ascii="新細明體" w:eastAsia="新細明體" w:hAnsi="新細明體" w:hint="eastAsia"/>
        </w:rPr>
        <w:t>）。</w:t>
      </w:r>
    </w:p>
    <w:p w14:paraId="1D6C7621" w14:textId="77777777" w:rsidR="00AD0A5B" w:rsidRPr="007562D9" w:rsidRDefault="00010915" w:rsidP="007562D9">
      <w:pPr>
        <w:numPr>
          <w:ilvl w:val="1"/>
          <w:numId w:val="16"/>
        </w:numPr>
        <w:spacing w:afterLines="50" w:after="120" w:line="280" w:lineRule="atLeast"/>
        <w:jc w:val="both"/>
        <w:rPr>
          <w:rFonts w:ascii="新細明體" w:eastAsia="新細明體" w:hAnsi="新細明體"/>
        </w:rPr>
      </w:pPr>
      <w:r w:rsidRPr="007562D9">
        <w:rPr>
          <w:rFonts w:ascii="新細明體" w:eastAsia="新細明體" w:hAnsi="新細明體" w:hint="eastAsia"/>
        </w:rPr>
        <w:t>在“停”口令發出後，任何一方不能再進行新的動作。只有在口令發出前已經做出的動作有效。此口令後的任何動作都絕對無效（但需參閱</w:t>
      </w:r>
      <w:r w:rsidR="00EB7D9F" w:rsidRPr="007562D9">
        <w:rPr>
          <w:rFonts w:ascii="新細明體" w:eastAsia="新細明體" w:hAnsi="新細明體"/>
        </w:rPr>
        <w:t>t.</w:t>
      </w:r>
      <w:r w:rsidR="00EB7D9F" w:rsidRPr="007562D9">
        <w:rPr>
          <w:rFonts w:ascii="新細明體" w:eastAsia="新細明體" w:hAnsi="新細明體" w:hint="eastAsia"/>
        </w:rPr>
        <w:t>44.1/2</w:t>
      </w:r>
      <w:r w:rsidRPr="007562D9">
        <w:rPr>
          <w:rFonts w:ascii="新細明體" w:eastAsia="新細明體" w:hAnsi="新細明體" w:hint="eastAsia"/>
        </w:rPr>
        <w:t>）。</w:t>
      </w:r>
    </w:p>
    <w:p w14:paraId="64FC9525" w14:textId="77777777" w:rsidR="00AD0A5B" w:rsidRPr="007562D9" w:rsidRDefault="00EB7D9F" w:rsidP="007562D9">
      <w:pPr>
        <w:numPr>
          <w:ilvl w:val="1"/>
          <w:numId w:val="16"/>
        </w:numPr>
        <w:spacing w:afterLines="50" w:after="120" w:line="280" w:lineRule="atLeast"/>
        <w:jc w:val="both"/>
        <w:rPr>
          <w:rFonts w:ascii="新細明體" w:eastAsia="新細明體" w:hAnsi="新細明體"/>
        </w:rPr>
      </w:pPr>
      <w:r w:rsidRPr="007562D9">
        <w:rPr>
          <w:rFonts w:ascii="新細明體" w:eastAsia="新細明體" w:hAnsi="新細明體" w:hint="eastAsia"/>
        </w:rPr>
        <w:t>如</w:t>
      </w:r>
      <w:r w:rsidR="00010915" w:rsidRPr="007562D9">
        <w:rPr>
          <w:rFonts w:ascii="新細明體" w:eastAsia="新細明體" w:hAnsi="新細明體" w:hint="eastAsia"/>
        </w:rPr>
        <w:t>果有一方在“停”口令發出之前</w:t>
      </w:r>
      <w:r w:rsidRPr="007562D9">
        <w:rPr>
          <w:rFonts w:ascii="新細明體" w:eastAsia="新細明體" w:hAnsi="新細明體" w:hint="eastAsia"/>
        </w:rPr>
        <w:t>停止動作，</w:t>
      </w:r>
      <w:r w:rsidR="00AD0A5B" w:rsidRPr="007562D9">
        <w:rPr>
          <w:rFonts w:ascii="新細明體" w:eastAsia="新細明體" w:hAnsi="新細明體" w:hint="eastAsia"/>
        </w:rPr>
        <w:t>且</w:t>
      </w:r>
      <w:r w:rsidR="00010915" w:rsidRPr="007562D9">
        <w:rPr>
          <w:rFonts w:ascii="新細明體" w:eastAsia="新細明體" w:hAnsi="新細明體" w:hint="eastAsia"/>
        </w:rPr>
        <w:t>被對手擊中，這一擊中為有效。</w:t>
      </w:r>
    </w:p>
    <w:p w14:paraId="48F29F62" w14:textId="77777777" w:rsidR="00010915" w:rsidRPr="007562D9" w:rsidRDefault="00010915" w:rsidP="007562D9">
      <w:pPr>
        <w:numPr>
          <w:ilvl w:val="1"/>
          <w:numId w:val="16"/>
        </w:numPr>
        <w:spacing w:afterLines="50" w:after="120" w:line="280" w:lineRule="atLeast"/>
        <w:jc w:val="both"/>
        <w:rPr>
          <w:rFonts w:ascii="新細明體" w:eastAsia="新細明體" w:hAnsi="新細明體"/>
        </w:rPr>
      </w:pPr>
      <w:r w:rsidRPr="007562D9">
        <w:rPr>
          <w:rFonts w:ascii="新細明體" w:eastAsia="新細明體" w:hAnsi="新細明體" w:hint="eastAsia"/>
        </w:rPr>
        <w:t>如果</w:t>
      </w:r>
      <w:r w:rsidR="00B84B6C" w:rsidRPr="007562D9">
        <w:rPr>
          <w:rFonts w:ascii="新細明體" w:eastAsia="新細明體" w:hAnsi="新細明體" w:hint="eastAsia"/>
        </w:rPr>
        <w:t>選</w:t>
      </w:r>
      <w:r w:rsidRPr="007562D9">
        <w:rPr>
          <w:rFonts w:ascii="新細明體" w:eastAsia="新細明體" w:hAnsi="新細明體" w:hint="eastAsia"/>
        </w:rPr>
        <w:t>手動作危險、混亂或違反了規則；或有一方武器脫手、完全離開劍道；在這種情況下，裁判同樣可以發出“停”的口令（參閱</w:t>
      </w:r>
      <w:r w:rsidRPr="007562D9">
        <w:rPr>
          <w:rFonts w:ascii="新細明體" w:eastAsia="新細明體" w:hAnsi="新細明體"/>
        </w:rPr>
        <w:t>t.</w:t>
      </w:r>
      <w:r w:rsidR="00EB7D9F" w:rsidRPr="007562D9">
        <w:rPr>
          <w:rFonts w:ascii="新細明體" w:eastAsia="新細明體" w:hAnsi="新細明體" w:hint="eastAsia"/>
        </w:rPr>
        <w:t>33</w:t>
      </w:r>
      <w:r w:rsidRPr="007562D9">
        <w:rPr>
          <w:rFonts w:ascii="新細明體" w:eastAsia="新細明體" w:hAnsi="新細明體"/>
        </w:rPr>
        <w:t>. t.5</w:t>
      </w:r>
      <w:r w:rsidR="00EB7D9F" w:rsidRPr="007562D9">
        <w:rPr>
          <w:rFonts w:ascii="新細明體" w:eastAsia="新細明體" w:hAnsi="新細明體" w:hint="eastAsia"/>
        </w:rPr>
        <w:t>8</w:t>
      </w:r>
      <w:r w:rsidRPr="007562D9">
        <w:rPr>
          <w:rFonts w:ascii="新細明體" w:eastAsia="新細明體" w:hAnsi="新細明體" w:hint="eastAsia"/>
        </w:rPr>
        <w:t>）。</w:t>
      </w:r>
    </w:p>
    <w:p w14:paraId="1ED93E82" w14:textId="77777777" w:rsidR="00010915" w:rsidRPr="007562D9" w:rsidRDefault="00010915" w:rsidP="007562D9">
      <w:pPr>
        <w:numPr>
          <w:ilvl w:val="1"/>
          <w:numId w:val="16"/>
        </w:numPr>
        <w:spacing w:afterLines="50" w:after="120" w:line="280" w:lineRule="atLeast"/>
        <w:jc w:val="both"/>
        <w:rPr>
          <w:rFonts w:ascii="新細明體" w:eastAsia="新細明體" w:hAnsi="新細明體"/>
        </w:rPr>
      </w:pPr>
      <w:r w:rsidRPr="007562D9">
        <w:rPr>
          <w:rFonts w:ascii="新細明體" w:eastAsia="新細明體" w:hAnsi="新細明體" w:hint="eastAsia"/>
        </w:rPr>
        <w:t>除特殊情況外</w:t>
      </w:r>
      <w:r w:rsidRPr="007562D9">
        <w:rPr>
          <w:rFonts w:ascii="新細明體" w:eastAsia="新細明體" w:hAnsi="新細明體"/>
        </w:rPr>
        <w:t>，</w:t>
      </w:r>
      <w:r w:rsidR="00EE5615" w:rsidRPr="007562D9">
        <w:rPr>
          <w:rFonts w:ascii="新細明體" w:eastAsia="新細明體" w:hAnsi="新細明體" w:hint="eastAsia"/>
        </w:rPr>
        <w:t>裁判不得准許劍</w:t>
      </w:r>
      <w:r w:rsidRPr="007562D9">
        <w:rPr>
          <w:rFonts w:ascii="新細明體" w:eastAsia="新細明體" w:hAnsi="新細明體" w:hint="eastAsia"/>
        </w:rPr>
        <w:t>手離開劍道。如果</w:t>
      </w:r>
      <w:r w:rsidR="00B84B6C" w:rsidRPr="007562D9">
        <w:rPr>
          <w:rFonts w:ascii="新細明體" w:eastAsia="新細明體" w:hAnsi="新細明體" w:hint="eastAsia"/>
        </w:rPr>
        <w:t>選</w:t>
      </w:r>
      <w:r w:rsidRPr="007562D9">
        <w:rPr>
          <w:rFonts w:ascii="新細明體" w:eastAsia="新細明體" w:hAnsi="新細明體" w:hint="eastAsia"/>
        </w:rPr>
        <w:t>手未經允許擅自離開比賽劍道</w:t>
      </w:r>
      <w:r w:rsidRPr="007562D9">
        <w:rPr>
          <w:rFonts w:ascii="新細明體" w:eastAsia="新細明體" w:hAnsi="新細明體"/>
        </w:rPr>
        <w:t>，</w:t>
      </w:r>
      <w:r w:rsidRPr="007562D9">
        <w:rPr>
          <w:rFonts w:ascii="新細明體" w:eastAsia="新細明體" w:hAnsi="新細明體" w:hint="eastAsia"/>
        </w:rPr>
        <w:t>按</w:t>
      </w:r>
      <w:r w:rsidRPr="007562D9">
        <w:rPr>
          <w:rFonts w:ascii="新細明體" w:eastAsia="新細明體" w:hAnsi="新細明體"/>
        </w:rPr>
        <w:t>t.1</w:t>
      </w:r>
      <w:r w:rsidR="00EB7D9F" w:rsidRPr="007562D9">
        <w:rPr>
          <w:rFonts w:ascii="新細明體" w:eastAsia="新細明體" w:hAnsi="新細明體" w:hint="eastAsia"/>
        </w:rPr>
        <w:t>58-162</w:t>
      </w:r>
      <w:r w:rsidRPr="007562D9">
        <w:rPr>
          <w:rFonts w:ascii="新細明體" w:eastAsia="新細明體" w:hAnsi="新細明體"/>
        </w:rPr>
        <w:t>、t.1</w:t>
      </w:r>
      <w:r w:rsidR="00EB7D9F" w:rsidRPr="007562D9">
        <w:rPr>
          <w:rFonts w:ascii="新細明體" w:eastAsia="新細明體" w:hAnsi="新細明體" w:hint="eastAsia"/>
        </w:rPr>
        <w:t>65</w:t>
      </w:r>
      <w:r w:rsidRPr="007562D9">
        <w:rPr>
          <w:rFonts w:ascii="新細明體" w:eastAsia="新細明體" w:hAnsi="新細明體"/>
        </w:rPr>
        <w:t>、t.1</w:t>
      </w:r>
      <w:r w:rsidR="00EB7D9F" w:rsidRPr="007562D9">
        <w:rPr>
          <w:rFonts w:ascii="新細明體" w:eastAsia="新細明體" w:hAnsi="新細明體" w:hint="eastAsia"/>
        </w:rPr>
        <w:t>70</w:t>
      </w:r>
      <w:r w:rsidRPr="007562D9">
        <w:rPr>
          <w:rFonts w:ascii="新細明體" w:eastAsia="新細明體" w:hAnsi="新細明體" w:hint="eastAsia"/>
        </w:rPr>
        <w:t>條款的規定，將受到處罰。</w:t>
      </w:r>
    </w:p>
    <w:p w14:paraId="0F3FB4C8" w14:textId="77777777" w:rsidR="00010915" w:rsidRPr="007562D9" w:rsidRDefault="00010915">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近戰</w:t>
      </w:r>
      <w:r w:rsidRPr="007562D9">
        <w:rPr>
          <w:rFonts w:ascii="新細明體" w:eastAsia="新細明體" w:hAnsi="新細明體"/>
          <w:b/>
          <w:bCs/>
        </w:rPr>
        <w:t xml:space="preserve"> Fencing at close quarters</w:t>
      </w:r>
    </w:p>
    <w:p w14:paraId="1A070EF0" w14:textId="77777777" w:rsidR="00010915" w:rsidRPr="00EA6C0B" w:rsidRDefault="00010915" w:rsidP="00AE2B5D">
      <w:pPr>
        <w:pStyle w:val="7"/>
      </w:pPr>
      <w:r w:rsidRPr="00EA6C0B">
        <w:rPr>
          <w:rFonts w:hint="eastAsia"/>
        </w:rPr>
        <w:t>只要</w:t>
      </w:r>
      <w:r w:rsidR="00B84B6C" w:rsidRPr="00EA6C0B">
        <w:rPr>
          <w:rFonts w:hint="eastAsia"/>
        </w:rPr>
        <w:t>選</w:t>
      </w:r>
      <w:r w:rsidRPr="00EA6C0B">
        <w:rPr>
          <w:rFonts w:hint="eastAsia"/>
        </w:rPr>
        <w:t>手能夠正常</w:t>
      </w:r>
      <w:r w:rsidR="00B87752" w:rsidRPr="00EA6C0B">
        <w:rPr>
          <w:rFonts w:hint="eastAsia"/>
        </w:rPr>
        <w:t>使用武器</w:t>
      </w:r>
      <w:r w:rsidRPr="00EA6C0B">
        <w:rPr>
          <w:rFonts w:hint="eastAsia"/>
        </w:rPr>
        <w:t>，並且裁判在鈍劍和軍刀比賽中，能夠繼續觀察比賽雙方的動作，就允許長時間地進行近戰。</w:t>
      </w:r>
    </w:p>
    <w:p w14:paraId="1BD4BC18" w14:textId="77777777" w:rsidR="00010915" w:rsidRPr="007562D9" w:rsidRDefault="00010915">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身體接觸</w:t>
      </w:r>
      <w:r w:rsidRPr="007562D9">
        <w:rPr>
          <w:rFonts w:ascii="新細明體" w:eastAsia="新細明體" w:hAnsi="新細明體"/>
          <w:b/>
          <w:bCs/>
        </w:rPr>
        <w:t xml:space="preserve"> Corps </w:t>
      </w:r>
      <w:r w:rsidR="00F43C55" w:rsidRPr="007562D9">
        <w:rPr>
          <w:rFonts w:ascii="新細明體" w:eastAsia="新細明體" w:hAnsi="新細明體"/>
          <w:b/>
          <w:bCs/>
        </w:rPr>
        <w:t>à</w:t>
      </w:r>
      <w:r w:rsidRPr="007562D9">
        <w:rPr>
          <w:rFonts w:ascii="新細明體" w:eastAsia="新細明體" w:hAnsi="新細明體"/>
          <w:b/>
          <w:bCs/>
        </w:rPr>
        <w:t xml:space="preserve"> corps</w:t>
      </w:r>
    </w:p>
    <w:p w14:paraId="4B40B351" w14:textId="77777777" w:rsidR="00B87752" w:rsidRPr="00EA6C0B" w:rsidRDefault="00B87752" w:rsidP="00AE2B5D">
      <w:pPr>
        <w:pStyle w:val="7"/>
      </w:pPr>
    </w:p>
    <w:p w14:paraId="0C2C1906" w14:textId="77777777" w:rsidR="00B87752" w:rsidRPr="007562D9" w:rsidRDefault="00010915" w:rsidP="007562D9">
      <w:pPr>
        <w:numPr>
          <w:ilvl w:val="1"/>
          <w:numId w:val="17"/>
        </w:numPr>
        <w:spacing w:afterLines="50" w:after="120" w:line="280" w:lineRule="atLeast"/>
        <w:jc w:val="both"/>
        <w:rPr>
          <w:rFonts w:ascii="新細明體" w:eastAsia="新細明體" w:hAnsi="新細明體"/>
        </w:rPr>
      </w:pPr>
      <w:r w:rsidRPr="007562D9">
        <w:rPr>
          <w:rFonts w:ascii="新細明體" w:eastAsia="新細明體" w:hAnsi="新細明體" w:hint="eastAsia"/>
        </w:rPr>
        <w:t>雙方在交鋒時如發生身體接觸，裁判應發令停止交鋒（參閱</w:t>
      </w:r>
      <w:r w:rsidRPr="007562D9">
        <w:rPr>
          <w:rFonts w:ascii="新細明體" w:eastAsia="新細明體" w:hAnsi="新細明體"/>
        </w:rPr>
        <w:t>t.</w:t>
      </w:r>
      <w:r w:rsidR="00C23219" w:rsidRPr="007562D9">
        <w:rPr>
          <w:rFonts w:ascii="新細明體" w:eastAsia="新細明體" w:hAnsi="新細明體" w:hint="eastAsia"/>
        </w:rPr>
        <w:t>32</w:t>
      </w:r>
      <w:r w:rsidRPr="007562D9">
        <w:rPr>
          <w:rFonts w:ascii="新細明體" w:eastAsia="新細明體" w:hAnsi="新細明體"/>
        </w:rPr>
        <w:t>、</w:t>
      </w:r>
      <w:r w:rsidR="00C23219" w:rsidRPr="007562D9">
        <w:rPr>
          <w:rFonts w:ascii="新細明體" w:eastAsia="新細明體" w:hAnsi="新細明體"/>
        </w:rPr>
        <w:t>t.</w:t>
      </w:r>
      <w:r w:rsidR="00C23219" w:rsidRPr="007562D9">
        <w:rPr>
          <w:rFonts w:ascii="新細明體" w:eastAsia="新細明體" w:hAnsi="新細明體" w:hint="eastAsia"/>
        </w:rPr>
        <w:t>26</w:t>
      </w:r>
      <w:r w:rsidRPr="007562D9">
        <w:rPr>
          <w:rFonts w:ascii="新細明體" w:eastAsia="新細明體" w:hAnsi="新細明體" w:hint="eastAsia"/>
        </w:rPr>
        <w:t>）。</w:t>
      </w:r>
    </w:p>
    <w:p w14:paraId="12C8B28E" w14:textId="77777777" w:rsidR="00010915" w:rsidRPr="007562D9" w:rsidRDefault="00010915" w:rsidP="007562D9">
      <w:pPr>
        <w:numPr>
          <w:ilvl w:val="1"/>
          <w:numId w:val="17"/>
        </w:numPr>
        <w:spacing w:afterLines="50" w:after="120" w:line="280" w:lineRule="atLeast"/>
        <w:jc w:val="both"/>
        <w:rPr>
          <w:rFonts w:ascii="新細明體" w:eastAsia="新細明體" w:hAnsi="新細明體"/>
        </w:rPr>
      </w:pPr>
      <w:r w:rsidRPr="007562D9">
        <w:rPr>
          <w:rFonts w:ascii="新細明體" w:eastAsia="新細明體" w:hAnsi="新細明體" w:hint="eastAsia"/>
        </w:rPr>
        <w:t>三個劍種的比賽，均禁止為避免被擊中而故意作出身體接觸動作</w:t>
      </w:r>
      <w:r w:rsidR="00C23219" w:rsidRPr="007562D9">
        <w:rPr>
          <w:rFonts w:ascii="新細明體" w:eastAsia="新細明體" w:hAnsi="新細明體" w:hint="eastAsia"/>
        </w:rPr>
        <w:t>，</w:t>
      </w:r>
      <w:r w:rsidRPr="007562D9">
        <w:rPr>
          <w:rFonts w:ascii="新細明體" w:eastAsia="新細明體" w:hAnsi="新細明體" w:hint="eastAsia"/>
        </w:rPr>
        <w:t>或</w:t>
      </w:r>
      <w:r w:rsidR="00C23219" w:rsidRPr="007562D9">
        <w:rPr>
          <w:rFonts w:ascii="新細明體" w:eastAsia="新細明體" w:hAnsi="新細明體" w:hint="eastAsia"/>
        </w:rPr>
        <w:t>是</w:t>
      </w:r>
      <w:r w:rsidRPr="007562D9">
        <w:rPr>
          <w:rFonts w:ascii="新細明體" w:eastAsia="新細明體" w:hAnsi="新細明體" w:hint="eastAsia"/>
        </w:rPr>
        <w:t>擠撞對手。當</w:t>
      </w:r>
      <w:r w:rsidR="00B84B6C" w:rsidRPr="007562D9">
        <w:rPr>
          <w:rFonts w:ascii="新細明體" w:eastAsia="新細明體" w:hAnsi="新細明體" w:hint="eastAsia"/>
        </w:rPr>
        <w:t>選</w:t>
      </w:r>
      <w:r w:rsidRPr="007562D9">
        <w:rPr>
          <w:rFonts w:ascii="新細明體" w:eastAsia="新細明體" w:hAnsi="新細明體" w:hint="eastAsia"/>
        </w:rPr>
        <w:t>手出現這種錯誤時，裁判應按</w:t>
      </w:r>
      <w:r w:rsidR="00FE328C" w:rsidRPr="007562D9">
        <w:rPr>
          <w:rFonts w:ascii="新細明體" w:eastAsia="新細明體" w:hAnsi="新細明體"/>
        </w:rPr>
        <w:t>t.1</w:t>
      </w:r>
      <w:r w:rsidR="00FE328C" w:rsidRPr="007562D9">
        <w:rPr>
          <w:rFonts w:ascii="新細明體" w:eastAsia="新細明體" w:hAnsi="新細明體" w:hint="eastAsia"/>
        </w:rPr>
        <w:t>58-162</w:t>
      </w:r>
      <w:r w:rsidR="00FE328C" w:rsidRPr="007562D9">
        <w:rPr>
          <w:rFonts w:ascii="新細明體" w:eastAsia="新細明體" w:hAnsi="新細明體"/>
        </w:rPr>
        <w:t>、t.1</w:t>
      </w:r>
      <w:r w:rsidR="00FE328C" w:rsidRPr="007562D9">
        <w:rPr>
          <w:rFonts w:ascii="新細明體" w:eastAsia="新細明體" w:hAnsi="新細明體" w:hint="eastAsia"/>
        </w:rPr>
        <w:t>65</w:t>
      </w:r>
      <w:r w:rsidR="00FE328C" w:rsidRPr="007562D9">
        <w:rPr>
          <w:rFonts w:ascii="新細明體" w:eastAsia="新細明體" w:hAnsi="新細明體"/>
        </w:rPr>
        <w:t>、t.1</w:t>
      </w:r>
      <w:r w:rsidR="00FE328C" w:rsidRPr="007562D9">
        <w:rPr>
          <w:rFonts w:ascii="新細明體" w:eastAsia="新細明體" w:hAnsi="新細明體" w:hint="eastAsia"/>
        </w:rPr>
        <w:t>70</w:t>
      </w:r>
      <w:r w:rsidRPr="007562D9">
        <w:rPr>
          <w:rFonts w:ascii="新細明體" w:eastAsia="新細明體" w:hAnsi="新細明體" w:hint="eastAsia"/>
        </w:rPr>
        <w:t>條款的規定對其進行處罰，</w:t>
      </w:r>
      <w:r w:rsidR="00B87752" w:rsidRPr="007562D9">
        <w:rPr>
          <w:rFonts w:ascii="新細明體" w:eastAsia="新細明體" w:hAnsi="新細明體" w:hint="eastAsia"/>
        </w:rPr>
        <w:t>同時該</w:t>
      </w:r>
      <w:r w:rsidR="00B84B6C" w:rsidRPr="007562D9">
        <w:rPr>
          <w:rFonts w:ascii="新細明體" w:eastAsia="新細明體" w:hAnsi="新細明體" w:hint="eastAsia"/>
        </w:rPr>
        <w:t>選</w:t>
      </w:r>
      <w:r w:rsidR="00B87752" w:rsidRPr="007562D9">
        <w:rPr>
          <w:rFonts w:ascii="新細明體" w:eastAsia="新細明體" w:hAnsi="新細明體" w:hint="eastAsia"/>
        </w:rPr>
        <w:t>手可能擊中的一劍將被取消</w:t>
      </w:r>
      <w:r w:rsidRPr="007562D9">
        <w:rPr>
          <w:rFonts w:ascii="新細明體" w:eastAsia="新細明體" w:hAnsi="新細明體" w:hint="eastAsia"/>
        </w:rPr>
        <w:t>。</w:t>
      </w:r>
    </w:p>
    <w:p w14:paraId="3876ADFB" w14:textId="77777777" w:rsidR="00FE328C" w:rsidRPr="007562D9" w:rsidRDefault="00FE328C" w:rsidP="007562D9">
      <w:pPr>
        <w:numPr>
          <w:ilvl w:val="1"/>
          <w:numId w:val="17"/>
        </w:numPr>
        <w:spacing w:afterLines="50" w:after="120" w:line="280" w:lineRule="atLeast"/>
        <w:jc w:val="both"/>
        <w:rPr>
          <w:rFonts w:ascii="新細明體" w:eastAsia="新細明體" w:hAnsi="新細明體"/>
        </w:rPr>
      </w:pPr>
      <w:r w:rsidRPr="007562D9">
        <w:rPr>
          <w:rFonts w:ascii="新細明體" w:eastAsia="新細明體" w:hAnsi="新細明體" w:hint="eastAsia"/>
          <w:b/>
        </w:rPr>
        <w:t>選手因飛刺或激烈的前進動作而造成身體接觸，即使是連續多次，只要不是野蠻或是暴力的，就不會違反擊劍基本規範，也因此不造成任何犯規。</w:t>
      </w:r>
      <w:r w:rsidR="00D57EF4" w:rsidRPr="007562D9">
        <w:rPr>
          <w:rFonts w:ascii="新細明體" w:eastAsia="新細明體" w:hAnsi="新細明體" w:hint="eastAsia"/>
          <w:b/>
        </w:rPr>
        <w:t>（參閱</w:t>
      </w:r>
      <w:r w:rsidR="00D57EF4" w:rsidRPr="007562D9">
        <w:rPr>
          <w:rFonts w:ascii="新細明體" w:eastAsia="新細明體" w:hAnsi="新細明體"/>
          <w:b/>
        </w:rPr>
        <w:t>t.</w:t>
      </w:r>
      <w:r w:rsidR="00D57EF4" w:rsidRPr="007562D9">
        <w:rPr>
          <w:rFonts w:ascii="新細明體" w:eastAsia="新細明體" w:hAnsi="新細明體" w:hint="eastAsia"/>
          <w:b/>
        </w:rPr>
        <w:t>32）</w:t>
      </w:r>
    </w:p>
    <w:p w14:paraId="3BFD3918" w14:textId="77777777" w:rsidR="00F43C55" w:rsidRPr="007562D9" w:rsidRDefault="00F43C55" w:rsidP="00F43C55">
      <w:pPr>
        <w:spacing w:afterLines="50" w:after="120" w:line="280" w:lineRule="atLeast"/>
        <w:ind w:left="720"/>
        <w:jc w:val="both"/>
        <w:rPr>
          <w:rFonts w:ascii="新細明體" w:eastAsia="新細明體" w:hAnsi="新細明體"/>
        </w:rPr>
      </w:pPr>
    </w:p>
    <w:p w14:paraId="7C842F6C" w14:textId="77777777" w:rsidR="00F43C55" w:rsidRPr="007562D9" w:rsidRDefault="00F43C55" w:rsidP="00F43C55">
      <w:pPr>
        <w:spacing w:afterLines="50" w:after="120" w:line="280" w:lineRule="atLeast"/>
        <w:ind w:left="720"/>
        <w:jc w:val="both"/>
        <w:rPr>
          <w:rFonts w:ascii="新細明體" w:eastAsia="新細明體" w:hAnsi="新細明體"/>
          <w:b/>
          <w:bCs/>
        </w:rPr>
      </w:pPr>
      <w:r w:rsidRPr="007562D9">
        <w:rPr>
          <w:rFonts w:ascii="新細明體" w:eastAsia="新細明體" w:hAnsi="新細明體" w:hint="eastAsia"/>
          <w:b/>
          <w:bCs/>
        </w:rPr>
        <w:t>身體接觸及飛刺攻擊</w:t>
      </w:r>
      <w:r w:rsidRPr="007562D9">
        <w:rPr>
          <w:rFonts w:ascii="新細明體" w:eastAsia="新細明體" w:hAnsi="新細明體"/>
          <w:b/>
          <w:bCs/>
        </w:rPr>
        <w:t>Corps à corps</w:t>
      </w:r>
      <w:r w:rsidRPr="007562D9">
        <w:rPr>
          <w:rFonts w:ascii="新細明體" w:eastAsia="新細明體" w:hAnsi="新細明體" w:hint="eastAsia"/>
          <w:b/>
          <w:bCs/>
        </w:rPr>
        <w:t xml:space="preserve"> and </w:t>
      </w:r>
      <w:r w:rsidRPr="007562D9">
        <w:rPr>
          <w:rFonts w:ascii="新細明體" w:eastAsia="新細明體" w:hAnsi="新細明體"/>
          <w:b/>
          <w:bCs/>
        </w:rPr>
        <w:t>fleche attacks</w:t>
      </w:r>
    </w:p>
    <w:p w14:paraId="761C3D0A" w14:textId="77777777" w:rsidR="00F43C55" w:rsidRPr="00EA6C0B" w:rsidRDefault="00F43C55" w:rsidP="00AE2B5D">
      <w:pPr>
        <w:pStyle w:val="7"/>
      </w:pPr>
    </w:p>
    <w:p w14:paraId="345E9DBF" w14:textId="77777777" w:rsidR="00F43C55" w:rsidRPr="007562D9" w:rsidRDefault="00F43C55" w:rsidP="000B59F5">
      <w:pPr>
        <w:numPr>
          <w:ilvl w:val="0"/>
          <w:numId w:val="73"/>
        </w:numPr>
        <w:ind w:left="851" w:hanging="273"/>
        <w:jc w:val="both"/>
        <w:rPr>
          <w:rFonts w:ascii="新細明體" w:eastAsia="新細明體" w:hAnsi="新細明體"/>
        </w:rPr>
      </w:pPr>
      <w:r w:rsidRPr="007562D9">
        <w:rPr>
          <w:rFonts w:ascii="新細明體" w:eastAsia="新細明體" w:hAnsi="新細明體" w:hint="eastAsia"/>
        </w:rPr>
        <w:t xml:space="preserve">在本規則中所提及的 </w:t>
      </w:r>
      <w:r w:rsidRPr="007562D9">
        <w:rPr>
          <w:rFonts w:ascii="新細明體" w:eastAsia="新細明體" w:hAnsi="新細明體"/>
        </w:rPr>
        <w:t>“</w:t>
      </w:r>
      <w:r w:rsidRPr="007562D9">
        <w:rPr>
          <w:rFonts w:ascii="新細明體" w:eastAsia="新細明體" w:hAnsi="新細明體" w:hint="eastAsia"/>
        </w:rPr>
        <w:t>因飛刺後</w:t>
      </w:r>
      <w:r w:rsidR="009C6BB4" w:rsidRPr="007562D9">
        <w:rPr>
          <w:rFonts w:ascii="新細明體" w:eastAsia="新細明體" w:hAnsi="新細明體" w:hint="eastAsia"/>
        </w:rPr>
        <w:t>系統性且不可避免</w:t>
      </w:r>
      <w:r w:rsidRPr="007562D9">
        <w:rPr>
          <w:rFonts w:ascii="新細明體" w:eastAsia="新細明體" w:hAnsi="新細明體" w:hint="eastAsia"/>
        </w:rPr>
        <w:t>而</w:t>
      </w:r>
      <w:r w:rsidR="009C6BB4" w:rsidRPr="007562D9">
        <w:rPr>
          <w:rFonts w:ascii="新細明體" w:eastAsia="新細明體" w:hAnsi="新細明體" w:hint="eastAsia"/>
        </w:rPr>
        <w:t>造成的身體接觸</w:t>
      </w:r>
      <w:r w:rsidR="009C6BB4" w:rsidRPr="007562D9">
        <w:rPr>
          <w:rFonts w:ascii="新細明體" w:eastAsia="新細明體" w:hAnsi="新細明體"/>
        </w:rPr>
        <w:t>”</w:t>
      </w:r>
      <w:r w:rsidR="009C6BB4" w:rsidRPr="007562D9">
        <w:rPr>
          <w:rFonts w:ascii="新細明體" w:eastAsia="新細明體" w:hAnsi="新細明體" w:hint="eastAsia"/>
        </w:rPr>
        <w:t xml:space="preserve">，不可與 </w:t>
      </w:r>
      <w:r w:rsidR="009C6BB4" w:rsidRPr="007562D9">
        <w:rPr>
          <w:rFonts w:ascii="新細明體" w:eastAsia="新細明體" w:hAnsi="新細明體"/>
        </w:rPr>
        <w:t>“</w:t>
      </w:r>
      <w:r w:rsidR="009C6BB4" w:rsidRPr="007562D9">
        <w:rPr>
          <w:rFonts w:ascii="新細明體" w:eastAsia="新細明體" w:hAnsi="新細明體" w:hint="eastAsia"/>
        </w:rPr>
        <w:t>飛刺後所造成的推擠對手之撞擊</w:t>
      </w:r>
      <w:r w:rsidR="009C6BB4" w:rsidRPr="007562D9">
        <w:rPr>
          <w:rFonts w:ascii="新細明體" w:eastAsia="新細明體" w:hAnsi="新細明體"/>
        </w:rPr>
        <w:t>”</w:t>
      </w:r>
      <w:r w:rsidR="009C6BB4" w:rsidRPr="007562D9">
        <w:rPr>
          <w:rFonts w:ascii="新細明體" w:eastAsia="新細明體" w:hAnsi="新細明體" w:hint="eastAsia"/>
        </w:rPr>
        <w:t xml:space="preserve"> 產生混淆。此種推擠對手之撞擊在三種劍種中皆被視為</w:t>
      </w:r>
      <w:r w:rsidR="009C6BB4" w:rsidRPr="00C20DD0">
        <w:rPr>
          <w:rFonts w:ascii="新細明體" w:eastAsia="新細明體" w:hAnsi="新細明體" w:hint="eastAsia"/>
          <w:b/>
        </w:rPr>
        <w:t>有意圖性的野蠻行為</w:t>
      </w:r>
      <w:r w:rsidR="009C6BB4" w:rsidRPr="007562D9">
        <w:rPr>
          <w:rFonts w:ascii="新細明體" w:eastAsia="新細明體" w:hAnsi="新細明體" w:hint="eastAsia"/>
        </w:rPr>
        <w:t>，且需被處罰。（參閱</w:t>
      </w:r>
      <w:r w:rsidR="009C6BB4" w:rsidRPr="007562D9">
        <w:rPr>
          <w:rFonts w:ascii="新細明體" w:eastAsia="新細明體" w:hAnsi="新細明體"/>
        </w:rPr>
        <w:t>t.</w:t>
      </w:r>
      <w:r w:rsidR="009C6BB4" w:rsidRPr="007562D9">
        <w:rPr>
          <w:rFonts w:ascii="新細明體" w:eastAsia="新細明體" w:hAnsi="新細明體" w:hint="eastAsia"/>
        </w:rPr>
        <w:t>121.2, t</w:t>
      </w:r>
      <w:r w:rsidR="009C6BB4" w:rsidRPr="007562D9">
        <w:rPr>
          <w:rFonts w:ascii="新細明體" w:eastAsia="新細明體" w:hAnsi="新細明體"/>
        </w:rPr>
        <w:t>.170</w:t>
      </w:r>
      <w:r w:rsidR="009C6BB4" w:rsidRPr="007562D9">
        <w:rPr>
          <w:rFonts w:ascii="新細明體" w:eastAsia="新細明體" w:hAnsi="新細明體" w:hint="eastAsia"/>
        </w:rPr>
        <w:t>）</w:t>
      </w:r>
    </w:p>
    <w:p w14:paraId="2CD67EA1" w14:textId="77777777" w:rsidR="00C87ADE" w:rsidRPr="007562D9" w:rsidRDefault="00C87ADE" w:rsidP="000B59F5">
      <w:pPr>
        <w:numPr>
          <w:ilvl w:val="0"/>
          <w:numId w:val="73"/>
        </w:numPr>
        <w:ind w:left="851" w:hanging="273"/>
        <w:jc w:val="both"/>
        <w:rPr>
          <w:rFonts w:ascii="新細明體" w:eastAsia="新細明體" w:hAnsi="新細明體"/>
        </w:rPr>
      </w:pPr>
      <w:r w:rsidRPr="007562D9">
        <w:rPr>
          <w:rFonts w:ascii="新細明體" w:eastAsia="新細明體" w:hAnsi="新細明體" w:hint="eastAsia"/>
        </w:rPr>
        <w:t>另一方面，</w:t>
      </w:r>
      <w:r w:rsidRPr="00C20DD0">
        <w:rPr>
          <w:rFonts w:ascii="新細明體" w:eastAsia="新細明體" w:hAnsi="新細明體" w:hint="eastAsia"/>
          <w:b/>
        </w:rPr>
        <w:t>跑步所造成的飛刺</w:t>
      </w:r>
      <w:r w:rsidRPr="007562D9">
        <w:rPr>
          <w:rFonts w:ascii="新細明體" w:eastAsia="新細明體" w:hAnsi="新細明體" w:hint="eastAsia"/>
        </w:rPr>
        <w:t>，即使超越過對手身體，只要</w:t>
      </w:r>
      <w:r w:rsidRPr="00C20DD0">
        <w:rPr>
          <w:rFonts w:ascii="新細明體" w:eastAsia="新細明體" w:hAnsi="新細明體" w:hint="eastAsia"/>
          <w:b/>
        </w:rPr>
        <w:t>沒有身體接觸</w:t>
      </w:r>
      <w:r w:rsidRPr="007562D9">
        <w:rPr>
          <w:rFonts w:ascii="新細明體" w:eastAsia="新細明體" w:hAnsi="新細明體" w:hint="eastAsia"/>
        </w:rPr>
        <w:t xml:space="preserve">，就不會被禁止：為了不會忽視掉可能產生的回擊，裁判不應太早喊 </w:t>
      </w:r>
      <w:r w:rsidRPr="007562D9">
        <w:rPr>
          <w:rFonts w:ascii="新細明體" w:eastAsia="新細明體" w:hAnsi="新細明體"/>
        </w:rPr>
        <w:t>“</w:t>
      </w:r>
      <w:r w:rsidRPr="007562D9">
        <w:rPr>
          <w:rFonts w:ascii="新細明體" w:eastAsia="新細明體" w:hAnsi="新細明體" w:hint="eastAsia"/>
        </w:rPr>
        <w:t>停</w:t>
      </w:r>
      <w:r w:rsidRPr="007562D9">
        <w:rPr>
          <w:rFonts w:ascii="新細明體" w:eastAsia="新細明體" w:hAnsi="新細明體"/>
        </w:rPr>
        <w:t>”</w:t>
      </w:r>
      <w:r w:rsidRPr="007562D9">
        <w:rPr>
          <w:rFonts w:ascii="新細明體" w:eastAsia="新細明體" w:hAnsi="新細明體" w:hint="eastAsia"/>
        </w:rPr>
        <w:t>；如果，當選手做出此種跑步飛刺</w:t>
      </w:r>
      <w:r w:rsidR="00DD69B2" w:rsidRPr="007562D9">
        <w:rPr>
          <w:rFonts w:ascii="新細明體" w:eastAsia="新細明體" w:hAnsi="新細明體" w:hint="eastAsia"/>
        </w:rPr>
        <w:t>而沒有擊中對手，且越過劍道的邊線，他將依規則t.35.3被處罰。</w:t>
      </w:r>
    </w:p>
    <w:p w14:paraId="3BC4C2F3" w14:textId="77777777" w:rsidR="00010915" w:rsidRPr="007562D9" w:rsidRDefault="00010915">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躲閃</w:t>
      </w:r>
      <w:r w:rsidR="00B87752" w:rsidRPr="007562D9">
        <w:rPr>
          <w:rFonts w:ascii="新細明體" w:eastAsia="新細明體" w:hAnsi="新細明體" w:hint="eastAsia"/>
          <w:b/>
          <w:bCs/>
        </w:rPr>
        <w:t>、</w:t>
      </w:r>
      <w:r w:rsidRPr="007562D9">
        <w:rPr>
          <w:rFonts w:ascii="新細明體" w:eastAsia="新細明體" w:hAnsi="新細明體" w:hint="eastAsia"/>
          <w:b/>
          <w:bCs/>
        </w:rPr>
        <w:t>移動和超越</w:t>
      </w:r>
      <w:r w:rsidRPr="007562D9">
        <w:rPr>
          <w:rFonts w:ascii="新細明體" w:eastAsia="新細明體" w:hAnsi="新細明體"/>
          <w:b/>
          <w:bCs/>
        </w:rPr>
        <w:t xml:space="preserve"> Displacing the target and passing the opponent</w:t>
      </w:r>
    </w:p>
    <w:p w14:paraId="0677C3AA" w14:textId="77777777" w:rsidR="00DC0661" w:rsidRPr="00EA6C0B" w:rsidRDefault="00DC0661" w:rsidP="00AE2B5D">
      <w:pPr>
        <w:pStyle w:val="7"/>
      </w:pPr>
    </w:p>
    <w:p w14:paraId="3B9A0D00" w14:textId="77777777" w:rsidR="00B87752" w:rsidRPr="007562D9" w:rsidRDefault="00010915" w:rsidP="007562D9">
      <w:pPr>
        <w:numPr>
          <w:ilvl w:val="1"/>
          <w:numId w:val="18"/>
        </w:numPr>
        <w:spacing w:afterLines="50" w:after="120" w:line="280" w:lineRule="atLeast"/>
        <w:jc w:val="both"/>
        <w:rPr>
          <w:rFonts w:ascii="新細明體" w:eastAsia="新細明體" w:hAnsi="新細明體"/>
        </w:rPr>
      </w:pPr>
      <w:r w:rsidRPr="007562D9">
        <w:rPr>
          <w:rFonts w:ascii="新細明體" w:eastAsia="新細明體" w:hAnsi="新細明體" w:hint="eastAsia"/>
        </w:rPr>
        <w:t>交鋒過程中允許</w:t>
      </w:r>
      <w:r w:rsidRPr="00C20DD0">
        <w:rPr>
          <w:rFonts w:ascii="新細明體" w:eastAsia="新細明體" w:hAnsi="新細明體" w:hint="eastAsia"/>
          <w:b/>
        </w:rPr>
        <w:t>移動和躲閃</w:t>
      </w:r>
      <w:r w:rsidRPr="007562D9">
        <w:rPr>
          <w:rFonts w:ascii="新細明體" w:eastAsia="新細明體" w:hAnsi="新細明體" w:hint="eastAsia"/>
        </w:rPr>
        <w:t>，而且在移動和躲閃時</w:t>
      </w:r>
      <w:r w:rsidR="009C6E11" w:rsidRPr="007562D9">
        <w:rPr>
          <w:rFonts w:ascii="新細明體" w:eastAsia="新細明體" w:hAnsi="新細明體" w:hint="eastAsia"/>
        </w:rPr>
        <w:t>，</w:t>
      </w:r>
      <w:r w:rsidRPr="007562D9">
        <w:rPr>
          <w:rFonts w:ascii="新細明體" w:eastAsia="新細明體" w:hAnsi="新細明體" w:hint="eastAsia"/>
        </w:rPr>
        <w:t>不持劍的手</w:t>
      </w:r>
      <w:r w:rsidR="0005486C" w:rsidRPr="007562D9">
        <w:rPr>
          <w:rFonts w:ascii="新細明體" w:eastAsia="新細明體" w:hAnsi="新細明體" w:hint="eastAsia"/>
        </w:rPr>
        <w:t>和</w:t>
      </w:r>
      <w:r w:rsidR="009C6E11" w:rsidRPr="007562D9">
        <w:rPr>
          <w:rFonts w:ascii="新細明體" w:eastAsia="新細明體" w:hAnsi="新細明體" w:hint="eastAsia"/>
        </w:rPr>
        <w:t>/或</w:t>
      </w:r>
      <w:r w:rsidR="0005486C" w:rsidRPr="007562D9">
        <w:rPr>
          <w:rFonts w:ascii="新細明體" w:eastAsia="新細明體" w:hAnsi="新細明體" w:hint="eastAsia"/>
        </w:rPr>
        <w:t>後腿的膝蓋</w:t>
      </w:r>
      <w:r w:rsidRPr="007562D9">
        <w:rPr>
          <w:rFonts w:ascii="新細明體" w:eastAsia="新細明體" w:hAnsi="新細明體" w:hint="eastAsia"/>
        </w:rPr>
        <w:t>可以接觸地面。</w:t>
      </w:r>
    </w:p>
    <w:p w14:paraId="1FF19457" w14:textId="77777777" w:rsidR="003C43C8" w:rsidRPr="007562D9" w:rsidRDefault="00010915" w:rsidP="007562D9">
      <w:pPr>
        <w:numPr>
          <w:ilvl w:val="1"/>
          <w:numId w:val="18"/>
        </w:numPr>
        <w:spacing w:afterLines="50" w:after="120" w:line="280" w:lineRule="atLeast"/>
        <w:jc w:val="both"/>
        <w:rPr>
          <w:rFonts w:ascii="新細明體" w:eastAsia="新細明體" w:hAnsi="新細明體"/>
        </w:rPr>
      </w:pPr>
      <w:r w:rsidRPr="007562D9">
        <w:rPr>
          <w:rFonts w:ascii="新細明體" w:eastAsia="新細明體" w:hAnsi="新細明體" w:hint="eastAsia"/>
        </w:rPr>
        <w:t>在比賽過程中，</w:t>
      </w:r>
      <w:r w:rsidRPr="00C20DD0">
        <w:rPr>
          <w:rFonts w:ascii="新細明體" w:eastAsia="新細明體" w:hAnsi="新細明體" w:hint="eastAsia"/>
          <w:b/>
        </w:rPr>
        <w:t>禁止轉身背向對手</w:t>
      </w:r>
      <w:r w:rsidRPr="007562D9">
        <w:rPr>
          <w:rFonts w:ascii="新細明體" w:eastAsia="新細明體" w:hAnsi="新細明體" w:hint="eastAsia"/>
        </w:rPr>
        <w:t>。否則，裁判應按處罰條款</w:t>
      </w:r>
      <w:r w:rsidR="005B5B55" w:rsidRPr="007562D9">
        <w:rPr>
          <w:rFonts w:ascii="新細明體" w:eastAsia="新細明體" w:hAnsi="新細明體"/>
        </w:rPr>
        <w:t>t.1</w:t>
      </w:r>
      <w:r w:rsidR="005B5B55" w:rsidRPr="007562D9">
        <w:rPr>
          <w:rFonts w:ascii="新細明體" w:eastAsia="新細明體" w:hAnsi="新細明體" w:hint="eastAsia"/>
        </w:rPr>
        <w:t>58-162</w:t>
      </w:r>
      <w:r w:rsidR="005B5B55" w:rsidRPr="007562D9">
        <w:rPr>
          <w:rFonts w:ascii="新細明體" w:eastAsia="新細明體" w:hAnsi="新細明體"/>
        </w:rPr>
        <w:t>、t.1</w:t>
      </w:r>
      <w:r w:rsidR="005B5B55" w:rsidRPr="007562D9">
        <w:rPr>
          <w:rFonts w:ascii="新細明體" w:eastAsia="新細明體" w:hAnsi="新細明體" w:hint="eastAsia"/>
        </w:rPr>
        <w:t>65</w:t>
      </w:r>
      <w:r w:rsidR="005B5B55" w:rsidRPr="007562D9">
        <w:rPr>
          <w:rFonts w:ascii="新細明體" w:eastAsia="新細明體" w:hAnsi="新細明體"/>
        </w:rPr>
        <w:t>、t.1</w:t>
      </w:r>
      <w:r w:rsidR="005B5B55" w:rsidRPr="007562D9">
        <w:rPr>
          <w:rFonts w:ascii="新細明體" w:eastAsia="新細明體" w:hAnsi="新細明體" w:hint="eastAsia"/>
        </w:rPr>
        <w:t>70</w:t>
      </w:r>
      <w:r w:rsidRPr="007562D9">
        <w:rPr>
          <w:rFonts w:ascii="新細明體" w:eastAsia="新細明體" w:hAnsi="新細明體" w:hint="eastAsia"/>
        </w:rPr>
        <w:t>的規定對犯規</w:t>
      </w:r>
      <w:r w:rsidR="00B84B6C" w:rsidRPr="007562D9">
        <w:rPr>
          <w:rFonts w:ascii="新細明體" w:eastAsia="新細明體" w:hAnsi="新細明體" w:hint="eastAsia"/>
        </w:rPr>
        <w:t>選</w:t>
      </w:r>
      <w:r w:rsidRPr="007562D9">
        <w:rPr>
          <w:rFonts w:ascii="新細明體" w:eastAsia="新細明體" w:hAnsi="新細明體" w:hint="eastAsia"/>
        </w:rPr>
        <w:t>手進行處罰。</w:t>
      </w:r>
      <w:r w:rsidR="005B5B55" w:rsidRPr="007562D9">
        <w:rPr>
          <w:rFonts w:ascii="新細明體" w:eastAsia="新細明體" w:hAnsi="新細明體" w:hint="eastAsia"/>
        </w:rPr>
        <w:t>同時該選手可能擊中的一劍將被取消</w:t>
      </w:r>
      <w:r w:rsidRPr="007562D9">
        <w:rPr>
          <w:rFonts w:ascii="新細明體" w:eastAsia="新細明體" w:hAnsi="新細明體" w:hint="eastAsia"/>
        </w:rPr>
        <w:t>。</w:t>
      </w:r>
    </w:p>
    <w:p w14:paraId="11D49132" w14:textId="77777777" w:rsidR="0040508B" w:rsidRPr="00EA6C0B" w:rsidRDefault="0040508B" w:rsidP="00AE2B5D">
      <w:pPr>
        <w:pStyle w:val="7"/>
      </w:pPr>
    </w:p>
    <w:p w14:paraId="22D2D87F" w14:textId="77777777" w:rsidR="003C43C8" w:rsidRPr="007562D9" w:rsidRDefault="00010915" w:rsidP="000B59F5">
      <w:pPr>
        <w:numPr>
          <w:ilvl w:val="1"/>
          <w:numId w:val="74"/>
        </w:numPr>
        <w:spacing w:afterLines="50" w:after="120" w:line="280" w:lineRule="atLeast"/>
        <w:jc w:val="both"/>
        <w:rPr>
          <w:rFonts w:ascii="新細明體" w:eastAsia="新細明體" w:hAnsi="新細明體"/>
        </w:rPr>
      </w:pPr>
      <w:r w:rsidRPr="007562D9">
        <w:rPr>
          <w:rFonts w:ascii="新細明體" w:eastAsia="新細明體" w:hAnsi="新細明體" w:hint="eastAsia"/>
        </w:rPr>
        <w:t>在比賽過程中，當一方的身體</w:t>
      </w:r>
      <w:r w:rsidR="0040508B" w:rsidRPr="00C20DD0">
        <w:rPr>
          <w:rFonts w:ascii="新細明體" w:eastAsia="新細明體" w:hAnsi="新細明體" w:hint="eastAsia"/>
          <w:b/>
        </w:rPr>
        <w:t>完全</w:t>
      </w:r>
      <w:r w:rsidRPr="00C20DD0">
        <w:rPr>
          <w:rFonts w:ascii="新細明體" w:eastAsia="新細明體" w:hAnsi="新細明體" w:hint="eastAsia"/>
          <w:b/>
        </w:rPr>
        <w:t>超越</w:t>
      </w:r>
      <w:r w:rsidRPr="007562D9">
        <w:rPr>
          <w:rFonts w:ascii="新細明體" w:eastAsia="新細明體" w:hAnsi="新細明體" w:hint="eastAsia"/>
        </w:rPr>
        <w:t>他的對手時，裁判應立即發出“停”的口令，並要求比賽雙方還原到超越之前的位置。</w:t>
      </w:r>
    </w:p>
    <w:p w14:paraId="0DC855DC" w14:textId="77777777" w:rsidR="003C43C8" w:rsidRPr="007562D9" w:rsidRDefault="00010915" w:rsidP="000B59F5">
      <w:pPr>
        <w:numPr>
          <w:ilvl w:val="1"/>
          <w:numId w:val="74"/>
        </w:numPr>
        <w:spacing w:afterLines="50" w:after="120" w:line="280" w:lineRule="atLeast"/>
        <w:jc w:val="both"/>
        <w:rPr>
          <w:rFonts w:ascii="新細明體" w:eastAsia="新細明體" w:hAnsi="新細明體"/>
        </w:rPr>
      </w:pPr>
      <w:r w:rsidRPr="00A8521C">
        <w:rPr>
          <w:rFonts w:ascii="新細明體" w:eastAsia="新細明體" w:hAnsi="新細明體" w:hint="eastAsia"/>
          <w:b/>
        </w:rPr>
        <w:t>在身體</w:t>
      </w:r>
      <w:r w:rsidR="00AE684A" w:rsidRPr="00A8521C">
        <w:rPr>
          <w:rFonts w:ascii="新細明體" w:eastAsia="新細明體" w:hAnsi="新細明體" w:hint="eastAsia"/>
          <w:b/>
        </w:rPr>
        <w:t>超越過程中</w:t>
      </w:r>
      <w:r w:rsidR="00AE684A" w:rsidRPr="007562D9">
        <w:rPr>
          <w:rFonts w:ascii="新細明體" w:eastAsia="新細明體" w:hAnsi="新細明體" w:hint="eastAsia"/>
        </w:rPr>
        <w:t>，任何一方立即做出的擊中為有效擊中；而在身體超越之後，由主動超越對手身體的選手所做出的</w:t>
      </w:r>
      <w:r w:rsidRPr="007562D9">
        <w:rPr>
          <w:rFonts w:ascii="新細明體" w:eastAsia="新細明體" w:hAnsi="新細明體" w:hint="eastAsia"/>
        </w:rPr>
        <w:t>擊中</w:t>
      </w:r>
      <w:r w:rsidR="0066254A" w:rsidRPr="007562D9">
        <w:rPr>
          <w:rFonts w:ascii="新細明體" w:eastAsia="新細明體" w:hAnsi="新細明體" w:hint="eastAsia"/>
        </w:rPr>
        <w:t>則被視為</w:t>
      </w:r>
      <w:r w:rsidRPr="007562D9">
        <w:rPr>
          <w:rFonts w:ascii="新細明體" w:eastAsia="新細明體" w:hAnsi="新細明體" w:hint="eastAsia"/>
        </w:rPr>
        <w:t>無效，但是被超越的一方</w:t>
      </w:r>
      <w:r w:rsidR="00AE684A" w:rsidRPr="007562D9">
        <w:rPr>
          <w:rFonts w:ascii="新細明體" w:eastAsia="新細明體" w:hAnsi="新細明體" w:hint="eastAsia"/>
        </w:rPr>
        <w:t>選手所</w:t>
      </w:r>
      <w:r w:rsidRPr="007562D9">
        <w:rPr>
          <w:rFonts w:ascii="新細明體" w:eastAsia="新細明體" w:hAnsi="新細明體" w:hint="eastAsia"/>
          <w:b/>
        </w:rPr>
        <w:t>立即</w:t>
      </w:r>
      <w:r w:rsidRPr="007562D9">
        <w:rPr>
          <w:rFonts w:ascii="新細明體" w:eastAsia="新細明體" w:hAnsi="新細明體" w:hint="eastAsia"/>
        </w:rPr>
        <w:t>做出的擊中，</w:t>
      </w:r>
      <w:r w:rsidR="00AE684A" w:rsidRPr="007562D9">
        <w:rPr>
          <w:rFonts w:ascii="新細明體" w:eastAsia="新細明體" w:hAnsi="新細明體" w:hint="eastAsia"/>
        </w:rPr>
        <w:t>即使其轉身，被視</w:t>
      </w:r>
      <w:r w:rsidRPr="007562D9">
        <w:rPr>
          <w:rFonts w:ascii="新細明體" w:eastAsia="新細明體" w:hAnsi="新細明體" w:hint="eastAsia"/>
        </w:rPr>
        <w:t>為有效擊中。</w:t>
      </w:r>
    </w:p>
    <w:p w14:paraId="5992849B" w14:textId="77777777" w:rsidR="00010915" w:rsidRPr="007562D9" w:rsidRDefault="00010915" w:rsidP="000B59F5">
      <w:pPr>
        <w:numPr>
          <w:ilvl w:val="1"/>
          <w:numId w:val="74"/>
        </w:numPr>
        <w:spacing w:afterLines="50" w:after="120" w:line="280" w:lineRule="atLeast"/>
        <w:jc w:val="both"/>
        <w:rPr>
          <w:rFonts w:ascii="新細明體" w:eastAsia="新細明體" w:hAnsi="新細明體"/>
        </w:rPr>
      </w:pPr>
      <w:r w:rsidRPr="007562D9">
        <w:rPr>
          <w:rFonts w:ascii="新細明體" w:eastAsia="新細明體" w:hAnsi="新細明體" w:hint="eastAsia"/>
        </w:rPr>
        <w:t>比賽過程中，一方做衝剌動作後，顯示為被擊中，同時他又超越了劍道</w:t>
      </w:r>
      <w:r w:rsidR="00BD1C50" w:rsidRPr="007562D9">
        <w:rPr>
          <w:rFonts w:ascii="新細明體" w:eastAsia="新細明體" w:hAnsi="新細明體" w:hint="eastAsia"/>
        </w:rPr>
        <w:t>底線</w:t>
      </w:r>
      <w:r w:rsidRPr="007562D9">
        <w:rPr>
          <w:rFonts w:ascii="新細明體" w:eastAsia="新細明體" w:hAnsi="新細明體" w:hint="eastAsia"/>
        </w:rPr>
        <w:t>相當長的距離，致使</w:t>
      </w:r>
      <w:r w:rsidRPr="00A8521C">
        <w:rPr>
          <w:rFonts w:ascii="新細明體" w:eastAsia="新細明體" w:hAnsi="新細明體" w:hint="eastAsia"/>
          <w:b/>
        </w:rPr>
        <w:t>捲線盒及其連接線被脫開</w:t>
      </w:r>
      <w:r w:rsidRPr="007562D9">
        <w:rPr>
          <w:rFonts w:ascii="新細明體" w:eastAsia="新細明體" w:hAnsi="新細明體" w:hint="eastAsia"/>
        </w:rPr>
        <w:t>，他被擊中的這一劍</w:t>
      </w:r>
      <w:r w:rsidR="003C43C8" w:rsidRPr="007562D9">
        <w:rPr>
          <w:rFonts w:ascii="新細明體" w:eastAsia="新細明體" w:hAnsi="新細明體" w:hint="eastAsia"/>
        </w:rPr>
        <w:t>不會被取消</w:t>
      </w:r>
      <w:r w:rsidRPr="007562D9">
        <w:rPr>
          <w:rFonts w:ascii="新細明體" w:eastAsia="新細明體" w:hAnsi="新細明體" w:hint="eastAsia"/>
        </w:rPr>
        <w:t>（參閱</w:t>
      </w:r>
      <w:r w:rsidRPr="007562D9">
        <w:rPr>
          <w:rFonts w:ascii="新細明體" w:eastAsia="新細明體" w:hAnsi="新細明體"/>
        </w:rPr>
        <w:t>t.</w:t>
      </w:r>
      <w:r w:rsidR="00FB71CE" w:rsidRPr="007562D9">
        <w:rPr>
          <w:rFonts w:ascii="新細明體" w:eastAsia="新細明體" w:hAnsi="新細明體" w:hint="eastAsia"/>
        </w:rPr>
        <w:t>147</w:t>
      </w:r>
      <w:r w:rsidRPr="007562D9">
        <w:rPr>
          <w:rFonts w:ascii="新細明體" w:eastAsia="新細明體" w:hAnsi="新細明體" w:hint="eastAsia"/>
        </w:rPr>
        <w:t>）。</w:t>
      </w:r>
    </w:p>
    <w:p w14:paraId="64F6042D" w14:textId="77777777" w:rsidR="00010915" w:rsidRPr="007562D9" w:rsidRDefault="00010915">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不持劍手和手臂的使用及替代</w:t>
      </w:r>
      <w:r w:rsidRPr="007562D9">
        <w:rPr>
          <w:rFonts w:ascii="新細明體" w:eastAsia="新細明體" w:hAnsi="新細明體"/>
          <w:b/>
          <w:bCs/>
        </w:rPr>
        <w:br/>
        <w:t>Substitution and use of the non-sword hand and arm</w:t>
      </w:r>
    </w:p>
    <w:p w14:paraId="4D0B1255" w14:textId="77777777" w:rsidR="0066254A" w:rsidRPr="00EA6C0B" w:rsidRDefault="0066254A" w:rsidP="00AE2B5D">
      <w:pPr>
        <w:pStyle w:val="7"/>
      </w:pPr>
    </w:p>
    <w:p w14:paraId="3CCB1481" w14:textId="77777777" w:rsidR="008F16D2" w:rsidRPr="007562D9" w:rsidRDefault="0066254A" w:rsidP="007562D9">
      <w:pPr>
        <w:numPr>
          <w:ilvl w:val="1"/>
          <w:numId w:val="19"/>
        </w:numPr>
        <w:spacing w:afterLines="50" w:after="120" w:line="280" w:lineRule="atLeast"/>
        <w:jc w:val="both"/>
        <w:rPr>
          <w:rFonts w:ascii="新細明體" w:eastAsia="新細明體" w:hAnsi="新細明體"/>
        </w:rPr>
      </w:pPr>
      <w:r w:rsidRPr="007562D9">
        <w:rPr>
          <w:rFonts w:ascii="新細明體" w:eastAsia="新細明體" w:hAnsi="新細明體" w:hint="eastAsia"/>
        </w:rPr>
        <w:t>禁止使用</w:t>
      </w:r>
      <w:r w:rsidRPr="00A8521C">
        <w:rPr>
          <w:rFonts w:ascii="新細明體" w:eastAsia="新細明體" w:hAnsi="新細明體" w:hint="eastAsia"/>
          <w:b/>
        </w:rPr>
        <w:t>不持劍的手和臂</w:t>
      </w:r>
      <w:r w:rsidRPr="007562D9">
        <w:rPr>
          <w:rFonts w:ascii="新細明體" w:eastAsia="新細明體" w:hAnsi="新細明體" w:hint="eastAsia"/>
        </w:rPr>
        <w:t>進行</w:t>
      </w:r>
      <w:r w:rsidR="00010915" w:rsidRPr="007562D9">
        <w:rPr>
          <w:rFonts w:ascii="新細明體" w:eastAsia="新細明體" w:hAnsi="新細明體" w:hint="eastAsia"/>
        </w:rPr>
        <w:t>進攻或防守動作，（參閱</w:t>
      </w:r>
      <w:r w:rsidR="00C05A13" w:rsidRPr="007562D9">
        <w:rPr>
          <w:rFonts w:ascii="新細明體" w:eastAsia="新細明體" w:hAnsi="新細明體"/>
        </w:rPr>
        <w:t>t.158-162、t.165、t.170</w:t>
      </w:r>
      <w:r w:rsidR="00010915" w:rsidRPr="007562D9">
        <w:rPr>
          <w:rFonts w:ascii="新細明體" w:eastAsia="新細明體" w:hAnsi="新細明體" w:hint="eastAsia"/>
        </w:rPr>
        <w:t>）。</w:t>
      </w:r>
      <w:r w:rsidR="008F16D2" w:rsidRPr="007562D9">
        <w:rPr>
          <w:rFonts w:ascii="新細明體" w:eastAsia="新細明體" w:hAnsi="新細明體" w:hint="eastAsia"/>
        </w:rPr>
        <w:t>如發生此類</w:t>
      </w:r>
      <w:r w:rsidR="00010915" w:rsidRPr="007562D9">
        <w:rPr>
          <w:rFonts w:ascii="新細明體" w:eastAsia="新細明體" w:hAnsi="新細明體" w:hint="eastAsia"/>
        </w:rPr>
        <w:t>犯規</w:t>
      </w:r>
      <w:r w:rsidR="008F16D2" w:rsidRPr="007562D9">
        <w:rPr>
          <w:rFonts w:ascii="新細明體" w:eastAsia="新細明體" w:hAnsi="新細明體" w:hint="eastAsia"/>
        </w:rPr>
        <w:t>，該</w:t>
      </w:r>
      <w:r w:rsidR="00B84B6C" w:rsidRPr="007562D9">
        <w:rPr>
          <w:rFonts w:ascii="新細明體" w:eastAsia="新細明體" w:hAnsi="新細明體" w:hint="eastAsia"/>
        </w:rPr>
        <w:t>選</w:t>
      </w:r>
      <w:r w:rsidR="00010915" w:rsidRPr="007562D9">
        <w:rPr>
          <w:rFonts w:ascii="新細明體" w:eastAsia="新細明體" w:hAnsi="新細明體" w:hint="eastAsia"/>
        </w:rPr>
        <w:t>手擊中的一劍應被取消</w:t>
      </w:r>
      <w:r w:rsidR="008F16D2" w:rsidRPr="007562D9">
        <w:rPr>
          <w:rFonts w:ascii="新細明體" w:eastAsia="新細明體" w:hAnsi="新細明體" w:hint="eastAsia"/>
        </w:rPr>
        <w:t>，並接受第二類犯規處罰（紅牌）</w:t>
      </w:r>
      <w:r w:rsidR="00010915" w:rsidRPr="007562D9">
        <w:rPr>
          <w:rFonts w:ascii="新細明體" w:eastAsia="新細明體" w:hAnsi="新細明體" w:hint="eastAsia"/>
        </w:rPr>
        <w:t>。</w:t>
      </w:r>
    </w:p>
    <w:p w14:paraId="55DE7998" w14:textId="77777777" w:rsidR="00EE5615" w:rsidRPr="007562D9" w:rsidRDefault="00C05A13" w:rsidP="007562D9">
      <w:pPr>
        <w:numPr>
          <w:ilvl w:val="1"/>
          <w:numId w:val="19"/>
        </w:numPr>
        <w:spacing w:afterLines="50" w:after="120" w:line="280" w:lineRule="atLeast"/>
        <w:jc w:val="both"/>
        <w:rPr>
          <w:rFonts w:ascii="新細明體" w:eastAsia="新細明體" w:hAnsi="新細明體"/>
        </w:rPr>
      </w:pPr>
      <w:r w:rsidRPr="007562D9">
        <w:rPr>
          <w:rFonts w:ascii="新細明體" w:eastAsia="新細明體" w:hAnsi="新細明體" w:hint="eastAsia"/>
        </w:rPr>
        <w:lastRenderedPageBreak/>
        <w:t>如果選手</w:t>
      </w:r>
      <w:r w:rsidR="00010915" w:rsidRPr="007562D9">
        <w:rPr>
          <w:rFonts w:ascii="新細明體" w:eastAsia="新細明體" w:hAnsi="新細明體" w:hint="eastAsia"/>
        </w:rPr>
        <w:t>用身體的其他部位作出遮掩或異常動作來</w:t>
      </w:r>
      <w:r w:rsidR="00010915" w:rsidRPr="00A8521C">
        <w:rPr>
          <w:rFonts w:ascii="新細明體" w:eastAsia="新細明體" w:hAnsi="新細明體" w:hint="eastAsia"/>
          <w:b/>
        </w:rPr>
        <w:t>保護或替代</w:t>
      </w:r>
      <w:r w:rsidR="00010915" w:rsidRPr="007562D9">
        <w:rPr>
          <w:rFonts w:ascii="新細明體" w:eastAsia="新細明體" w:hAnsi="新細明體" w:hint="eastAsia"/>
        </w:rPr>
        <w:t>有效部位</w:t>
      </w:r>
      <w:r w:rsidRPr="007562D9">
        <w:rPr>
          <w:rFonts w:ascii="新細明體" w:eastAsia="新細明體" w:hAnsi="新細明體" w:hint="eastAsia"/>
        </w:rPr>
        <w:t>，裁判將按規則</w:t>
      </w:r>
      <w:r w:rsidRPr="007562D9">
        <w:rPr>
          <w:rFonts w:ascii="新細明體" w:eastAsia="新細明體" w:hAnsi="新細明體"/>
        </w:rPr>
        <w:t>t.158-162、t.165、t.170</w:t>
      </w:r>
      <w:r w:rsidRPr="007562D9">
        <w:rPr>
          <w:rFonts w:ascii="新細明體" w:eastAsia="新細明體" w:hAnsi="新細明體" w:hint="eastAsia"/>
        </w:rPr>
        <w:t>處罰此名選手</w:t>
      </w:r>
      <w:r w:rsidR="004F6BFE" w:rsidRPr="007562D9">
        <w:rPr>
          <w:rFonts w:ascii="新細明體" w:eastAsia="新細明體" w:hAnsi="新細明體" w:hint="eastAsia"/>
        </w:rPr>
        <w:t>，同時該</w:t>
      </w:r>
      <w:r w:rsidR="00B84B6C" w:rsidRPr="007562D9">
        <w:rPr>
          <w:rFonts w:ascii="新細明體" w:eastAsia="新細明體" w:hAnsi="新細明體" w:hint="eastAsia"/>
        </w:rPr>
        <w:t>選</w:t>
      </w:r>
      <w:r w:rsidR="008F16D2" w:rsidRPr="007562D9">
        <w:rPr>
          <w:rFonts w:ascii="新細明體" w:eastAsia="新細明體" w:hAnsi="新細明體" w:hint="eastAsia"/>
        </w:rPr>
        <w:t>手</w:t>
      </w:r>
      <w:r w:rsidR="004F6BFE" w:rsidRPr="007562D9">
        <w:rPr>
          <w:rFonts w:ascii="新細明體" w:eastAsia="新細明體" w:hAnsi="新細明體" w:hint="eastAsia"/>
        </w:rPr>
        <w:t>可能擊中的一劍將被取消</w:t>
      </w:r>
      <w:r w:rsidR="00010915" w:rsidRPr="007562D9">
        <w:rPr>
          <w:rFonts w:ascii="新細明體" w:eastAsia="新細明體" w:hAnsi="新細明體" w:hint="eastAsia"/>
        </w:rPr>
        <w:t>。</w:t>
      </w:r>
    </w:p>
    <w:p w14:paraId="52EBA92A" w14:textId="77777777" w:rsidR="00010915" w:rsidRPr="007562D9" w:rsidRDefault="00010915" w:rsidP="007562D9">
      <w:pPr>
        <w:numPr>
          <w:ilvl w:val="1"/>
          <w:numId w:val="19"/>
        </w:numPr>
        <w:spacing w:afterLines="50" w:after="120" w:line="280" w:lineRule="atLeast"/>
        <w:jc w:val="both"/>
        <w:rPr>
          <w:rFonts w:ascii="新細明體" w:eastAsia="新細明體" w:hAnsi="新細明體"/>
        </w:rPr>
      </w:pPr>
      <w:r w:rsidRPr="007562D9">
        <w:rPr>
          <w:rFonts w:ascii="新細明體" w:eastAsia="新細明體" w:hAnsi="新細明體" w:hint="eastAsia"/>
        </w:rPr>
        <w:t>在整個比賽過程中，任何情況下，選手的不持劍手都</w:t>
      </w:r>
      <w:r w:rsidRPr="00A8521C">
        <w:rPr>
          <w:rFonts w:ascii="新細明體" w:eastAsia="新細明體" w:hAnsi="新細明體" w:hint="eastAsia"/>
          <w:b/>
        </w:rPr>
        <w:t>不得抓握電動器材的任何部位</w:t>
      </w:r>
      <w:r w:rsidRPr="007562D9">
        <w:rPr>
          <w:rFonts w:ascii="新細明體" w:eastAsia="新細明體" w:hAnsi="新細明體" w:hint="eastAsia"/>
        </w:rPr>
        <w:t>（參閱</w:t>
      </w:r>
      <w:r w:rsidR="00C05A13" w:rsidRPr="007562D9">
        <w:rPr>
          <w:rFonts w:ascii="新細明體" w:eastAsia="新細明體" w:hAnsi="新細明體"/>
        </w:rPr>
        <w:t>t.158-162、t.165、t.170</w:t>
      </w:r>
      <w:r w:rsidRPr="007562D9">
        <w:rPr>
          <w:rFonts w:ascii="新細明體" w:eastAsia="新細明體" w:hAnsi="新細明體" w:hint="eastAsia"/>
        </w:rPr>
        <w:t>）</w:t>
      </w:r>
      <w:r w:rsidR="00160A15" w:rsidRPr="007562D9">
        <w:rPr>
          <w:rFonts w:ascii="新細明體" w:eastAsia="新細明體" w:hAnsi="新細明體" w:hint="eastAsia"/>
        </w:rPr>
        <w:t>，如有犯規，該</w:t>
      </w:r>
      <w:r w:rsidR="00B84B6C" w:rsidRPr="007562D9">
        <w:rPr>
          <w:rFonts w:ascii="新細明體" w:eastAsia="新細明體" w:hAnsi="新細明體" w:hint="eastAsia"/>
        </w:rPr>
        <w:t>選</w:t>
      </w:r>
      <w:r w:rsidR="00EE5615" w:rsidRPr="007562D9">
        <w:rPr>
          <w:rFonts w:ascii="新細明體" w:eastAsia="新細明體" w:hAnsi="新細明體" w:hint="eastAsia"/>
        </w:rPr>
        <w:t>手</w:t>
      </w:r>
      <w:r w:rsidR="00160A15" w:rsidRPr="007562D9">
        <w:rPr>
          <w:rFonts w:ascii="新細明體" w:eastAsia="新細明體" w:hAnsi="新細明體" w:hint="eastAsia"/>
        </w:rPr>
        <w:t>可能擊中的一劍將被取消。</w:t>
      </w:r>
    </w:p>
    <w:p w14:paraId="35C58E25" w14:textId="77777777" w:rsidR="00EE5615" w:rsidRPr="00EA6C0B" w:rsidRDefault="00EE5615" w:rsidP="00AE2B5D">
      <w:pPr>
        <w:pStyle w:val="7"/>
      </w:pPr>
    </w:p>
    <w:p w14:paraId="76EAEBC4" w14:textId="77777777" w:rsidR="00EE5615" w:rsidRPr="007562D9" w:rsidRDefault="00010915" w:rsidP="007562D9">
      <w:pPr>
        <w:numPr>
          <w:ilvl w:val="1"/>
          <w:numId w:val="20"/>
        </w:numPr>
        <w:spacing w:afterLines="50" w:after="120" w:line="280" w:lineRule="atLeast"/>
        <w:jc w:val="both"/>
        <w:rPr>
          <w:rFonts w:ascii="新細明體" w:eastAsia="新細明體" w:hAnsi="新細明體"/>
        </w:rPr>
      </w:pPr>
      <w:r w:rsidRPr="007562D9">
        <w:rPr>
          <w:rFonts w:ascii="新細明體" w:eastAsia="新細明體" w:hAnsi="新細明體" w:hint="eastAsia"/>
        </w:rPr>
        <w:t>在一場比賽期間，裁判如發現比賽雙方中有一方用不持劍的手或臂、或用無效部位保護或遮蓋有效部位時，可以請技術委員會指派兩名</w:t>
      </w:r>
      <w:r w:rsidRPr="00A8521C">
        <w:rPr>
          <w:rFonts w:ascii="新細明體" w:eastAsia="新細明體" w:hAnsi="新細明體" w:hint="eastAsia"/>
          <w:b/>
        </w:rPr>
        <w:t>中立的助理裁判</w:t>
      </w:r>
      <w:r w:rsidRPr="007562D9">
        <w:rPr>
          <w:rFonts w:ascii="新細明體" w:eastAsia="新細明體" w:hAnsi="新細明體" w:hint="eastAsia"/>
        </w:rPr>
        <w:t>協助進行比賽的裁判工作。</w:t>
      </w:r>
    </w:p>
    <w:p w14:paraId="2D63C59A" w14:textId="77777777" w:rsidR="00EE5615" w:rsidRPr="007562D9" w:rsidRDefault="006C19BC" w:rsidP="007562D9">
      <w:pPr>
        <w:numPr>
          <w:ilvl w:val="1"/>
          <w:numId w:val="20"/>
        </w:numPr>
        <w:spacing w:afterLines="50" w:after="120" w:line="280" w:lineRule="atLeast"/>
        <w:jc w:val="both"/>
        <w:rPr>
          <w:rFonts w:ascii="新細明體" w:eastAsia="新細明體" w:hAnsi="新細明體"/>
        </w:rPr>
      </w:pPr>
      <w:r w:rsidRPr="007562D9">
        <w:rPr>
          <w:rFonts w:ascii="新細明體" w:eastAsia="新細明體" w:hAnsi="新細明體" w:hint="eastAsia"/>
        </w:rPr>
        <w:t>這兩名助理裁判分別站立在劍道兩端，各自觀察一方位選手</w:t>
      </w:r>
      <w:r w:rsidR="00010915" w:rsidRPr="00A8521C">
        <w:rPr>
          <w:rFonts w:ascii="新細明體" w:eastAsia="新細明體" w:hAnsi="新細明體" w:hint="eastAsia"/>
          <w:b/>
        </w:rPr>
        <w:t>比賽</w:t>
      </w:r>
      <w:r w:rsidRPr="00A8521C">
        <w:rPr>
          <w:rFonts w:ascii="新細明體" w:eastAsia="新細明體" w:hAnsi="新細明體" w:hint="eastAsia"/>
          <w:b/>
        </w:rPr>
        <w:t>的全部</w:t>
      </w:r>
      <w:r w:rsidR="00010915" w:rsidRPr="00A8521C">
        <w:rPr>
          <w:rFonts w:ascii="新細明體" w:eastAsia="新細明體" w:hAnsi="新細明體" w:hint="eastAsia"/>
          <w:b/>
        </w:rPr>
        <w:t>情況</w:t>
      </w:r>
      <w:r w:rsidR="00010915" w:rsidRPr="007562D9">
        <w:rPr>
          <w:rFonts w:ascii="新細明體" w:eastAsia="新細明體" w:hAnsi="新細明體" w:hint="eastAsia"/>
        </w:rPr>
        <w:t>，可以主動舉手通知裁判或答覆裁判</w:t>
      </w:r>
      <w:r w:rsidRPr="007562D9">
        <w:rPr>
          <w:rFonts w:ascii="新細明體" w:eastAsia="新細明體" w:hAnsi="新細明體" w:hint="eastAsia"/>
        </w:rPr>
        <w:t>，有關</w:t>
      </w:r>
      <w:r w:rsidR="00010915" w:rsidRPr="007562D9">
        <w:rPr>
          <w:rFonts w:ascii="新細明體" w:eastAsia="新細明體" w:hAnsi="新細明體" w:hint="eastAsia"/>
        </w:rPr>
        <w:t>選手</w:t>
      </w:r>
      <w:r w:rsidRPr="007562D9">
        <w:rPr>
          <w:rFonts w:ascii="新細明體" w:eastAsia="新細明體" w:hAnsi="新細明體" w:hint="eastAsia"/>
        </w:rPr>
        <w:t>使用非持劍手、臂或用無效部為保護、遮擋有效部位</w:t>
      </w:r>
      <w:r w:rsidR="00010915" w:rsidRPr="007562D9">
        <w:rPr>
          <w:rFonts w:ascii="新細明體" w:eastAsia="新細明體" w:hAnsi="新細明體" w:hint="eastAsia"/>
        </w:rPr>
        <w:t>的犯規行為〈參閱</w:t>
      </w:r>
      <w:r w:rsidR="00010915" w:rsidRPr="007562D9">
        <w:rPr>
          <w:rFonts w:ascii="新細明體" w:eastAsia="新細明體" w:hAnsi="新細明體"/>
        </w:rPr>
        <w:t>t.</w:t>
      </w:r>
      <w:r w:rsidRPr="007562D9">
        <w:rPr>
          <w:rFonts w:ascii="新細明體" w:eastAsia="新細明體" w:hAnsi="新細明體" w:hint="eastAsia"/>
        </w:rPr>
        <w:t>79</w:t>
      </w:r>
      <w:r w:rsidR="00010915" w:rsidRPr="007562D9">
        <w:rPr>
          <w:rFonts w:ascii="新細明體" w:eastAsia="新細明體" w:hAnsi="新細明體"/>
        </w:rPr>
        <w:t>、</w:t>
      </w:r>
      <w:r w:rsidRPr="007562D9">
        <w:rPr>
          <w:rFonts w:ascii="新細明體" w:eastAsia="新細明體" w:hAnsi="新細明體" w:hint="eastAsia"/>
        </w:rPr>
        <w:t>t.98、</w:t>
      </w:r>
      <w:r w:rsidR="00C05A13" w:rsidRPr="007562D9">
        <w:rPr>
          <w:rFonts w:ascii="新細明體" w:eastAsia="新細明體" w:hAnsi="新細明體"/>
        </w:rPr>
        <w:t>t.158-162、t.165、t.170</w:t>
      </w:r>
      <w:r w:rsidR="00010915" w:rsidRPr="007562D9">
        <w:rPr>
          <w:rFonts w:ascii="新細明體" w:eastAsia="新細明體" w:hAnsi="新細明體" w:hint="eastAsia"/>
        </w:rPr>
        <w:t>〉。</w:t>
      </w:r>
    </w:p>
    <w:p w14:paraId="67A0611C" w14:textId="77777777" w:rsidR="00010915" w:rsidRPr="007562D9" w:rsidRDefault="00010915" w:rsidP="007562D9">
      <w:pPr>
        <w:numPr>
          <w:ilvl w:val="1"/>
          <w:numId w:val="20"/>
        </w:numPr>
        <w:spacing w:afterLines="50" w:after="120" w:line="280" w:lineRule="atLeast"/>
        <w:jc w:val="both"/>
        <w:rPr>
          <w:rFonts w:ascii="新細明體" w:eastAsia="新細明體" w:hAnsi="新細明體"/>
        </w:rPr>
      </w:pPr>
      <w:r w:rsidRPr="007562D9">
        <w:rPr>
          <w:rFonts w:ascii="新細明體" w:eastAsia="新細明體" w:hAnsi="新細明體" w:hint="eastAsia"/>
        </w:rPr>
        <w:t>主裁判也可以</w:t>
      </w:r>
      <w:r w:rsidRPr="00A8521C">
        <w:rPr>
          <w:rFonts w:ascii="新細明體" w:eastAsia="新細明體" w:hAnsi="新細明體" w:hint="eastAsia"/>
          <w:b/>
        </w:rPr>
        <w:t>要求兩個選手交換位置</w:t>
      </w:r>
      <w:r w:rsidRPr="007562D9">
        <w:rPr>
          <w:rFonts w:ascii="新細明體" w:eastAsia="新細明體" w:hAnsi="新細明體" w:hint="eastAsia"/>
        </w:rPr>
        <w:t>，使犯規的選手在進行比賽時不再背向</w:t>
      </w:r>
      <w:r w:rsidR="00152DFE" w:rsidRPr="007562D9">
        <w:rPr>
          <w:rFonts w:ascii="新細明體" w:eastAsia="新細明體" w:hAnsi="新細明體" w:hint="eastAsia"/>
        </w:rPr>
        <w:t>裁判</w:t>
      </w:r>
      <w:r w:rsidRPr="007562D9">
        <w:rPr>
          <w:rFonts w:ascii="新細明體" w:eastAsia="新細明體" w:hAnsi="新細明體" w:hint="eastAsia"/>
        </w:rPr>
        <w:t>自己。</w:t>
      </w:r>
    </w:p>
    <w:p w14:paraId="0EBA69E8" w14:textId="77777777" w:rsidR="00010915" w:rsidRPr="007562D9" w:rsidRDefault="00010915">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獲得和失去場地</w:t>
      </w:r>
      <w:r w:rsidRPr="007562D9">
        <w:rPr>
          <w:rFonts w:ascii="新細明體" w:eastAsia="新細明體" w:hAnsi="新細明體"/>
          <w:b/>
          <w:bCs/>
        </w:rPr>
        <w:t xml:space="preserve"> Ground gained or lost</w:t>
      </w:r>
    </w:p>
    <w:p w14:paraId="207DB0FD" w14:textId="77777777" w:rsidR="00010915" w:rsidRPr="00EA6C0B" w:rsidRDefault="00010915" w:rsidP="00AE2B5D">
      <w:pPr>
        <w:pStyle w:val="7"/>
      </w:pPr>
      <w:r w:rsidRPr="00EA6C0B">
        <w:rPr>
          <w:rFonts w:hint="eastAsia"/>
        </w:rPr>
        <w:t>從“停”的口令下達之後，直至下一次有效擊中，比賽雙方各自</w:t>
      </w:r>
      <w:r w:rsidRPr="00A8521C">
        <w:rPr>
          <w:rFonts w:hint="eastAsia"/>
          <w:b/>
        </w:rPr>
        <w:t>保留已獲得的場地</w:t>
      </w:r>
      <w:r w:rsidRPr="00EA6C0B">
        <w:rPr>
          <w:rFonts w:hint="eastAsia"/>
        </w:rPr>
        <w:t>。在做重新準備的姿勢時，比賽各方必須後退同等的距離以便成準備姿勢的距離（參閱</w:t>
      </w:r>
      <w:r w:rsidRPr="00EA6C0B">
        <w:t>t.</w:t>
      </w:r>
      <w:r w:rsidR="00A8035E" w:rsidRPr="00EA6C0B">
        <w:rPr>
          <w:rFonts w:hint="eastAsia"/>
        </w:rPr>
        <w:t>22.3/4</w:t>
      </w:r>
      <w:r w:rsidRPr="00EA6C0B">
        <w:rPr>
          <w:rFonts w:hint="eastAsia"/>
        </w:rPr>
        <w:t>）。</w:t>
      </w:r>
    </w:p>
    <w:p w14:paraId="10FBAD3C" w14:textId="77777777" w:rsidR="00010915" w:rsidRPr="00EA6C0B" w:rsidRDefault="00010915" w:rsidP="00AE2B5D">
      <w:pPr>
        <w:pStyle w:val="7"/>
      </w:pPr>
      <w:r w:rsidRPr="00EA6C0B">
        <w:rPr>
          <w:rFonts w:hint="eastAsia"/>
        </w:rPr>
        <w:t>但是，如果因發生了</w:t>
      </w:r>
      <w:r w:rsidRPr="00A8521C">
        <w:rPr>
          <w:rFonts w:hint="eastAsia"/>
          <w:b/>
        </w:rPr>
        <w:t>身體接觸</w:t>
      </w:r>
      <w:r w:rsidRPr="00EA6C0B">
        <w:rPr>
          <w:rFonts w:hint="eastAsia"/>
        </w:rPr>
        <w:t>而中斷比賽，那麼比賽雙方應重新成準備姿勢。對</w:t>
      </w:r>
      <w:r w:rsidR="00A8035E" w:rsidRPr="00EA6C0B">
        <w:rPr>
          <w:rFonts w:hint="eastAsia"/>
        </w:rPr>
        <w:t>身體被接觸的一方來說，他應還原到原來的位置上；這同樣適用於，即使對手向他做了</w:t>
      </w:r>
      <w:r w:rsidR="00A8035E" w:rsidRPr="00A8521C">
        <w:rPr>
          <w:rFonts w:hint="eastAsia"/>
          <w:b/>
        </w:rPr>
        <w:t>飛剌</w:t>
      </w:r>
      <w:r w:rsidR="00A8035E" w:rsidRPr="00EA6C0B">
        <w:rPr>
          <w:rFonts w:hint="eastAsia"/>
        </w:rPr>
        <w:t>，而且沒有發生身體接觸，此選手</w:t>
      </w:r>
      <w:r w:rsidRPr="00EA6C0B">
        <w:rPr>
          <w:rFonts w:hint="eastAsia"/>
        </w:rPr>
        <w:t>也應還原到自己原來的位置上。</w:t>
      </w:r>
    </w:p>
    <w:p w14:paraId="223189AD" w14:textId="77777777" w:rsidR="00010915" w:rsidRPr="007562D9" w:rsidRDefault="00010915">
      <w:pPr>
        <w:spacing w:beforeLines="50" w:before="12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越出界線</w:t>
      </w:r>
      <w:r w:rsidRPr="007562D9">
        <w:rPr>
          <w:rFonts w:ascii="新細明體" w:eastAsia="新細明體" w:hAnsi="新細明體"/>
          <w:b/>
          <w:bCs/>
        </w:rPr>
        <w:t xml:space="preserve"> Crossing the limits of the </w:t>
      </w:r>
      <w:proofErr w:type="spellStart"/>
      <w:r w:rsidRPr="007562D9">
        <w:rPr>
          <w:rFonts w:ascii="新細明體" w:eastAsia="新細明體" w:hAnsi="新細明體"/>
          <w:b/>
          <w:bCs/>
        </w:rPr>
        <w:t>piste</w:t>
      </w:r>
      <w:proofErr w:type="spellEnd"/>
    </w:p>
    <w:p w14:paraId="617B7222" w14:textId="77777777" w:rsidR="00010915" w:rsidRPr="00EA6C0B" w:rsidRDefault="00010915" w:rsidP="00AE2B5D">
      <w:pPr>
        <w:pStyle w:val="7"/>
      </w:pPr>
      <w:r w:rsidRPr="00EA6C0B">
        <w:rPr>
          <w:rFonts w:hint="eastAsia"/>
        </w:rPr>
        <w:t>交鋒暫停</w:t>
      </w:r>
    </w:p>
    <w:p w14:paraId="57D67CB5" w14:textId="77777777" w:rsidR="00FC0131" w:rsidRPr="007562D9" w:rsidRDefault="00010915" w:rsidP="007562D9">
      <w:pPr>
        <w:numPr>
          <w:ilvl w:val="1"/>
          <w:numId w:val="21"/>
        </w:numPr>
        <w:spacing w:afterLines="50" w:after="120" w:line="280" w:lineRule="atLeast"/>
        <w:jc w:val="both"/>
        <w:rPr>
          <w:rFonts w:ascii="新細明體" w:eastAsia="新細明體" w:hAnsi="新細明體"/>
        </w:rPr>
      </w:pPr>
      <w:r w:rsidRPr="007562D9">
        <w:rPr>
          <w:rFonts w:ascii="新細明體" w:eastAsia="新細明體" w:hAnsi="新細明體" w:hint="eastAsia"/>
        </w:rPr>
        <w:t>在一方選手</w:t>
      </w:r>
      <w:r w:rsidRPr="007562D9">
        <w:rPr>
          <w:rFonts w:ascii="新細明體" w:eastAsia="新細明體" w:hAnsi="新細明體" w:hint="eastAsia"/>
          <w:b/>
        </w:rPr>
        <w:t>單腳</w:t>
      </w:r>
      <w:r w:rsidR="00E72BBC" w:rsidRPr="007562D9">
        <w:rPr>
          <w:rFonts w:ascii="新細明體" w:eastAsia="新細明體" w:hAnsi="新細明體" w:hint="eastAsia"/>
          <w:b/>
        </w:rPr>
        <w:t>或雙腳</w:t>
      </w:r>
      <w:r w:rsidR="00E249E8" w:rsidRPr="007562D9">
        <w:rPr>
          <w:rFonts w:ascii="新細明體" w:eastAsia="新細明體" w:hAnsi="新細明體" w:hint="eastAsia"/>
          <w:b/>
        </w:rPr>
        <w:t>完全</w:t>
      </w:r>
      <w:r w:rsidRPr="007562D9">
        <w:rPr>
          <w:rFonts w:ascii="新細明體" w:eastAsia="新細明體" w:hAnsi="新細明體" w:hint="eastAsia"/>
          <w:b/>
        </w:rPr>
        <w:t>越出比賽劍道</w:t>
      </w:r>
      <w:r w:rsidRPr="007562D9">
        <w:rPr>
          <w:rFonts w:ascii="新細明體" w:eastAsia="新細明體" w:hAnsi="新細明體" w:hint="eastAsia"/>
        </w:rPr>
        <w:t>的</w:t>
      </w:r>
      <w:r w:rsidR="00E249E8" w:rsidRPr="007562D9">
        <w:rPr>
          <w:rFonts w:ascii="新細明體" w:eastAsia="新細明體" w:hAnsi="新細明體" w:hint="eastAsia"/>
          <w:b/>
        </w:rPr>
        <w:t>任其中一條</w:t>
      </w:r>
      <w:r w:rsidRPr="007562D9">
        <w:rPr>
          <w:rFonts w:ascii="新細明體" w:eastAsia="新細明體" w:hAnsi="新細明體" w:hint="eastAsia"/>
          <w:b/>
        </w:rPr>
        <w:t>邊線</w:t>
      </w:r>
      <w:r w:rsidRPr="007562D9">
        <w:rPr>
          <w:rFonts w:ascii="新細明體" w:eastAsia="新細明體" w:hAnsi="新細明體" w:hint="eastAsia"/>
        </w:rPr>
        <w:t>時，裁判必須立即下令“停”。</w:t>
      </w:r>
    </w:p>
    <w:p w14:paraId="5A7B1D58" w14:textId="77777777" w:rsidR="00130403" w:rsidRPr="007562D9" w:rsidRDefault="00FC0131" w:rsidP="007562D9">
      <w:pPr>
        <w:numPr>
          <w:ilvl w:val="1"/>
          <w:numId w:val="21"/>
        </w:numPr>
        <w:spacing w:afterLines="50" w:after="120" w:line="280" w:lineRule="atLeast"/>
        <w:jc w:val="both"/>
        <w:rPr>
          <w:rFonts w:ascii="新細明體" w:eastAsia="新細明體" w:hAnsi="新細明體"/>
        </w:rPr>
      </w:pPr>
      <w:r w:rsidRPr="007562D9">
        <w:rPr>
          <w:rFonts w:ascii="新細明體" w:eastAsia="新細明體" w:hAnsi="新細明體" w:hint="eastAsia"/>
        </w:rPr>
        <w:t>當某一選手</w:t>
      </w:r>
      <w:r w:rsidRPr="007562D9">
        <w:rPr>
          <w:rFonts w:ascii="新細明體" w:eastAsia="新細明體" w:hAnsi="新細明體" w:hint="eastAsia"/>
          <w:b/>
        </w:rPr>
        <w:t>雙腳越出劍道的邊線</w:t>
      </w:r>
      <w:r w:rsidR="00130403" w:rsidRPr="007562D9">
        <w:rPr>
          <w:rFonts w:ascii="新細明體" w:eastAsia="新細明體" w:hAnsi="新細明體" w:hint="eastAsia"/>
        </w:rPr>
        <w:t>時，裁判要取消出界後的一切動作，但</w:t>
      </w:r>
      <w:r w:rsidR="00D86BEC">
        <w:rPr>
          <w:rFonts w:ascii="新細明體" w:eastAsia="新細明體" w:hAnsi="新細明體" w:hint="eastAsia"/>
        </w:rPr>
        <w:t>如果</w:t>
      </w:r>
      <w:r w:rsidR="00130403" w:rsidRPr="007562D9">
        <w:rPr>
          <w:rFonts w:ascii="新細明體" w:eastAsia="新細明體" w:hAnsi="新細明體" w:hint="eastAsia"/>
        </w:rPr>
        <w:t>出界</w:t>
      </w:r>
      <w:r w:rsidR="00010915" w:rsidRPr="007562D9">
        <w:rPr>
          <w:rFonts w:ascii="新細明體" w:eastAsia="新細明體" w:hAnsi="新細明體" w:hint="eastAsia"/>
        </w:rPr>
        <w:t>的選手被擊中，即使是出界以後才被擊中的，只要是被</w:t>
      </w:r>
      <w:r w:rsidR="00130403" w:rsidRPr="007562D9">
        <w:rPr>
          <w:rFonts w:ascii="新細明體" w:eastAsia="新細明體" w:hAnsi="新細明體" w:hint="eastAsia"/>
        </w:rPr>
        <w:t>簡單</w:t>
      </w:r>
      <w:r w:rsidR="00E249E8" w:rsidRPr="007562D9">
        <w:rPr>
          <w:rFonts w:ascii="新細明體" w:eastAsia="新細明體" w:hAnsi="新細明體" w:hint="eastAsia"/>
        </w:rPr>
        <w:t>且</w:t>
      </w:r>
      <w:r w:rsidR="00130403" w:rsidRPr="007562D9">
        <w:rPr>
          <w:rFonts w:ascii="新細明體" w:eastAsia="新細明體" w:hAnsi="新細明體" w:hint="eastAsia"/>
        </w:rPr>
        <w:t>即時</w:t>
      </w:r>
      <w:r w:rsidR="00010915" w:rsidRPr="007562D9">
        <w:rPr>
          <w:rFonts w:ascii="新細明體" w:eastAsia="新細明體" w:hAnsi="新細明體" w:hint="eastAsia"/>
        </w:rPr>
        <w:t>的一劍擊中就仍然有效。</w:t>
      </w:r>
    </w:p>
    <w:p w14:paraId="4021A0E5" w14:textId="77777777" w:rsidR="00130403" w:rsidRPr="007562D9" w:rsidRDefault="00E249E8" w:rsidP="007562D9">
      <w:pPr>
        <w:numPr>
          <w:ilvl w:val="1"/>
          <w:numId w:val="21"/>
        </w:numPr>
        <w:spacing w:afterLines="50" w:after="120" w:line="280" w:lineRule="atLeast"/>
        <w:jc w:val="both"/>
        <w:rPr>
          <w:rFonts w:ascii="新細明體" w:eastAsia="新細明體" w:hAnsi="新細明體"/>
        </w:rPr>
      </w:pPr>
      <w:r w:rsidRPr="007562D9">
        <w:rPr>
          <w:rFonts w:ascii="新細明體" w:eastAsia="新細明體" w:hAnsi="新細明體" w:hint="eastAsia"/>
        </w:rPr>
        <w:t>但選手</w:t>
      </w:r>
      <w:r w:rsidR="00010915" w:rsidRPr="007562D9">
        <w:rPr>
          <w:rFonts w:ascii="新細明體" w:eastAsia="新細明體" w:hAnsi="新細明體" w:hint="eastAsia"/>
          <w:b/>
        </w:rPr>
        <w:t>單</w:t>
      </w:r>
      <w:r w:rsidR="00E35EF9" w:rsidRPr="007562D9">
        <w:rPr>
          <w:rFonts w:ascii="新細明體" w:eastAsia="新細明體" w:hAnsi="新細明體" w:hint="eastAsia"/>
          <w:b/>
        </w:rPr>
        <w:t>腳</w:t>
      </w:r>
      <w:r w:rsidRPr="007562D9">
        <w:rPr>
          <w:rFonts w:ascii="新細明體" w:eastAsia="新細明體" w:hAnsi="新細明體" w:hint="eastAsia"/>
          <w:b/>
        </w:rPr>
        <w:t>越</w:t>
      </w:r>
      <w:r w:rsidR="00010915" w:rsidRPr="007562D9">
        <w:rPr>
          <w:rFonts w:ascii="新細明體" w:eastAsia="新細明體" w:hAnsi="新細明體" w:hint="eastAsia"/>
          <w:b/>
        </w:rPr>
        <w:t>出</w:t>
      </w:r>
      <w:r w:rsidRPr="007562D9">
        <w:rPr>
          <w:rFonts w:ascii="新細明體" w:eastAsia="新細明體" w:hAnsi="新細明體" w:hint="eastAsia"/>
          <w:b/>
        </w:rPr>
        <w:t>劍道</w:t>
      </w:r>
      <w:r w:rsidR="00010915" w:rsidRPr="007562D9">
        <w:rPr>
          <w:rFonts w:ascii="新細明體" w:eastAsia="新細明體" w:hAnsi="新細明體" w:hint="eastAsia"/>
        </w:rPr>
        <w:t>時</w:t>
      </w:r>
      <w:r w:rsidRPr="007562D9">
        <w:rPr>
          <w:rFonts w:ascii="新細明體" w:eastAsia="新細明體" w:hAnsi="新細明體" w:hint="eastAsia"/>
        </w:rPr>
        <w:t>的</w:t>
      </w:r>
      <w:r w:rsidR="00E35EF9" w:rsidRPr="007562D9">
        <w:rPr>
          <w:rFonts w:ascii="新細明體" w:eastAsia="新細明體" w:hAnsi="新細明體" w:hint="eastAsia"/>
        </w:rPr>
        <w:t>刺</w:t>
      </w:r>
      <w:r w:rsidRPr="007562D9">
        <w:rPr>
          <w:rFonts w:ascii="新細明體" w:eastAsia="新細明體" w:hAnsi="新細明體" w:hint="eastAsia"/>
        </w:rPr>
        <w:t>中算</w:t>
      </w:r>
      <w:r w:rsidR="00010915" w:rsidRPr="007562D9">
        <w:rPr>
          <w:rFonts w:ascii="新細明體" w:eastAsia="新細明體" w:hAnsi="新細明體" w:hint="eastAsia"/>
        </w:rPr>
        <w:t>為有效，</w:t>
      </w:r>
      <w:r w:rsidRPr="007562D9">
        <w:rPr>
          <w:rFonts w:ascii="新細明體" w:eastAsia="新細明體" w:hAnsi="新細明體" w:hint="eastAsia"/>
        </w:rPr>
        <w:t>只要此動作</w:t>
      </w:r>
      <w:r w:rsidR="004C436D" w:rsidRPr="007562D9">
        <w:rPr>
          <w:rFonts w:ascii="新細明體" w:eastAsia="新細明體" w:hAnsi="新細明體" w:hint="eastAsia"/>
        </w:rPr>
        <w:t>是在</w:t>
      </w:r>
      <w:r w:rsidR="004C436D" w:rsidRPr="007562D9">
        <w:rPr>
          <w:rFonts w:ascii="新細明體" w:eastAsia="新細明體" w:hAnsi="新細明體"/>
        </w:rPr>
        <w:t>”</w:t>
      </w:r>
      <w:r w:rsidR="004C436D" w:rsidRPr="007562D9">
        <w:rPr>
          <w:rFonts w:ascii="新細明體" w:eastAsia="新細明體" w:hAnsi="新細明體" w:hint="eastAsia"/>
        </w:rPr>
        <w:t>停</w:t>
      </w:r>
      <w:r w:rsidR="004C436D" w:rsidRPr="007562D9">
        <w:rPr>
          <w:rFonts w:ascii="新細明體" w:eastAsia="新細明體" w:hAnsi="新細明體"/>
        </w:rPr>
        <w:t>”</w:t>
      </w:r>
      <w:r w:rsidR="004C436D" w:rsidRPr="007562D9">
        <w:rPr>
          <w:rFonts w:ascii="新細明體" w:eastAsia="新細明體" w:hAnsi="新細明體" w:hint="eastAsia"/>
        </w:rPr>
        <w:t>口令之前</w:t>
      </w:r>
      <w:r w:rsidRPr="007562D9">
        <w:rPr>
          <w:rFonts w:ascii="新細明體" w:eastAsia="新細明體" w:hAnsi="新細明體" w:hint="eastAsia"/>
        </w:rPr>
        <w:t>開始</w:t>
      </w:r>
      <w:r w:rsidR="006D0A5C" w:rsidRPr="007562D9">
        <w:rPr>
          <w:rFonts w:ascii="新細明體" w:eastAsia="新細明體" w:hAnsi="新細明體" w:hint="eastAsia"/>
        </w:rPr>
        <w:t>的</w:t>
      </w:r>
      <w:r w:rsidR="00130403" w:rsidRPr="007562D9">
        <w:rPr>
          <w:rFonts w:ascii="新細明體" w:eastAsia="新細明體" w:hAnsi="新細明體" w:hint="eastAsia"/>
        </w:rPr>
        <w:t>。</w:t>
      </w:r>
    </w:p>
    <w:p w14:paraId="6526488E" w14:textId="77777777" w:rsidR="00010915" w:rsidRPr="007562D9" w:rsidRDefault="00010915" w:rsidP="007562D9">
      <w:pPr>
        <w:numPr>
          <w:ilvl w:val="1"/>
          <w:numId w:val="21"/>
        </w:numPr>
        <w:spacing w:afterLines="50" w:after="120" w:line="280" w:lineRule="atLeast"/>
        <w:jc w:val="both"/>
        <w:rPr>
          <w:rFonts w:ascii="新細明體" w:eastAsia="新細明體" w:hAnsi="新細明體"/>
        </w:rPr>
      </w:pPr>
      <w:r w:rsidRPr="007562D9">
        <w:rPr>
          <w:rFonts w:ascii="新細明體" w:eastAsia="新細明體" w:hAnsi="新細明體" w:hint="eastAsia"/>
        </w:rPr>
        <w:t>但若比賽雙方中有一方</w:t>
      </w:r>
      <w:r w:rsidRPr="007562D9">
        <w:rPr>
          <w:rFonts w:ascii="新細明體" w:eastAsia="新細明體" w:hAnsi="新細明體" w:hint="eastAsia"/>
          <w:b/>
        </w:rPr>
        <w:t>雙</w:t>
      </w:r>
      <w:r w:rsidR="006D0A5C" w:rsidRPr="007562D9">
        <w:rPr>
          <w:rFonts w:ascii="新細明體" w:eastAsia="新細明體" w:hAnsi="新細明體" w:hint="eastAsia"/>
          <w:b/>
        </w:rPr>
        <w:t>腳越出劍道</w:t>
      </w:r>
      <w:r w:rsidRPr="007562D9">
        <w:rPr>
          <w:rFonts w:ascii="新細明體" w:eastAsia="新細明體" w:hAnsi="新細明體" w:hint="eastAsia"/>
        </w:rPr>
        <w:t>時，</w:t>
      </w:r>
      <w:r w:rsidR="006D0A5C" w:rsidRPr="007562D9">
        <w:rPr>
          <w:rFonts w:ascii="新細明體" w:eastAsia="新細明體" w:hAnsi="新細明體" w:hint="eastAsia"/>
        </w:rPr>
        <w:t>在</w:t>
      </w:r>
      <w:r w:rsidR="006D0A5C" w:rsidRPr="007562D9">
        <w:rPr>
          <w:rFonts w:ascii="新細明體" w:eastAsia="新細明體" w:hAnsi="新細明體" w:hint="eastAsia"/>
          <w:b/>
        </w:rPr>
        <w:t>銳劍比賽中</w:t>
      </w:r>
      <w:r w:rsidR="006D0A5C" w:rsidRPr="007562D9">
        <w:rPr>
          <w:rFonts w:ascii="新細明體" w:eastAsia="新細明體" w:hAnsi="新細明體" w:hint="eastAsia"/>
        </w:rPr>
        <w:t>，</w:t>
      </w:r>
      <w:r w:rsidRPr="007562D9">
        <w:rPr>
          <w:rFonts w:ascii="新細明體" w:eastAsia="新細明體" w:hAnsi="新細明體" w:hint="eastAsia"/>
        </w:rPr>
        <w:t>只有</w:t>
      </w:r>
      <w:r w:rsidR="006D0A5C" w:rsidRPr="007562D9">
        <w:rPr>
          <w:rFonts w:ascii="新細明體" w:eastAsia="新細明體" w:hAnsi="新細明體" w:hint="eastAsia"/>
        </w:rPr>
        <w:t xml:space="preserve">此 </w:t>
      </w:r>
      <w:r w:rsidR="006D0A5C" w:rsidRPr="007562D9">
        <w:rPr>
          <w:rFonts w:ascii="新細明體" w:eastAsia="新細明體" w:hAnsi="新細明體"/>
        </w:rPr>
        <w:t>“</w:t>
      </w:r>
      <w:r w:rsidR="006D0A5C" w:rsidRPr="007562D9">
        <w:rPr>
          <w:rFonts w:ascii="新細明體" w:eastAsia="新細明體" w:hAnsi="新細明體" w:hint="eastAsia"/>
        </w:rPr>
        <w:t>至少有一隻腳留在</w:t>
      </w:r>
      <w:r w:rsidRPr="007562D9">
        <w:rPr>
          <w:rFonts w:ascii="新細明體" w:eastAsia="新細明體" w:hAnsi="新細明體" w:hint="eastAsia"/>
        </w:rPr>
        <w:t>比賽場地內</w:t>
      </w:r>
      <w:r w:rsidR="006D0A5C" w:rsidRPr="007562D9">
        <w:rPr>
          <w:rFonts w:ascii="新細明體" w:eastAsia="新細明體" w:hAnsi="新細明體" w:hint="eastAsia"/>
        </w:rPr>
        <w:t>的</w:t>
      </w:r>
      <w:r w:rsidRPr="007562D9">
        <w:rPr>
          <w:rFonts w:ascii="新細明體" w:eastAsia="新細明體" w:hAnsi="新細明體" w:hint="eastAsia"/>
        </w:rPr>
        <w:t>一方</w:t>
      </w:r>
      <w:r w:rsidR="006D0A5C" w:rsidRPr="007562D9">
        <w:rPr>
          <w:rFonts w:ascii="新細明體" w:eastAsia="新細明體" w:hAnsi="新細明體" w:hint="eastAsia"/>
        </w:rPr>
        <w:t>選手</w:t>
      </w:r>
      <w:r w:rsidR="006D0A5C" w:rsidRPr="007562D9">
        <w:rPr>
          <w:rFonts w:ascii="新細明體" w:eastAsia="新細明體" w:hAnsi="新細明體"/>
        </w:rPr>
        <w:t xml:space="preserve">” </w:t>
      </w:r>
      <w:r w:rsidR="006D0A5C" w:rsidRPr="007562D9">
        <w:rPr>
          <w:rFonts w:ascii="新細明體" w:eastAsia="新細明體" w:hAnsi="新細明體" w:hint="eastAsia"/>
        </w:rPr>
        <w:t>所發出</w:t>
      </w:r>
      <w:r w:rsidRPr="007562D9">
        <w:rPr>
          <w:rFonts w:ascii="新細明體" w:eastAsia="新細明體" w:hAnsi="新細明體" w:hint="eastAsia"/>
        </w:rPr>
        <w:t>的擊中</w:t>
      </w:r>
      <w:r w:rsidR="006D0A5C" w:rsidRPr="007562D9">
        <w:rPr>
          <w:rFonts w:ascii="新細明體" w:eastAsia="新細明體" w:hAnsi="新細明體" w:hint="eastAsia"/>
        </w:rPr>
        <w:t>算為</w:t>
      </w:r>
      <w:r w:rsidRPr="007562D9">
        <w:rPr>
          <w:rFonts w:ascii="新細明體" w:eastAsia="新細明體" w:hAnsi="新細明體" w:hint="eastAsia"/>
        </w:rPr>
        <w:t>有效，即使是互中</w:t>
      </w:r>
      <w:r w:rsidRPr="007562D9">
        <w:rPr>
          <w:rFonts w:ascii="新細明體" w:eastAsia="新細明體" w:hAnsi="新細明體"/>
        </w:rPr>
        <w:t>〈double hit〉</w:t>
      </w:r>
      <w:r w:rsidRPr="007562D9">
        <w:rPr>
          <w:rFonts w:ascii="新細明體" w:eastAsia="新細明體" w:hAnsi="新細明體" w:hint="eastAsia"/>
        </w:rPr>
        <w:t>，也只給留在比賽場地內的一方得分。</w:t>
      </w:r>
      <w:r w:rsidR="006D0A5C" w:rsidRPr="007562D9">
        <w:rPr>
          <w:rFonts w:ascii="新細明體" w:eastAsia="新細明體" w:hAnsi="新細明體" w:hint="eastAsia"/>
          <w:b/>
        </w:rPr>
        <w:t>在鈍劍和軍刀的比賽中，則必須同時考慮攻擊權的應用。</w:t>
      </w:r>
    </w:p>
    <w:p w14:paraId="08BA67D9" w14:textId="77777777" w:rsidR="00010915" w:rsidRPr="007562D9" w:rsidRDefault="00BD1C50">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底線</w:t>
      </w:r>
      <w:r w:rsidR="00010915" w:rsidRPr="007562D9">
        <w:rPr>
          <w:rFonts w:ascii="新細明體" w:eastAsia="新細明體" w:hAnsi="新細明體"/>
          <w:b/>
          <w:bCs/>
        </w:rPr>
        <w:t xml:space="preserve"> Rear limits</w:t>
      </w:r>
    </w:p>
    <w:p w14:paraId="722EB7C3" w14:textId="77777777" w:rsidR="00010915" w:rsidRPr="00EA6C0B" w:rsidRDefault="00010915" w:rsidP="00AE2B5D">
      <w:pPr>
        <w:pStyle w:val="7"/>
      </w:pPr>
      <w:r w:rsidRPr="00EA6C0B">
        <w:rPr>
          <w:rFonts w:hint="eastAsia"/>
        </w:rPr>
        <w:t>如果雙腳完全越出劍道</w:t>
      </w:r>
      <w:r w:rsidR="00BD1C50" w:rsidRPr="00EA6C0B">
        <w:rPr>
          <w:rFonts w:hint="eastAsia"/>
        </w:rPr>
        <w:t>底線</w:t>
      </w:r>
      <w:r w:rsidRPr="00EA6C0B">
        <w:rPr>
          <w:rFonts w:hint="eastAsia"/>
        </w:rPr>
        <w:t>，</w:t>
      </w:r>
      <w:r w:rsidR="00D255EB" w:rsidRPr="00EA6C0B">
        <w:rPr>
          <w:rFonts w:hint="eastAsia"/>
        </w:rPr>
        <w:t>對手則得一分</w:t>
      </w:r>
      <w:r w:rsidRPr="00EA6C0B">
        <w:rPr>
          <w:rFonts w:hint="eastAsia"/>
        </w:rPr>
        <w:t>。</w:t>
      </w:r>
    </w:p>
    <w:p w14:paraId="054C9C12" w14:textId="77777777" w:rsidR="00010915" w:rsidRPr="007562D9" w:rsidRDefault="00010915">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邊線</w:t>
      </w:r>
      <w:r w:rsidRPr="007562D9">
        <w:rPr>
          <w:rFonts w:ascii="新細明體" w:eastAsia="新細明體" w:hAnsi="新細明體"/>
          <w:b/>
          <w:bCs/>
        </w:rPr>
        <w:t xml:space="preserve"> Lateral boundaries</w:t>
      </w:r>
    </w:p>
    <w:p w14:paraId="670C0520" w14:textId="77777777" w:rsidR="00130403" w:rsidRPr="00EA6C0B" w:rsidRDefault="00130403" w:rsidP="00AE2B5D">
      <w:pPr>
        <w:pStyle w:val="7"/>
      </w:pPr>
    </w:p>
    <w:p w14:paraId="532D8B5E" w14:textId="77777777" w:rsidR="0000525B" w:rsidRPr="007562D9" w:rsidRDefault="00010915" w:rsidP="007562D9">
      <w:pPr>
        <w:numPr>
          <w:ilvl w:val="1"/>
          <w:numId w:val="22"/>
        </w:numPr>
        <w:spacing w:afterLines="50" w:after="120" w:line="280" w:lineRule="atLeast"/>
        <w:jc w:val="both"/>
        <w:rPr>
          <w:rFonts w:ascii="新細明體" w:eastAsia="新細明體" w:hAnsi="新細明體"/>
        </w:rPr>
      </w:pPr>
      <w:r w:rsidRPr="007562D9">
        <w:rPr>
          <w:rFonts w:ascii="新細明體" w:eastAsia="新細明體" w:hAnsi="新細明體" w:hint="eastAsia"/>
        </w:rPr>
        <w:t>選手</w:t>
      </w:r>
      <w:r w:rsidRPr="007562D9">
        <w:rPr>
          <w:rFonts w:ascii="新細明體" w:eastAsia="新細明體" w:hAnsi="新細明體" w:hint="eastAsia"/>
          <w:b/>
        </w:rPr>
        <w:t>單腳或雙腳</w:t>
      </w:r>
      <w:r w:rsidRPr="007562D9">
        <w:rPr>
          <w:rFonts w:ascii="新細明體" w:eastAsia="新細明體" w:hAnsi="新細明體" w:hint="eastAsia"/>
        </w:rPr>
        <w:t>越出了邊線，就要受到處罰。在重新成準備姿勢時，被罰選手</w:t>
      </w:r>
      <w:r w:rsidR="00FF1296" w:rsidRPr="007562D9">
        <w:rPr>
          <w:rFonts w:ascii="新細明體" w:eastAsia="新細明體" w:hAnsi="新細明體" w:hint="eastAsia"/>
        </w:rPr>
        <w:t>應</w:t>
      </w:r>
      <w:r w:rsidRPr="007562D9">
        <w:rPr>
          <w:rFonts w:ascii="新細明體" w:eastAsia="新細明體" w:hAnsi="新細明體" w:hint="eastAsia"/>
        </w:rPr>
        <w:t>在他</w:t>
      </w:r>
      <w:r w:rsidR="00FF1296" w:rsidRPr="007562D9">
        <w:rPr>
          <w:rFonts w:ascii="新細明體" w:eastAsia="新細明體" w:hAnsi="新細明體" w:hint="eastAsia"/>
        </w:rPr>
        <w:lastRenderedPageBreak/>
        <w:t>離開劍道的位置向後退一公尺；</w:t>
      </w:r>
      <w:r w:rsidR="00FF1296" w:rsidRPr="007562D9">
        <w:rPr>
          <w:rFonts w:ascii="新細明體" w:eastAsia="新細明體" w:hAnsi="新細明體" w:hint="eastAsia"/>
          <w:b/>
        </w:rPr>
        <w:t>如果此選手</w:t>
      </w:r>
      <w:r w:rsidR="00083C30" w:rsidRPr="007562D9">
        <w:rPr>
          <w:rFonts w:ascii="新細明體" w:eastAsia="新細明體" w:hAnsi="新細明體" w:hint="eastAsia"/>
          <w:b/>
        </w:rPr>
        <w:t>在發動攻擊時越出了邊線，則其必須退回其發動攻擊前的地點</w:t>
      </w:r>
      <w:r w:rsidR="00083C30" w:rsidRPr="007562D9">
        <w:rPr>
          <w:rFonts w:ascii="新細明體" w:eastAsia="新細明體" w:hAnsi="新細明體" w:hint="eastAsia"/>
          <w:b/>
          <w:sz w:val="22"/>
        </w:rPr>
        <w:t>，然後再向後退一公尺</w:t>
      </w:r>
      <w:r w:rsidR="00083C30" w:rsidRPr="007562D9">
        <w:rPr>
          <w:rFonts w:ascii="新細明體" w:eastAsia="新細明體" w:hAnsi="新細明體" w:hint="eastAsia"/>
          <w:sz w:val="22"/>
        </w:rPr>
        <w:t>。</w:t>
      </w:r>
    </w:p>
    <w:p w14:paraId="154880D3" w14:textId="77777777" w:rsidR="0000525B" w:rsidRPr="007562D9" w:rsidRDefault="00010915" w:rsidP="007562D9">
      <w:pPr>
        <w:numPr>
          <w:ilvl w:val="1"/>
          <w:numId w:val="22"/>
        </w:numPr>
        <w:spacing w:afterLines="50" w:after="120" w:line="280" w:lineRule="atLeast"/>
        <w:jc w:val="both"/>
        <w:rPr>
          <w:rFonts w:ascii="新細明體" w:eastAsia="新細明體" w:hAnsi="新細明體"/>
        </w:rPr>
      </w:pPr>
      <w:r w:rsidRPr="007562D9">
        <w:rPr>
          <w:rFonts w:ascii="新細明體" w:eastAsia="新細明體" w:hAnsi="新細明體" w:hint="eastAsia"/>
          <w:b/>
        </w:rPr>
        <w:t>被處罰的選手</w:t>
      </w:r>
      <w:r w:rsidR="00083C30" w:rsidRPr="007562D9">
        <w:rPr>
          <w:rFonts w:ascii="新細明體" w:eastAsia="新細明體" w:hAnsi="新細明體" w:hint="eastAsia"/>
          <w:b/>
        </w:rPr>
        <w:t>按此規則被重新置於新的位置時</w:t>
      </w:r>
      <w:r w:rsidRPr="007562D9">
        <w:rPr>
          <w:rFonts w:ascii="新細明體" w:eastAsia="新細明體" w:hAnsi="新細明體" w:hint="eastAsia"/>
        </w:rPr>
        <w:t>，如果雙腳</w:t>
      </w:r>
      <w:r w:rsidR="0000525B" w:rsidRPr="007562D9">
        <w:rPr>
          <w:rFonts w:ascii="新細明體" w:eastAsia="新細明體" w:hAnsi="新細明體" w:hint="eastAsia"/>
        </w:rPr>
        <w:t>在</w:t>
      </w:r>
      <w:r w:rsidR="00BD1C50" w:rsidRPr="007562D9">
        <w:rPr>
          <w:rFonts w:ascii="新細明體" w:eastAsia="新細明體" w:hAnsi="新細明體" w:hint="eastAsia"/>
        </w:rPr>
        <w:t>底線</w:t>
      </w:r>
      <w:r w:rsidR="0000525B" w:rsidRPr="007562D9">
        <w:rPr>
          <w:rFonts w:ascii="新細明體" w:eastAsia="新細明體" w:hAnsi="新細明體" w:hint="eastAsia"/>
        </w:rPr>
        <w:t>之外</w:t>
      </w:r>
      <w:r w:rsidRPr="007562D9">
        <w:rPr>
          <w:rFonts w:ascii="新細明體" w:eastAsia="新細明體" w:hAnsi="新細明體" w:hint="eastAsia"/>
        </w:rPr>
        <w:t>，</w:t>
      </w:r>
      <w:r w:rsidR="0000525B" w:rsidRPr="007562D9">
        <w:rPr>
          <w:rFonts w:ascii="新細明體" w:eastAsia="新細明體" w:hAnsi="新細明體" w:hint="eastAsia"/>
        </w:rPr>
        <w:t>則判為被擊中</w:t>
      </w:r>
      <w:r w:rsidRPr="007562D9">
        <w:rPr>
          <w:rFonts w:ascii="新細明體" w:eastAsia="新細明體" w:hAnsi="新細明體" w:hint="eastAsia"/>
        </w:rPr>
        <w:t>一劍。</w:t>
      </w:r>
    </w:p>
    <w:p w14:paraId="1982D2CE" w14:textId="77777777" w:rsidR="00010915" w:rsidRPr="007562D9" w:rsidRDefault="00083C30" w:rsidP="007562D9">
      <w:pPr>
        <w:numPr>
          <w:ilvl w:val="1"/>
          <w:numId w:val="22"/>
        </w:numPr>
        <w:spacing w:afterLines="50" w:after="120" w:line="280" w:lineRule="atLeast"/>
        <w:jc w:val="both"/>
        <w:rPr>
          <w:rFonts w:ascii="新細明體" w:eastAsia="新細明體" w:hAnsi="新細明體"/>
        </w:rPr>
      </w:pPr>
      <w:r w:rsidRPr="007562D9">
        <w:rPr>
          <w:rFonts w:ascii="新細明體" w:eastAsia="新細明體" w:hAnsi="新細明體" w:hint="eastAsia"/>
        </w:rPr>
        <w:t>選手</w:t>
      </w:r>
      <w:r w:rsidR="00010915" w:rsidRPr="007562D9">
        <w:rPr>
          <w:rFonts w:ascii="新細明體" w:eastAsia="新細明體" w:hAnsi="新細明體" w:hint="eastAsia"/>
          <w:b/>
        </w:rPr>
        <w:t>為避免被擊中</w:t>
      </w:r>
      <w:r w:rsidR="00010915" w:rsidRPr="007562D9">
        <w:rPr>
          <w:rFonts w:ascii="新細明體" w:eastAsia="新細明體" w:hAnsi="新細明體" w:hint="eastAsia"/>
        </w:rPr>
        <w:t>，雙腳越出</w:t>
      </w:r>
      <w:r w:rsidRPr="007562D9">
        <w:rPr>
          <w:rFonts w:ascii="新細明體" w:eastAsia="新細明體" w:hAnsi="新細明體" w:hint="eastAsia"/>
        </w:rPr>
        <w:t>任一</w:t>
      </w:r>
      <w:r w:rsidR="0000525B" w:rsidRPr="007562D9">
        <w:rPr>
          <w:rFonts w:ascii="新細明體" w:eastAsia="新細明體" w:hAnsi="新細明體" w:hint="eastAsia"/>
        </w:rPr>
        <w:t>邊線</w:t>
      </w:r>
      <w:r w:rsidR="00010915" w:rsidRPr="007562D9">
        <w:rPr>
          <w:rFonts w:ascii="新細明體" w:eastAsia="新細明體" w:hAnsi="新細明體" w:hint="eastAsia"/>
        </w:rPr>
        <w:t>，</w:t>
      </w:r>
      <w:r w:rsidRPr="007562D9">
        <w:rPr>
          <w:rFonts w:ascii="新細明體" w:eastAsia="新細明體" w:hAnsi="新細明體" w:hint="eastAsia"/>
        </w:rPr>
        <w:t>比如是在飛剌時越出邊線</w:t>
      </w:r>
      <w:r w:rsidR="00010915" w:rsidRPr="007562D9">
        <w:rPr>
          <w:rFonts w:ascii="新細明體" w:eastAsia="新細明體" w:hAnsi="新細明體" w:hint="eastAsia"/>
        </w:rPr>
        <w:t>，按</w:t>
      </w:r>
      <w:r w:rsidR="00C05A13" w:rsidRPr="007562D9">
        <w:rPr>
          <w:rFonts w:ascii="新細明體" w:eastAsia="新細明體" w:hAnsi="新細明體"/>
        </w:rPr>
        <w:t>t.158-162、t.165、t.170</w:t>
      </w:r>
      <w:r w:rsidR="00010915" w:rsidRPr="007562D9">
        <w:rPr>
          <w:rFonts w:ascii="新細明體" w:eastAsia="新細明體" w:hAnsi="新細明體" w:hint="eastAsia"/>
        </w:rPr>
        <w:t>的規定進行處罰。</w:t>
      </w:r>
    </w:p>
    <w:p w14:paraId="4ADDEC7F" w14:textId="77777777" w:rsidR="00010915" w:rsidRPr="007562D9" w:rsidRDefault="00010915">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意外出界</w:t>
      </w:r>
      <w:r w:rsidRPr="007562D9">
        <w:rPr>
          <w:rFonts w:ascii="新細明體" w:eastAsia="新細明體" w:hAnsi="新細明體"/>
          <w:b/>
          <w:bCs/>
        </w:rPr>
        <w:t xml:space="preserve"> Leaving the </w:t>
      </w:r>
      <w:proofErr w:type="spellStart"/>
      <w:r w:rsidRPr="007562D9">
        <w:rPr>
          <w:rFonts w:ascii="新細明體" w:eastAsia="新細明體" w:hAnsi="新細明體"/>
          <w:b/>
          <w:bCs/>
        </w:rPr>
        <w:t>psote</w:t>
      </w:r>
      <w:proofErr w:type="spellEnd"/>
      <w:r w:rsidRPr="007562D9">
        <w:rPr>
          <w:rFonts w:ascii="新細明體" w:eastAsia="新細明體" w:hAnsi="新細明體"/>
          <w:b/>
          <w:bCs/>
        </w:rPr>
        <w:t xml:space="preserve"> accidentally</w:t>
      </w:r>
    </w:p>
    <w:p w14:paraId="3EC69ECD" w14:textId="77777777" w:rsidR="00010915" w:rsidRPr="00EA6C0B" w:rsidRDefault="00010915" w:rsidP="00AE2B5D">
      <w:pPr>
        <w:pStyle w:val="7"/>
      </w:pPr>
      <w:r w:rsidRPr="00EA6C0B">
        <w:rPr>
          <w:rFonts w:hint="eastAsia"/>
        </w:rPr>
        <w:t>因意外情況（如被擠撞）而出界，不受任何處罰。</w:t>
      </w:r>
    </w:p>
    <w:p w14:paraId="64C6F011" w14:textId="77777777" w:rsidR="00010915" w:rsidRPr="007562D9" w:rsidRDefault="00010915">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比賽時間</w:t>
      </w:r>
      <w:r w:rsidRPr="007562D9">
        <w:rPr>
          <w:rFonts w:ascii="新細明體" w:eastAsia="新細明體" w:hAnsi="新細明體"/>
          <w:b/>
          <w:bCs/>
        </w:rPr>
        <w:t xml:space="preserve"> Duration of the bout</w:t>
      </w:r>
    </w:p>
    <w:p w14:paraId="3EF4B4F6" w14:textId="77777777" w:rsidR="0000525B" w:rsidRPr="00EA6C0B" w:rsidRDefault="0000525B" w:rsidP="00AE2B5D">
      <w:pPr>
        <w:pStyle w:val="7"/>
      </w:pPr>
    </w:p>
    <w:p w14:paraId="4CCF13B7" w14:textId="77777777" w:rsidR="007F20DA" w:rsidRPr="007562D9" w:rsidRDefault="00010915" w:rsidP="007562D9">
      <w:pPr>
        <w:numPr>
          <w:ilvl w:val="1"/>
          <w:numId w:val="23"/>
        </w:numPr>
        <w:spacing w:afterLines="50" w:after="120" w:line="280" w:lineRule="atLeast"/>
        <w:jc w:val="both"/>
        <w:rPr>
          <w:rFonts w:ascii="新細明體" w:eastAsia="新細明體" w:hAnsi="新細明體"/>
        </w:rPr>
      </w:pPr>
      <w:r w:rsidRPr="007562D9">
        <w:rPr>
          <w:rFonts w:ascii="新細明體" w:eastAsia="新細明體" w:hAnsi="新細明體" w:hint="eastAsia"/>
        </w:rPr>
        <w:t>比賽時間</w:t>
      </w:r>
      <w:r w:rsidR="0000525B" w:rsidRPr="007562D9">
        <w:rPr>
          <w:rFonts w:ascii="新細明體" w:eastAsia="新細明體" w:hAnsi="新細明體" w:hint="eastAsia"/>
        </w:rPr>
        <w:t>指的是</w:t>
      </w:r>
      <w:r w:rsidRPr="00A8521C">
        <w:rPr>
          <w:rFonts w:ascii="新細明體" w:eastAsia="新細明體" w:hAnsi="新細明體" w:hint="eastAsia"/>
          <w:b/>
        </w:rPr>
        <w:t>實際比賽</w:t>
      </w:r>
      <w:r w:rsidRPr="007562D9">
        <w:rPr>
          <w:rFonts w:ascii="新細明體" w:eastAsia="新細明體" w:hAnsi="新細明體" w:hint="eastAsia"/>
        </w:rPr>
        <w:t>的時間，即：“開始”</w:t>
      </w:r>
      <w:r w:rsidR="0000525B" w:rsidRPr="007562D9">
        <w:rPr>
          <w:rFonts w:ascii="新細明體" w:eastAsia="新細明體" w:hAnsi="新細明體" w:hint="eastAsia"/>
        </w:rPr>
        <w:t>口</w:t>
      </w:r>
      <w:r w:rsidRPr="007562D9">
        <w:rPr>
          <w:rFonts w:ascii="新細明體" w:eastAsia="新細明體" w:hAnsi="新細明體" w:hint="eastAsia"/>
        </w:rPr>
        <w:t>令和“停”</w:t>
      </w:r>
      <w:r w:rsidR="0000525B" w:rsidRPr="007562D9">
        <w:rPr>
          <w:rFonts w:ascii="新細明體" w:eastAsia="新細明體" w:hAnsi="新細明體" w:hint="eastAsia"/>
        </w:rPr>
        <w:t>口</w:t>
      </w:r>
      <w:r w:rsidRPr="007562D9">
        <w:rPr>
          <w:rFonts w:ascii="新細明體" w:eastAsia="新細明體" w:hAnsi="新細明體" w:hint="eastAsia"/>
        </w:rPr>
        <w:t>令之間的所有比賽時間的總和</w:t>
      </w:r>
      <w:r w:rsidR="007F20DA" w:rsidRPr="007562D9">
        <w:rPr>
          <w:rFonts w:ascii="新細明體" w:eastAsia="新細明體" w:hAnsi="新細明體" w:hint="eastAsia"/>
        </w:rPr>
        <w:t>，剔除之間各段暫停的時間</w:t>
      </w:r>
      <w:r w:rsidRPr="007562D9">
        <w:rPr>
          <w:rFonts w:ascii="新細明體" w:eastAsia="新細明體" w:hAnsi="新細明體" w:hint="eastAsia"/>
        </w:rPr>
        <w:t>。</w:t>
      </w:r>
    </w:p>
    <w:p w14:paraId="3F341EDC" w14:textId="77777777" w:rsidR="00010915" w:rsidRPr="007562D9" w:rsidRDefault="00010915" w:rsidP="007562D9">
      <w:pPr>
        <w:numPr>
          <w:ilvl w:val="1"/>
          <w:numId w:val="23"/>
        </w:numPr>
        <w:spacing w:afterLines="50" w:after="120" w:line="280" w:lineRule="atLeast"/>
        <w:jc w:val="both"/>
        <w:rPr>
          <w:rFonts w:ascii="新細明體" w:eastAsia="新細明體" w:hAnsi="新細明體"/>
        </w:rPr>
      </w:pPr>
      <w:r w:rsidRPr="007562D9">
        <w:rPr>
          <w:rFonts w:ascii="新細明體" w:eastAsia="新細明體" w:hAnsi="新細明體" w:hint="eastAsia"/>
        </w:rPr>
        <w:t>比賽時間</w:t>
      </w:r>
      <w:r w:rsidRPr="00A8521C">
        <w:rPr>
          <w:rFonts w:ascii="新細明體" w:eastAsia="新細明體" w:hAnsi="新細明體" w:hint="eastAsia"/>
          <w:b/>
        </w:rPr>
        <w:t>由裁判或計時員掌握</w:t>
      </w:r>
      <w:r w:rsidRPr="007562D9">
        <w:rPr>
          <w:rFonts w:ascii="新細明體" w:eastAsia="新細明體" w:hAnsi="新細明體" w:hint="eastAsia"/>
        </w:rPr>
        <w:t>。對於國際劍總正式比賽的決賽以及</w:t>
      </w:r>
      <w:r w:rsidR="007F20DA" w:rsidRPr="007562D9">
        <w:rPr>
          <w:rFonts w:ascii="新細明體" w:eastAsia="新細明體" w:hAnsi="新細明體" w:hint="eastAsia"/>
        </w:rPr>
        <w:t>其他</w:t>
      </w:r>
      <w:r w:rsidRPr="007562D9">
        <w:rPr>
          <w:rFonts w:ascii="新細明體" w:eastAsia="新細明體" w:hAnsi="新細明體" w:hint="eastAsia"/>
        </w:rPr>
        <w:t>所有供觀眾觀察計時情況的比賽，計時裝置必須安置在</w:t>
      </w:r>
      <w:r w:rsidR="007F20DA" w:rsidRPr="007562D9">
        <w:rPr>
          <w:rFonts w:ascii="新細明體" w:eastAsia="新細明體" w:hAnsi="新細明體" w:hint="eastAsia"/>
        </w:rPr>
        <w:t>劍道上</w:t>
      </w:r>
      <w:r w:rsidRPr="007562D9">
        <w:rPr>
          <w:rFonts w:ascii="新細明體" w:eastAsia="新細明體" w:hAnsi="新細明體" w:hint="eastAsia"/>
        </w:rPr>
        <w:t>能使比賽場上的兩名選手</w:t>
      </w:r>
      <w:r w:rsidR="007F20DA" w:rsidRPr="007562D9">
        <w:rPr>
          <w:rFonts w:ascii="新細明體" w:eastAsia="新細明體" w:hAnsi="新細明體" w:hint="eastAsia"/>
        </w:rPr>
        <w:t>和</w:t>
      </w:r>
      <w:r w:rsidRPr="007562D9">
        <w:rPr>
          <w:rFonts w:ascii="新細明體" w:eastAsia="新細明體" w:hAnsi="新細明體" w:hint="eastAsia"/>
        </w:rPr>
        <w:t>裁判都能看得見的地方。</w:t>
      </w:r>
    </w:p>
    <w:p w14:paraId="4D90AD6C" w14:textId="77777777" w:rsidR="00E93F22" w:rsidRPr="007562D9" w:rsidRDefault="00E93F22" w:rsidP="007562D9">
      <w:pPr>
        <w:numPr>
          <w:ilvl w:val="1"/>
          <w:numId w:val="23"/>
        </w:numPr>
        <w:spacing w:afterLines="50" w:after="120" w:line="280" w:lineRule="atLeast"/>
        <w:jc w:val="both"/>
        <w:rPr>
          <w:rFonts w:ascii="新細明體" w:eastAsia="新細明體" w:hAnsi="新細明體"/>
          <w:b/>
        </w:rPr>
      </w:pPr>
      <w:r w:rsidRPr="007562D9">
        <w:rPr>
          <w:rFonts w:ascii="新細明體" w:eastAsia="新細明體" w:hAnsi="新細明體" w:hint="eastAsia"/>
          <w:b/>
        </w:rPr>
        <w:t>根據t.122，當同一場比賽或</w:t>
      </w:r>
      <w:r w:rsidR="009B008F" w:rsidRPr="007562D9">
        <w:rPr>
          <w:rFonts w:ascii="新細明體" w:eastAsia="新細明體" w:hAnsi="新細明體" w:hint="eastAsia"/>
          <w:b/>
        </w:rPr>
        <w:t>一場</w:t>
      </w:r>
      <w:r w:rsidRPr="007562D9">
        <w:rPr>
          <w:rFonts w:ascii="新細明體" w:eastAsia="新細明體" w:hAnsi="新細明體" w:hint="eastAsia"/>
          <w:b/>
        </w:rPr>
        <w:t>團體賽結束後，不能再重新開始，即使有任何錯誤發生。</w:t>
      </w:r>
    </w:p>
    <w:p w14:paraId="4259D75C" w14:textId="77777777" w:rsidR="00132A27" w:rsidRPr="00EA6C0B" w:rsidRDefault="00132A27" w:rsidP="00AE2B5D">
      <w:pPr>
        <w:pStyle w:val="7"/>
      </w:pPr>
    </w:p>
    <w:p w14:paraId="0BA7B712" w14:textId="77777777" w:rsidR="00132A27" w:rsidRPr="00EA6C0B" w:rsidRDefault="00132A27" w:rsidP="00AE2B5D">
      <w:pPr>
        <w:pStyle w:val="7"/>
        <w:numPr>
          <w:ilvl w:val="0"/>
          <w:numId w:val="0"/>
        </w:numPr>
        <w:ind w:left="567"/>
      </w:pPr>
      <w:r w:rsidRPr="00EA6C0B">
        <w:rPr>
          <w:rFonts w:hint="eastAsia"/>
        </w:rPr>
        <w:t>循環小組預賽結束是當：</w:t>
      </w:r>
    </w:p>
    <w:p w14:paraId="3C26EE6D" w14:textId="77777777" w:rsidR="00132A27" w:rsidRPr="007562D9" w:rsidRDefault="00132A27" w:rsidP="007562D9">
      <w:pPr>
        <w:numPr>
          <w:ilvl w:val="1"/>
          <w:numId w:val="24"/>
        </w:numPr>
        <w:spacing w:afterLines="50" w:after="120" w:line="280" w:lineRule="atLeast"/>
        <w:jc w:val="both"/>
        <w:rPr>
          <w:rFonts w:ascii="新細明體" w:eastAsia="新細明體" w:hAnsi="新細明體" w:cs="Arial"/>
          <w:b/>
        </w:rPr>
      </w:pPr>
      <w:r w:rsidRPr="007562D9">
        <w:rPr>
          <w:rFonts w:ascii="新細明體" w:eastAsia="新細明體" w:hAnsi="新細明體" w:cs="Arial" w:hint="eastAsia"/>
          <w:b/>
        </w:rPr>
        <w:t>一名選手擊中</w:t>
      </w:r>
      <w:r w:rsidRPr="007562D9">
        <w:rPr>
          <w:rFonts w:ascii="新細明體" w:eastAsia="新細明體" w:hAnsi="新細明體" w:cs="Arial"/>
          <w:b/>
        </w:rPr>
        <w:t>5</w:t>
      </w:r>
      <w:r w:rsidRPr="007562D9">
        <w:rPr>
          <w:rFonts w:ascii="新細明體" w:eastAsia="新細明體" w:hAnsi="新細明體" w:cs="Arial" w:hint="eastAsia"/>
          <w:b/>
        </w:rPr>
        <w:t>劍</w:t>
      </w:r>
    </w:p>
    <w:p w14:paraId="3C95B0FA" w14:textId="77777777" w:rsidR="00132A27" w:rsidRPr="007562D9" w:rsidRDefault="00132A27" w:rsidP="00132A27">
      <w:pPr>
        <w:numPr>
          <w:ilvl w:val="2"/>
          <w:numId w:val="1"/>
        </w:numPr>
        <w:spacing w:afterLines="50" w:after="120" w:line="280" w:lineRule="atLeast"/>
        <w:jc w:val="both"/>
        <w:rPr>
          <w:rFonts w:ascii="新細明體" w:eastAsia="新細明體" w:hAnsi="新細明體" w:cs="Arial"/>
          <w:b/>
        </w:rPr>
      </w:pPr>
      <w:r w:rsidRPr="007562D9">
        <w:rPr>
          <w:rFonts w:ascii="新細明體" w:eastAsia="新細明體" w:hAnsi="新細明體" w:cs="Arial" w:hint="eastAsia"/>
          <w:b/>
        </w:rPr>
        <w:t>這種情況，記在循環賽表上的分數是比賽的最後分數</w:t>
      </w:r>
      <w:r w:rsidRPr="007562D9">
        <w:rPr>
          <w:rFonts w:ascii="新細明體" w:eastAsia="新細明體" w:hAnsi="新細明體" w:cs="Arial"/>
          <w:b/>
        </w:rPr>
        <w:t>(V</w:t>
      </w:r>
      <w:r w:rsidRPr="007562D9">
        <w:rPr>
          <w:rFonts w:ascii="新細明體" w:eastAsia="新細明體" w:hAnsi="新細明體" w:cs="Arial" w:hint="eastAsia"/>
          <w:b/>
        </w:rPr>
        <w:t>－</w:t>
      </w:r>
      <w:r w:rsidRPr="007562D9">
        <w:rPr>
          <w:rFonts w:ascii="新細明體" w:eastAsia="新細明體" w:hAnsi="新細明體" w:cs="Arial"/>
          <w:b/>
        </w:rPr>
        <w:t>n, n=</w:t>
      </w:r>
      <w:r w:rsidRPr="007562D9">
        <w:rPr>
          <w:rFonts w:ascii="新細明體" w:eastAsia="新細明體" w:hAnsi="新細明體" w:cs="Arial" w:hint="eastAsia"/>
          <w:b/>
        </w:rPr>
        <w:t>負方選手擊中的劍數</w:t>
      </w:r>
      <w:r w:rsidRPr="007562D9">
        <w:rPr>
          <w:rFonts w:ascii="新細明體" w:eastAsia="新細明體" w:hAnsi="新細明體" w:cs="Arial"/>
          <w:b/>
        </w:rPr>
        <w:t>)</w:t>
      </w:r>
      <w:r w:rsidRPr="007562D9">
        <w:rPr>
          <w:rFonts w:ascii="新細明體" w:eastAsia="新細明體" w:hAnsi="新細明體" w:cs="Arial" w:hint="eastAsia"/>
          <w:b/>
        </w:rPr>
        <w:t>。</w:t>
      </w:r>
    </w:p>
    <w:p w14:paraId="55B33771" w14:textId="77777777" w:rsidR="00132A27" w:rsidRPr="007562D9" w:rsidRDefault="00132A27" w:rsidP="00132A27">
      <w:pPr>
        <w:numPr>
          <w:ilvl w:val="2"/>
          <w:numId w:val="1"/>
        </w:numPr>
        <w:spacing w:afterLines="50" w:after="120" w:line="280" w:lineRule="atLeast"/>
        <w:jc w:val="both"/>
        <w:rPr>
          <w:rFonts w:ascii="新細明體" w:eastAsia="新細明體" w:hAnsi="新細明體" w:cs="Arial"/>
          <w:b/>
        </w:rPr>
      </w:pPr>
      <w:r w:rsidRPr="007562D9">
        <w:rPr>
          <w:rFonts w:ascii="新細明體" w:eastAsia="新細明體" w:hAnsi="新細明體" w:cs="Arial" w:hint="eastAsia"/>
          <w:b/>
        </w:rPr>
        <w:t>銳劍比賽中</w:t>
      </w:r>
      <w:r w:rsidRPr="007562D9">
        <w:rPr>
          <w:rFonts w:ascii="新細明體" w:eastAsia="新細明體" w:hAnsi="新細明體" w:cs="Arial"/>
          <w:b/>
        </w:rPr>
        <w:t>,</w:t>
      </w:r>
      <w:r w:rsidRPr="007562D9">
        <w:rPr>
          <w:rFonts w:ascii="新細明體" w:eastAsia="新細明體" w:hAnsi="新細明體" w:cs="Arial" w:hint="eastAsia"/>
          <w:b/>
        </w:rPr>
        <w:t>如果雙方比分達到</w:t>
      </w:r>
      <w:r w:rsidRPr="007562D9">
        <w:rPr>
          <w:rFonts w:ascii="新細明體" w:eastAsia="新細明體" w:hAnsi="新細明體" w:cs="Arial"/>
          <w:b/>
        </w:rPr>
        <w:t>4</w:t>
      </w:r>
      <w:r w:rsidRPr="007562D9">
        <w:rPr>
          <w:rFonts w:ascii="新細明體" w:eastAsia="新細明體" w:hAnsi="新細明體" w:cs="Arial" w:hint="eastAsia"/>
          <w:b/>
        </w:rPr>
        <w:t>:</w:t>
      </w:r>
      <w:r w:rsidRPr="007562D9">
        <w:rPr>
          <w:rFonts w:ascii="新細明體" w:eastAsia="新細明體" w:hAnsi="新細明體" w:cs="Arial"/>
          <w:b/>
        </w:rPr>
        <w:t>4</w:t>
      </w:r>
      <w:r w:rsidRPr="007562D9">
        <w:rPr>
          <w:rFonts w:ascii="新細明體" w:eastAsia="新細明體" w:hAnsi="新細明體" w:cs="Arial" w:hint="eastAsia"/>
          <w:b/>
        </w:rPr>
        <w:t>時，在時間結束前，他們須加賽一劍決定勝負。在規定比賽時間內，所有新的互中都不再記錄，</w:t>
      </w:r>
      <w:r w:rsidR="00907A71" w:rsidRPr="007562D9">
        <w:rPr>
          <w:rFonts w:ascii="新細明體" w:eastAsia="新細明體" w:hAnsi="新細明體" w:cs="Arial" w:hint="eastAsia"/>
          <w:b/>
        </w:rPr>
        <w:t>且</w:t>
      </w:r>
      <w:r w:rsidRPr="007562D9">
        <w:rPr>
          <w:rFonts w:ascii="新細明體" w:eastAsia="新細明體" w:hAnsi="新細明體" w:cs="Arial" w:hint="eastAsia"/>
          <w:b/>
        </w:rPr>
        <w:t>選手留在原繼續進行比賽。</w:t>
      </w:r>
    </w:p>
    <w:p w14:paraId="5762D4F9" w14:textId="77777777" w:rsidR="00132A27" w:rsidRPr="007562D9" w:rsidRDefault="00132A27" w:rsidP="007562D9">
      <w:pPr>
        <w:numPr>
          <w:ilvl w:val="1"/>
          <w:numId w:val="24"/>
        </w:numPr>
        <w:spacing w:afterLines="50" w:after="120" w:line="280" w:lineRule="atLeast"/>
        <w:jc w:val="both"/>
        <w:rPr>
          <w:rFonts w:ascii="新細明體" w:eastAsia="新細明體" w:hAnsi="新細明體" w:cs="Arial"/>
          <w:b/>
        </w:rPr>
      </w:pPr>
      <w:r w:rsidRPr="007562D9">
        <w:rPr>
          <w:rFonts w:ascii="新細明體" w:eastAsia="新細明體" w:hAnsi="新細明體" w:cs="Arial" w:hint="eastAsia"/>
          <w:b/>
        </w:rPr>
        <w:t>3分鐘規定比賽時間結束</w:t>
      </w:r>
    </w:p>
    <w:p w14:paraId="05913604" w14:textId="77777777" w:rsidR="00132A27" w:rsidRPr="007562D9" w:rsidRDefault="00132A27" w:rsidP="007562D9">
      <w:pPr>
        <w:numPr>
          <w:ilvl w:val="2"/>
          <w:numId w:val="9"/>
        </w:numPr>
        <w:spacing w:afterLines="50" w:after="120" w:line="280" w:lineRule="atLeast"/>
        <w:jc w:val="both"/>
        <w:rPr>
          <w:rFonts w:ascii="新細明體" w:eastAsia="新細明體" w:hAnsi="新細明體" w:cs="Arial"/>
          <w:b/>
        </w:rPr>
      </w:pPr>
      <w:r w:rsidRPr="007562D9">
        <w:rPr>
          <w:rFonts w:ascii="新細明體" w:eastAsia="新細明體" w:hAnsi="新細明體" w:cs="Arial" w:hint="eastAsia"/>
          <w:b/>
        </w:rPr>
        <w:t>如果比賽時間結束，雙方的得分差在一劍以上，則由得分多的一方獲勝。比賽將記錄實際比賽結果</w:t>
      </w:r>
      <w:r w:rsidRPr="007562D9">
        <w:rPr>
          <w:rFonts w:ascii="新細明體" w:eastAsia="新細明體" w:hAnsi="新細明體" w:cs="Arial"/>
          <w:b/>
        </w:rPr>
        <w:t>(VN</w:t>
      </w:r>
      <w:r w:rsidRPr="007562D9">
        <w:rPr>
          <w:rFonts w:ascii="新細明體" w:eastAsia="新細明體" w:hAnsi="新細明體" w:cs="Arial" w:hint="eastAsia"/>
          <w:b/>
        </w:rPr>
        <w:t>－</w:t>
      </w:r>
      <w:r w:rsidRPr="007562D9">
        <w:rPr>
          <w:rFonts w:ascii="新細明體" w:eastAsia="新細明體" w:hAnsi="新細明體" w:cs="Arial"/>
          <w:b/>
        </w:rPr>
        <w:t>n, N=</w:t>
      </w:r>
      <w:r w:rsidRPr="007562D9">
        <w:rPr>
          <w:rFonts w:ascii="新細明體" w:eastAsia="新細明體" w:hAnsi="新細明體" w:cs="Arial" w:hint="eastAsia"/>
          <w:b/>
        </w:rPr>
        <w:t>勝方選手擊中的劍數，</w:t>
      </w:r>
      <w:r w:rsidRPr="007562D9">
        <w:rPr>
          <w:rFonts w:ascii="新細明體" w:eastAsia="新細明體" w:hAnsi="新細明體" w:cs="Arial"/>
          <w:b/>
        </w:rPr>
        <w:t>n=</w:t>
      </w:r>
      <w:r w:rsidRPr="007562D9">
        <w:rPr>
          <w:rFonts w:ascii="新細明體" w:eastAsia="新細明體" w:hAnsi="新細明體" w:cs="Arial" w:hint="eastAsia"/>
          <w:b/>
        </w:rPr>
        <w:t>負方選手擊中的劍數</w:t>
      </w:r>
      <w:r w:rsidRPr="007562D9">
        <w:rPr>
          <w:rFonts w:ascii="新細明體" w:eastAsia="新細明體" w:hAnsi="新細明體" w:cs="Arial"/>
          <w:b/>
        </w:rPr>
        <w:t>)</w:t>
      </w:r>
      <w:r w:rsidRPr="007562D9">
        <w:rPr>
          <w:rFonts w:ascii="新細明體" w:eastAsia="新細明體" w:hAnsi="新細明體" w:cs="Arial" w:hint="eastAsia"/>
          <w:b/>
        </w:rPr>
        <w:t>。</w:t>
      </w:r>
    </w:p>
    <w:p w14:paraId="2ED1FDF6" w14:textId="77777777" w:rsidR="00132A27" w:rsidRPr="007562D9" w:rsidRDefault="00132A27" w:rsidP="007562D9">
      <w:pPr>
        <w:numPr>
          <w:ilvl w:val="2"/>
          <w:numId w:val="9"/>
        </w:numPr>
        <w:spacing w:afterLines="50" w:after="120" w:line="280" w:lineRule="atLeast"/>
        <w:jc w:val="both"/>
        <w:rPr>
          <w:rFonts w:ascii="新細明體" w:eastAsia="新細明體" w:hAnsi="新細明體" w:cs="Arial"/>
          <w:b/>
        </w:rPr>
      </w:pPr>
      <w:r w:rsidRPr="007562D9">
        <w:rPr>
          <w:rFonts w:ascii="新細明體" w:eastAsia="新細明體" w:hAnsi="新細明體" w:cs="Arial" w:hint="eastAsia"/>
          <w:b/>
        </w:rPr>
        <w:t>若比賽結束時，如果雙方得分相等，則加賽一分鐘，先擊中一劍的選手獲勝，在加賽之前，裁判將以抽籤方式抽中一名有優勝權的選手，以便在延長一分鐘後，比分若仍相等時，則由該選手獲勝。</w:t>
      </w:r>
    </w:p>
    <w:p w14:paraId="49089D49" w14:textId="77777777" w:rsidR="00132A27" w:rsidRPr="007562D9" w:rsidRDefault="00132A27" w:rsidP="007562D9">
      <w:pPr>
        <w:numPr>
          <w:ilvl w:val="2"/>
          <w:numId w:val="9"/>
        </w:numPr>
        <w:spacing w:afterLines="50" w:after="120" w:line="280" w:lineRule="atLeast"/>
        <w:jc w:val="both"/>
        <w:rPr>
          <w:rFonts w:ascii="新細明體" w:eastAsia="新細明體" w:hAnsi="新細明體" w:cs="Arial"/>
          <w:b/>
        </w:rPr>
      </w:pPr>
      <w:r w:rsidRPr="007562D9">
        <w:rPr>
          <w:rFonts w:ascii="新細明體" w:eastAsia="新細明體" w:hAnsi="新細明體" w:cs="Arial" w:hint="eastAsia"/>
          <w:b/>
        </w:rPr>
        <w:t>遇這種情況時，循環賽表上的記分為兩選手之實際得分（若在延長賽擊中一劍：記為</w:t>
      </w:r>
      <w:r w:rsidR="00907A71" w:rsidRPr="007562D9">
        <w:rPr>
          <w:rFonts w:ascii="新細明體" w:eastAsia="新細明體" w:hAnsi="新細明體" w:cs="Arial"/>
          <w:b/>
        </w:rPr>
        <w:t>VN-</w:t>
      </w:r>
      <w:r w:rsidRPr="007562D9">
        <w:rPr>
          <w:rFonts w:ascii="新細明體" w:eastAsia="新細明體" w:hAnsi="新細明體" w:cs="Arial"/>
          <w:b/>
        </w:rPr>
        <w:t>n</w:t>
      </w:r>
      <w:r w:rsidR="00907A71" w:rsidRPr="007562D9">
        <w:rPr>
          <w:rFonts w:ascii="新細明體" w:eastAsia="新細明體" w:hAnsi="新細明體" w:cs="Arial" w:hint="eastAsia"/>
          <w:b/>
        </w:rPr>
        <w:t>。</w:t>
      </w:r>
      <w:r w:rsidRPr="007562D9">
        <w:rPr>
          <w:rFonts w:ascii="新細明體" w:eastAsia="新細明體" w:hAnsi="新細明體" w:cs="Arial" w:hint="eastAsia"/>
          <w:b/>
        </w:rPr>
        <w:t>如果抽籤決定優勝者：則記錄為：</w:t>
      </w:r>
      <w:r w:rsidR="00907A71" w:rsidRPr="007562D9">
        <w:rPr>
          <w:rFonts w:ascii="新細明體" w:eastAsia="新細明體" w:hAnsi="新細明體" w:cs="Arial"/>
          <w:b/>
        </w:rPr>
        <w:t>V4-</w:t>
      </w:r>
      <w:r w:rsidRPr="007562D9">
        <w:rPr>
          <w:rFonts w:ascii="新細明體" w:eastAsia="新細明體" w:hAnsi="新細明體" w:cs="Arial"/>
          <w:b/>
        </w:rPr>
        <w:t>4</w:t>
      </w:r>
      <w:r w:rsidRPr="007562D9">
        <w:rPr>
          <w:rFonts w:ascii="新細明體" w:eastAsia="新細明體" w:hAnsi="新細明體" w:cs="Arial" w:hint="eastAsia"/>
          <w:b/>
        </w:rPr>
        <w:t>或</w:t>
      </w:r>
      <w:r w:rsidR="00907A71" w:rsidRPr="007562D9">
        <w:rPr>
          <w:rFonts w:ascii="新細明體" w:eastAsia="新細明體" w:hAnsi="新細明體" w:cs="Arial"/>
          <w:b/>
        </w:rPr>
        <w:t>V3-</w:t>
      </w:r>
      <w:r w:rsidRPr="007562D9">
        <w:rPr>
          <w:rFonts w:ascii="新細明體" w:eastAsia="新細明體" w:hAnsi="新細明體" w:cs="Arial"/>
          <w:b/>
        </w:rPr>
        <w:t>3</w:t>
      </w:r>
      <w:r w:rsidRPr="007562D9">
        <w:rPr>
          <w:rFonts w:ascii="新細明體" w:eastAsia="新細明體" w:hAnsi="新細明體" w:cs="Arial" w:hint="eastAsia"/>
          <w:b/>
        </w:rPr>
        <w:t>或</w:t>
      </w:r>
      <w:r w:rsidR="00907A71" w:rsidRPr="007562D9">
        <w:rPr>
          <w:rFonts w:ascii="新細明體" w:eastAsia="新細明體" w:hAnsi="新細明體" w:cs="Arial"/>
          <w:b/>
        </w:rPr>
        <w:t>V2-</w:t>
      </w:r>
      <w:r w:rsidRPr="007562D9">
        <w:rPr>
          <w:rFonts w:ascii="新細明體" w:eastAsia="新細明體" w:hAnsi="新細明體" w:cs="Arial"/>
          <w:b/>
        </w:rPr>
        <w:t>2</w:t>
      </w:r>
      <w:r w:rsidRPr="007562D9">
        <w:rPr>
          <w:rFonts w:ascii="新細明體" w:eastAsia="新細明體" w:hAnsi="新細明體" w:cs="Arial" w:hint="eastAsia"/>
          <w:b/>
        </w:rPr>
        <w:t>或</w:t>
      </w:r>
      <w:r w:rsidR="00907A71" w:rsidRPr="007562D9">
        <w:rPr>
          <w:rFonts w:ascii="新細明體" w:eastAsia="新細明體" w:hAnsi="新細明體" w:cs="Arial"/>
          <w:b/>
        </w:rPr>
        <w:t>V1-</w:t>
      </w:r>
      <w:r w:rsidRPr="007562D9">
        <w:rPr>
          <w:rFonts w:ascii="新細明體" w:eastAsia="新細明體" w:hAnsi="新細明體" w:cs="Arial"/>
          <w:b/>
        </w:rPr>
        <w:t>1</w:t>
      </w:r>
      <w:r w:rsidRPr="007562D9">
        <w:rPr>
          <w:rFonts w:ascii="新細明體" w:eastAsia="新細明體" w:hAnsi="新細明體" w:cs="Arial" w:hint="eastAsia"/>
          <w:b/>
        </w:rPr>
        <w:t>或</w:t>
      </w:r>
      <w:r w:rsidR="00907A71" w:rsidRPr="007562D9">
        <w:rPr>
          <w:rFonts w:ascii="新細明體" w:eastAsia="新細明體" w:hAnsi="新細明體" w:cs="Arial"/>
          <w:b/>
        </w:rPr>
        <w:t>V0-</w:t>
      </w:r>
      <w:r w:rsidRPr="007562D9">
        <w:rPr>
          <w:rFonts w:ascii="新細明體" w:eastAsia="新細明體" w:hAnsi="新細明體" w:cs="Arial"/>
          <w:b/>
        </w:rPr>
        <w:t>0</w:t>
      </w:r>
      <w:r w:rsidRPr="007562D9">
        <w:rPr>
          <w:rFonts w:ascii="新細明體" w:eastAsia="新細明體" w:hAnsi="新細明體" w:cs="Arial" w:hint="eastAsia"/>
          <w:b/>
        </w:rPr>
        <w:t>）。</w:t>
      </w:r>
    </w:p>
    <w:p w14:paraId="6A86C7F8" w14:textId="77777777" w:rsidR="00882198" w:rsidRPr="00EA6C0B" w:rsidRDefault="00882198" w:rsidP="00AE2B5D">
      <w:pPr>
        <w:pStyle w:val="7"/>
      </w:pPr>
    </w:p>
    <w:p w14:paraId="4FB255C0" w14:textId="77777777" w:rsidR="00010915" w:rsidRPr="007562D9" w:rsidRDefault="004F378E" w:rsidP="000B59F5">
      <w:pPr>
        <w:numPr>
          <w:ilvl w:val="1"/>
          <w:numId w:val="75"/>
        </w:numPr>
        <w:spacing w:afterLines="50" w:after="120" w:line="280" w:lineRule="atLeast"/>
        <w:jc w:val="both"/>
        <w:rPr>
          <w:rFonts w:ascii="新細明體" w:eastAsia="新細明體" w:hAnsi="新細明體" w:cs="Arial"/>
          <w:b/>
        </w:rPr>
      </w:pPr>
      <w:r w:rsidRPr="007562D9">
        <w:rPr>
          <w:rFonts w:ascii="新細明體" w:eastAsia="新細明體" w:hAnsi="新細明體" w:cs="Arial" w:hint="eastAsia"/>
          <w:b/>
        </w:rPr>
        <w:t>直接淘汰賽的每場比賽採用擊中</w:t>
      </w:r>
      <w:r w:rsidRPr="007562D9">
        <w:rPr>
          <w:rFonts w:ascii="新細明體" w:eastAsia="新細明體" w:hAnsi="新細明體" w:cs="Arial"/>
          <w:b/>
        </w:rPr>
        <w:t>15</w:t>
      </w:r>
      <w:r w:rsidRPr="007562D9">
        <w:rPr>
          <w:rFonts w:ascii="新細明體" w:eastAsia="新細明體" w:hAnsi="新細明體" w:cs="Arial" w:hint="eastAsia"/>
          <w:b/>
        </w:rPr>
        <w:t>劍制，鈍劍及銳劍每場比賽打</w:t>
      </w:r>
      <w:r w:rsidRPr="007562D9">
        <w:rPr>
          <w:rFonts w:ascii="新細明體" w:eastAsia="新細明體" w:hAnsi="新細明體" w:cs="Arial"/>
          <w:b/>
        </w:rPr>
        <w:t>3</w:t>
      </w:r>
      <w:r w:rsidR="00D75BC6">
        <w:rPr>
          <w:rFonts w:ascii="新細明體" w:eastAsia="新細明體" w:hAnsi="新細明體" w:cs="Arial" w:hint="eastAsia"/>
          <w:b/>
        </w:rPr>
        <w:t>回合</w:t>
      </w:r>
      <w:r w:rsidRPr="007562D9">
        <w:rPr>
          <w:rFonts w:ascii="新細明體" w:eastAsia="新細明體" w:hAnsi="新細明體" w:cs="Arial" w:hint="eastAsia"/>
          <w:b/>
        </w:rPr>
        <w:t>，最多共計</w:t>
      </w:r>
      <w:r w:rsidRPr="007562D9">
        <w:rPr>
          <w:rFonts w:ascii="新細明體" w:eastAsia="新細明體" w:hAnsi="新細明體" w:cs="Arial"/>
          <w:b/>
        </w:rPr>
        <w:t>9</w:t>
      </w:r>
      <w:r w:rsidRPr="007562D9">
        <w:rPr>
          <w:rFonts w:ascii="新細明體" w:eastAsia="新細明體" w:hAnsi="新細明體" w:cs="Arial" w:hint="eastAsia"/>
          <w:b/>
        </w:rPr>
        <w:t>分鐘，每</w:t>
      </w:r>
      <w:r w:rsidR="00D75BC6">
        <w:rPr>
          <w:rFonts w:ascii="新細明體" w:eastAsia="新細明體" w:hAnsi="新細明體" w:cs="Arial" w:hint="eastAsia"/>
          <w:b/>
        </w:rPr>
        <w:t>回合</w:t>
      </w:r>
      <w:r w:rsidRPr="007562D9">
        <w:rPr>
          <w:rFonts w:ascii="新細明體" w:eastAsia="新細明體" w:hAnsi="新細明體" w:cs="Arial"/>
          <w:b/>
        </w:rPr>
        <w:t>3</w:t>
      </w:r>
      <w:r w:rsidRPr="007562D9">
        <w:rPr>
          <w:rFonts w:ascii="新細明體" w:eastAsia="新細明體" w:hAnsi="新細明體" w:cs="Arial" w:hint="eastAsia"/>
          <w:b/>
        </w:rPr>
        <w:t>分鐘，兩</w:t>
      </w:r>
      <w:r w:rsidR="00D75BC6">
        <w:rPr>
          <w:rFonts w:ascii="新細明體" w:eastAsia="新細明體" w:hAnsi="新細明體" w:cs="Arial" w:hint="eastAsia"/>
          <w:b/>
        </w:rPr>
        <w:t>回合</w:t>
      </w:r>
      <w:r w:rsidRPr="007562D9">
        <w:rPr>
          <w:rFonts w:ascii="新細明體" w:eastAsia="新細明體" w:hAnsi="新細明體" w:cs="Arial" w:hint="eastAsia"/>
          <w:b/>
        </w:rPr>
        <w:t>之間休息</w:t>
      </w:r>
      <w:r w:rsidRPr="007562D9">
        <w:rPr>
          <w:rFonts w:ascii="新細明體" w:eastAsia="新細明體" w:hAnsi="新細明體" w:cs="Arial"/>
          <w:b/>
        </w:rPr>
        <w:t>1</w:t>
      </w:r>
      <w:r w:rsidRPr="007562D9">
        <w:rPr>
          <w:rFonts w:ascii="新細明體" w:eastAsia="新細明體" w:hAnsi="新細明體" w:cs="Arial" w:hint="eastAsia"/>
          <w:b/>
        </w:rPr>
        <w:t>分鐘。軍刀則分為兩</w:t>
      </w:r>
      <w:r w:rsidR="00D75BC6">
        <w:rPr>
          <w:rFonts w:ascii="新細明體" w:eastAsia="新細明體" w:hAnsi="新細明體" w:cs="Arial" w:hint="eastAsia"/>
          <w:b/>
        </w:rPr>
        <w:t>回合</w:t>
      </w:r>
      <w:r w:rsidRPr="007562D9">
        <w:rPr>
          <w:rFonts w:ascii="新細明體" w:eastAsia="新細明體" w:hAnsi="新細明體" w:cs="Arial" w:hint="eastAsia"/>
          <w:b/>
        </w:rPr>
        <w:t>，當其中一名選手比分為8分，或是3分鐘結束時，則第1</w:t>
      </w:r>
      <w:r w:rsidR="00D75BC6">
        <w:rPr>
          <w:rFonts w:ascii="新細明體" w:eastAsia="新細明體" w:hAnsi="新細明體" w:cs="Arial" w:hint="eastAsia"/>
          <w:b/>
        </w:rPr>
        <w:t>回合</w:t>
      </w:r>
      <w:r w:rsidRPr="007562D9">
        <w:rPr>
          <w:rFonts w:ascii="新細明體" w:eastAsia="新細明體" w:hAnsi="新細明體" w:cs="Arial" w:hint="eastAsia"/>
          <w:b/>
        </w:rPr>
        <w:t>結束，選手休息1分鐘。</w:t>
      </w:r>
    </w:p>
    <w:p w14:paraId="07908CBB" w14:textId="77777777" w:rsidR="004F378E" w:rsidRPr="007562D9" w:rsidRDefault="00C61A6C" w:rsidP="000B59F5">
      <w:pPr>
        <w:numPr>
          <w:ilvl w:val="1"/>
          <w:numId w:val="75"/>
        </w:numPr>
        <w:spacing w:afterLines="50" w:after="120" w:line="280" w:lineRule="atLeast"/>
        <w:jc w:val="both"/>
        <w:rPr>
          <w:rFonts w:ascii="新細明體" w:eastAsia="新細明體" w:hAnsi="新細明體" w:cs="Arial"/>
          <w:b/>
        </w:rPr>
      </w:pPr>
      <w:r w:rsidRPr="007562D9">
        <w:rPr>
          <w:rFonts w:ascii="新細明體" w:eastAsia="新細明體" w:hAnsi="新細明體" w:cs="Arial" w:hint="eastAsia"/>
          <w:b/>
        </w:rPr>
        <w:t>兩</w:t>
      </w:r>
      <w:r w:rsidR="00D75BC6">
        <w:rPr>
          <w:rFonts w:ascii="新細明體" w:eastAsia="新細明體" w:hAnsi="新細明體" w:cs="Arial" w:hint="eastAsia"/>
          <w:b/>
        </w:rPr>
        <w:t>回合</w:t>
      </w:r>
      <w:r w:rsidRPr="007562D9">
        <w:rPr>
          <w:rFonts w:ascii="新細明體" w:eastAsia="新細明體" w:hAnsi="新細明體" w:cs="Arial" w:hint="eastAsia"/>
          <w:b/>
        </w:rPr>
        <w:t>之間休息時，賽前指定的一名人員可以對選手進行指導。</w:t>
      </w:r>
    </w:p>
    <w:p w14:paraId="4F739D93" w14:textId="77777777" w:rsidR="00C61A6C" w:rsidRPr="007562D9" w:rsidRDefault="00C61A6C" w:rsidP="000B59F5">
      <w:pPr>
        <w:numPr>
          <w:ilvl w:val="1"/>
          <w:numId w:val="75"/>
        </w:numPr>
        <w:spacing w:afterLines="50" w:after="120" w:line="280" w:lineRule="atLeast"/>
        <w:jc w:val="both"/>
        <w:rPr>
          <w:rFonts w:ascii="新細明體" w:eastAsia="新細明體" w:hAnsi="新細明體" w:cs="Arial"/>
          <w:b/>
        </w:rPr>
      </w:pPr>
      <w:r w:rsidRPr="007562D9">
        <w:rPr>
          <w:rFonts w:ascii="新細明體" w:eastAsia="新細明體" w:hAnsi="新細明體" w:cs="Arial" w:hint="eastAsia"/>
          <w:b/>
        </w:rPr>
        <w:t>與電審器相連的計時器，每一階段結束後將會停止電審器計分的運作。</w:t>
      </w:r>
    </w:p>
    <w:p w14:paraId="217100B9" w14:textId="77777777" w:rsidR="00C61A6C" w:rsidRPr="00EA6C0B" w:rsidRDefault="00C61A6C" w:rsidP="00AE2B5D">
      <w:pPr>
        <w:pStyle w:val="7"/>
      </w:pPr>
    </w:p>
    <w:p w14:paraId="07357767" w14:textId="77777777" w:rsidR="00C61A6C" w:rsidRPr="007562D9" w:rsidRDefault="00C61A6C" w:rsidP="000B59F5">
      <w:pPr>
        <w:numPr>
          <w:ilvl w:val="1"/>
          <w:numId w:val="76"/>
        </w:numPr>
        <w:spacing w:afterLines="50" w:after="120" w:line="280" w:lineRule="atLeast"/>
        <w:jc w:val="both"/>
        <w:rPr>
          <w:rFonts w:ascii="新細明體" w:eastAsia="新細明體" w:hAnsi="新細明體" w:cs="Arial"/>
          <w:b/>
        </w:rPr>
      </w:pPr>
      <w:r w:rsidRPr="007562D9">
        <w:rPr>
          <w:rFonts w:ascii="新細明體" w:eastAsia="新細明體" w:hAnsi="新細明體" w:cs="Arial" w:hint="eastAsia"/>
          <w:b/>
        </w:rPr>
        <w:t>比賽在下述情況下結束：</w:t>
      </w:r>
    </w:p>
    <w:p w14:paraId="293254C1" w14:textId="77777777" w:rsidR="00C61A6C" w:rsidRPr="007562D9" w:rsidRDefault="00C61A6C" w:rsidP="000B59F5">
      <w:pPr>
        <w:numPr>
          <w:ilvl w:val="0"/>
          <w:numId w:val="77"/>
        </w:numPr>
        <w:spacing w:afterLines="50" w:after="120" w:line="280" w:lineRule="atLeast"/>
        <w:jc w:val="both"/>
        <w:rPr>
          <w:rFonts w:ascii="新細明體" w:eastAsia="新細明體" w:hAnsi="新細明體" w:cs="Arial"/>
          <w:b/>
        </w:rPr>
      </w:pPr>
      <w:r w:rsidRPr="007562D9">
        <w:rPr>
          <w:rFonts w:ascii="新細明體" w:eastAsia="新細明體" w:hAnsi="新細明體" w:cs="Arial" w:hint="eastAsia"/>
          <w:b/>
        </w:rPr>
        <w:t>有一名選手擊中了</w:t>
      </w:r>
      <w:r w:rsidRPr="007562D9">
        <w:rPr>
          <w:rFonts w:ascii="新細明體" w:eastAsia="新細明體" w:hAnsi="新細明體" w:cs="Arial"/>
          <w:b/>
        </w:rPr>
        <w:t>15</w:t>
      </w:r>
      <w:r w:rsidRPr="007562D9">
        <w:rPr>
          <w:rFonts w:ascii="新細明體" w:eastAsia="新細明體" w:hAnsi="新細明體" w:cs="Arial" w:hint="eastAsia"/>
          <w:b/>
        </w:rPr>
        <w:t>劍</w:t>
      </w:r>
    </w:p>
    <w:p w14:paraId="0AEA3BA5" w14:textId="77777777" w:rsidR="00C61A6C" w:rsidRPr="007562D9" w:rsidRDefault="00C61A6C" w:rsidP="000B59F5">
      <w:pPr>
        <w:numPr>
          <w:ilvl w:val="0"/>
          <w:numId w:val="77"/>
        </w:numPr>
        <w:spacing w:afterLines="50" w:after="120" w:line="280" w:lineRule="atLeast"/>
        <w:jc w:val="both"/>
        <w:rPr>
          <w:rFonts w:ascii="新細明體" w:eastAsia="新細明體" w:hAnsi="新細明體" w:cs="Arial"/>
          <w:b/>
        </w:rPr>
      </w:pPr>
      <w:r w:rsidRPr="007562D9">
        <w:rPr>
          <w:rFonts w:ascii="新細明體" w:eastAsia="新細明體" w:hAnsi="新細明體" w:cs="Arial" w:hint="eastAsia"/>
          <w:b/>
        </w:rPr>
        <w:t>或者實際比賽時間滿</w:t>
      </w:r>
      <w:r w:rsidRPr="007562D9">
        <w:rPr>
          <w:rFonts w:ascii="新細明體" w:eastAsia="新細明體" w:hAnsi="新細明體" w:cs="Arial"/>
          <w:b/>
        </w:rPr>
        <w:t>9</w:t>
      </w:r>
      <w:r w:rsidRPr="007562D9">
        <w:rPr>
          <w:rFonts w:ascii="新細明體" w:eastAsia="新細明體" w:hAnsi="新細明體" w:cs="Arial" w:hint="eastAsia"/>
          <w:b/>
        </w:rPr>
        <w:t>分鐘</w:t>
      </w:r>
    </w:p>
    <w:p w14:paraId="56FEE003" w14:textId="77777777" w:rsidR="00C61A6C" w:rsidRPr="007562D9" w:rsidRDefault="00C61A6C" w:rsidP="000B59F5">
      <w:pPr>
        <w:numPr>
          <w:ilvl w:val="1"/>
          <w:numId w:val="76"/>
        </w:numPr>
        <w:spacing w:afterLines="50" w:after="120" w:line="280" w:lineRule="atLeast"/>
        <w:jc w:val="both"/>
        <w:rPr>
          <w:rFonts w:ascii="新細明體" w:eastAsia="新細明體" w:hAnsi="新細明體" w:cs="Arial"/>
          <w:b/>
        </w:rPr>
      </w:pPr>
      <w:r w:rsidRPr="007562D9">
        <w:rPr>
          <w:rFonts w:ascii="新細明體" w:eastAsia="新細明體" w:hAnsi="新細明體" w:cs="Arial" w:hint="eastAsia"/>
          <w:b/>
        </w:rPr>
        <w:t>得分多者為勝。</w:t>
      </w:r>
    </w:p>
    <w:p w14:paraId="0AE4C057" w14:textId="77777777" w:rsidR="00C61A6C" w:rsidRPr="007562D9" w:rsidRDefault="00C61A6C" w:rsidP="000B59F5">
      <w:pPr>
        <w:numPr>
          <w:ilvl w:val="1"/>
          <w:numId w:val="76"/>
        </w:numPr>
        <w:spacing w:afterLines="50" w:after="120" w:line="280" w:lineRule="atLeast"/>
        <w:jc w:val="both"/>
        <w:rPr>
          <w:rFonts w:ascii="新細明體" w:eastAsia="新細明體" w:hAnsi="新細明體" w:cs="Arial"/>
          <w:b/>
        </w:rPr>
      </w:pPr>
      <w:r w:rsidRPr="007562D9">
        <w:rPr>
          <w:rFonts w:ascii="新細明體" w:eastAsia="新細明體" w:hAnsi="新細明體" w:cs="Arial" w:hint="eastAsia"/>
          <w:b/>
        </w:rPr>
        <w:t>遇比賽時間結束比分相等時，則需加賽一分鐘， 加賽中擊中第一劍的選手獲勝。加賽前，裁判先抽籤確定優勝權，以便在延長一分鐘後，比分若仍相等時，則由該選手獲勝。</w:t>
      </w:r>
    </w:p>
    <w:p w14:paraId="04B376A4" w14:textId="77777777" w:rsidR="00C61A6C" w:rsidRPr="007562D9" w:rsidRDefault="00C61A6C" w:rsidP="000B59F5">
      <w:pPr>
        <w:numPr>
          <w:ilvl w:val="1"/>
          <w:numId w:val="76"/>
        </w:numPr>
        <w:spacing w:afterLines="50" w:after="120" w:line="280" w:lineRule="atLeast"/>
        <w:jc w:val="both"/>
        <w:rPr>
          <w:rFonts w:ascii="新細明體" w:eastAsia="新細明體" w:hAnsi="新細明體" w:cs="Arial"/>
          <w:b/>
        </w:rPr>
      </w:pPr>
      <w:r w:rsidRPr="007562D9">
        <w:rPr>
          <w:rFonts w:ascii="新細明體" w:eastAsia="新細明體" w:hAnsi="新細明體" w:cs="Arial" w:hint="eastAsia"/>
          <w:b/>
        </w:rPr>
        <w:t>在這種情況下，比賽記分表上記錄選手的實際分數。</w:t>
      </w:r>
    </w:p>
    <w:p w14:paraId="73DB2B6C" w14:textId="77777777" w:rsidR="00A05EC0" w:rsidRPr="00EA6C0B" w:rsidRDefault="00A05EC0" w:rsidP="00AE2B5D">
      <w:pPr>
        <w:pStyle w:val="7"/>
      </w:pPr>
    </w:p>
    <w:p w14:paraId="3A1DB0C4" w14:textId="77777777" w:rsidR="00A05EC0" w:rsidRPr="007562D9" w:rsidRDefault="00A05EC0" w:rsidP="000B59F5">
      <w:pPr>
        <w:numPr>
          <w:ilvl w:val="1"/>
          <w:numId w:val="78"/>
        </w:numPr>
        <w:spacing w:afterLines="50" w:after="120" w:line="280" w:lineRule="atLeast"/>
        <w:jc w:val="both"/>
        <w:rPr>
          <w:rFonts w:ascii="新細明體" w:eastAsia="新細明體" w:hAnsi="新細明體" w:cs="Arial"/>
          <w:b/>
        </w:rPr>
      </w:pPr>
      <w:r w:rsidRPr="007562D9">
        <w:rPr>
          <w:rFonts w:ascii="新細明體" w:eastAsia="新細明體" w:hAnsi="新細明體" w:cs="Arial" w:hint="eastAsia"/>
          <w:b/>
        </w:rPr>
        <w:t>團體接力賽的每擊中</w:t>
      </w:r>
      <w:r w:rsidRPr="007562D9">
        <w:rPr>
          <w:rFonts w:ascii="新細明體" w:eastAsia="新細明體" w:hAnsi="新細明體" w:cs="Arial"/>
          <w:b/>
        </w:rPr>
        <w:t>5</w:t>
      </w:r>
      <w:r w:rsidRPr="007562D9">
        <w:rPr>
          <w:rFonts w:ascii="新細明體" w:eastAsia="新細明體" w:hAnsi="新細明體" w:cs="Arial" w:hint="eastAsia"/>
          <w:b/>
        </w:rPr>
        <w:t>劍為一局（比分按</w:t>
      </w:r>
      <w:r w:rsidRPr="007562D9">
        <w:rPr>
          <w:rFonts w:ascii="新細明體" w:eastAsia="新細明體" w:hAnsi="新細明體" w:cs="Arial"/>
          <w:b/>
        </w:rPr>
        <w:t>5-10-15-20</w:t>
      </w:r>
      <w:r w:rsidRPr="007562D9">
        <w:rPr>
          <w:rFonts w:ascii="新細明體" w:eastAsia="新細明體" w:hAnsi="新細明體" w:cs="Arial" w:hint="eastAsia"/>
          <w:b/>
        </w:rPr>
        <w:t>等累計遞增）。但在特殊情況之下，如果某一位選手在某一局接力賽的最後獲得一有效分時，同時間又因其對手被處罰而罰一分，則此一局接力賽有可能會以多過5、10、15</w:t>
      </w:r>
      <w:r w:rsidRPr="007562D9">
        <w:rPr>
          <w:rFonts w:ascii="新細明體" w:eastAsia="新細明體" w:hAnsi="新細明體" w:cs="Arial"/>
          <w:b/>
        </w:rPr>
        <w:t>…</w:t>
      </w:r>
      <w:r w:rsidRPr="007562D9">
        <w:rPr>
          <w:rFonts w:ascii="新細明體" w:eastAsia="新細明體" w:hAnsi="新細明體" w:cs="Arial" w:hint="eastAsia"/>
          <w:b/>
        </w:rPr>
        <w:t>分等的情況而結束。每局比賽時間不得超過3分鐘。</w:t>
      </w:r>
    </w:p>
    <w:p w14:paraId="201323A6" w14:textId="77777777" w:rsidR="00A1185F" w:rsidRPr="007562D9" w:rsidRDefault="00A1185F" w:rsidP="000B59F5">
      <w:pPr>
        <w:numPr>
          <w:ilvl w:val="1"/>
          <w:numId w:val="78"/>
        </w:numPr>
        <w:spacing w:afterLines="50" w:after="120" w:line="280" w:lineRule="atLeast"/>
        <w:jc w:val="both"/>
        <w:rPr>
          <w:rFonts w:ascii="新細明體" w:eastAsia="新細明體" w:hAnsi="新細明體" w:cs="Arial"/>
          <w:b/>
        </w:rPr>
      </w:pPr>
      <w:r w:rsidRPr="007562D9">
        <w:rPr>
          <w:rFonts w:ascii="新細明體" w:eastAsia="新細明體" w:hAnsi="新細明體" w:cs="Arial" w:hint="eastAsia"/>
          <w:b/>
        </w:rPr>
        <w:t>雙方第一個上場的隊員中，有一方在3分鐘之內打滿</w:t>
      </w:r>
      <w:r w:rsidRPr="007562D9">
        <w:rPr>
          <w:rFonts w:ascii="新細明體" w:eastAsia="新細明體" w:hAnsi="新細明體" w:cs="Arial"/>
          <w:b/>
        </w:rPr>
        <w:t>5</w:t>
      </w:r>
      <w:r w:rsidRPr="007562D9">
        <w:rPr>
          <w:rFonts w:ascii="新細明體" w:eastAsia="新細明體" w:hAnsi="新細明體" w:cs="Arial" w:hint="eastAsia"/>
          <w:b/>
        </w:rPr>
        <w:t>劍，結束比賽。接著上場的隊員中，有一方在3分鐘之內擊中累加的第10劍，比賽結束。依此類推，每</w:t>
      </w:r>
      <w:r w:rsidRPr="007562D9">
        <w:rPr>
          <w:rFonts w:ascii="新細明體" w:eastAsia="新細明體" w:hAnsi="新細明體" w:cs="Arial"/>
          <w:b/>
        </w:rPr>
        <w:t>5</w:t>
      </w:r>
      <w:r w:rsidRPr="007562D9">
        <w:rPr>
          <w:rFonts w:ascii="新細明體" w:eastAsia="新細明體" w:hAnsi="新細明體" w:cs="Arial" w:hint="eastAsia"/>
          <w:b/>
        </w:rPr>
        <w:t>劍為一場接力</w:t>
      </w:r>
      <w:r w:rsidRPr="007562D9">
        <w:rPr>
          <w:rFonts w:ascii="新細明體" w:eastAsia="新細明體" w:hAnsi="新細明體" w:cs="Arial"/>
          <w:b/>
        </w:rPr>
        <w:t>,</w:t>
      </w:r>
      <w:r w:rsidRPr="007562D9">
        <w:rPr>
          <w:rFonts w:ascii="新細明體" w:eastAsia="新細明體" w:hAnsi="新細明體" w:cs="Arial" w:hint="eastAsia"/>
          <w:b/>
        </w:rPr>
        <w:t>累計記分。</w:t>
      </w:r>
    </w:p>
    <w:p w14:paraId="194B65FB" w14:textId="77777777" w:rsidR="00A1185F" w:rsidRPr="007562D9" w:rsidRDefault="00A1185F" w:rsidP="000B59F5">
      <w:pPr>
        <w:numPr>
          <w:ilvl w:val="1"/>
          <w:numId w:val="78"/>
        </w:numPr>
        <w:spacing w:afterLines="50" w:after="120" w:line="280" w:lineRule="atLeast"/>
        <w:jc w:val="both"/>
        <w:rPr>
          <w:rFonts w:ascii="新細明體" w:eastAsia="新細明體" w:hAnsi="新細明體" w:cs="Arial"/>
          <w:b/>
        </w:rPr>
      </w:pPr>
      <w:r w:rsidRPr="007562D9">
        <w:rPr>
          <w:rFonts w:ascii="新細明體" w:eastAsia="新細明體" w:hAnsi="新細明體" w:cs="Arial" w:hint="eastAsia"/>
          <w:b/>
        </w:rPr>
        <w:t>如果在3分鐘之內沒有擊中預定的劍數，接上來的選手接著他們的比分比賽，累加擊中劍數達到規定數為止，限時仍為3分鐘。</w:t>
      </w:r>
    </w:p>
    <w:p w14:paraId="7C941D61" w14:textId="77777777" w:rsidR="00A1185F" w:rsidRPr="007562D9" w:rsidRDefault="00A1185F" w:rsidP="000B59F5">
      <w:pPr>
        <w:numPr>
          <w:ilvl w:val="1"/>
          <w:numId w:val="78"/>
        </w:numPr>
        <w:spacing w:afterLines="50" w:after="120" w:line="280" w:lineRule="atLeast"/>
        <w:jc w:val="both"/>
        <w:rPr>
          <w:rFonts w:ascii="新細明體" w:eastAsia="新細明體" w:hAnsi="新細明體" w:cs="Arial"/>
          <w:b/>
        </w:rPr>
      </w:pPr>
      <w:r w:rsidRPr="007562D9">
        <w:rPr>
          <w:rFonts w:ascii="新細明體" w:eastAsia="新細明體" w:hAnsi="新細明體" w:cs="Arial" w:hint="eastAsia"/>
          <w:b/>
        </w:rPr>
        <w:t>首先獲得</w:t>
      </w:r>
      <w:r w:rsidRPr="007562D9">
        <w:rPr>
          <w:rFonts w:ascii="新細明體" w:eastAsia="新細明體" w:hAnsi="新細明體" w:cs="Arial"/>
          <w:b/>
        </w:rPr>
        <w:t>45</w:t>
      </w:r>
      <w:r w:rsidRPr="007562D9">
        <w:rPr>
          <w:rFonts w:ascii="新細明體" w:eastAsia="新細明體" w:hAnsi="新細明體" w:cs="Arial" w:hint="eastAsia"/>
          <w:b/>
        </w:rPr>
        <w:t>劍的一隊，或在規定時間結束時擊中劍數最多的一隊為勝。</w:t>
      </w:r>
    </w:p>
    <w:p w14:paraId="59381237" w14:textId="77777777" w:rsidR="001C7230" w:rsidRPr="007562D9" w:rsidRDefault="001C7230" w:rsidP="000B59F5">
      <w:pPr>
        <w:numPr>
          <w:ilvl w:val="1"/>
          <w:numId w:val="78"/>
        </w:numPr>
        <w:spacing w:afterLines="50" w:after="120" w:line="280" w:lineRule="atLeast"/>
        <w:jc w:val="both"/>
        <w:rPr>
          <w:rFonts w:ascii="新細明體" w:eastAsia="新細明體" w:hAnsi="新細明體" w:cs="Arial"/>
          <w:b/>
        </w:rPr>
      </w:pPr>
      <w:r w:rsidRPr="007562D9">
        <w:rPr>
          <w:rFonts w:ascii="新細明體" w:eastAsia="新細明體" w:hAnsi="新細明體" w:cs="Arial" w:hint="eastAsia"/>
          <w:b/>
        </w:rPr>
        <w:t>如果最後一輪比賽的規定時間結束時，雙方比分相等，則由雙方最後上場的兩名選手進行一分鐘的加時賽，首先擊中一劍的一方獲勝。在加賽之前，裁判員將抽籤決定優勝權，若一分鐘加時賽結束時，雙方得分相同，則抽中優勝權的一方獲勝。</w:t>
      </w:r>
    </w:p>
    <w:p w14:paraId="571FAB1C" w14:textId="77777777" w:rsidR="001C7230" w:rsidRPr="00EA6C0B" w:rsidRDefault="001C7230" w:rsidP="00AE2B5D">
      <w:pPr>
        <w:pStyle w:val="7"/>
      </w:pPr>
      <w:r w:rsidRPr="00EA6C0B">
        <w:rPr>
          <w:rFonts w:hint="eastAsia"/>
        </w:rPr>
        <w:t>大師賽Veteran</w:t>
      </w:r>
    </w:p>
    <w:p w14:paraId="74F436EC" w14:textId="77777777" w:rsidR="001C7230" w:rsidRPr="007562D9" w:rsidRDefault="001C7230" w:rsidP="001C7230">
      <w:pPr>
        <w:spacing w:afterLines="50" w:after="120" w:line="280" w:lineRule="atLeast"/>
        <w:ind w:left="567"/>
        <w:jc w:val="both"/>
        <w:rPr>
          <w:rFonts w:ascii="新細明體" w:eastAsia="新細明體" w:hAnsi="新細明體" w:cs="Arial"/>
          <w:b/>
        </w:rPr>
      </w:pPr>
      <w:r w:rsidRPr="007562D9">
        <w:rPr>
          <w:rFonts w:ascii="新細明體" w:eastAsia="新細明體" w:hAnsi="新細明體" w:cs="Arial" w:hint="eastAsia"/>
          <w:b/>
        </w:rPr>
        <w:t>直接淘汰賽的每場比賽採用擊中</w:t>
      </w:r>
      <w:r w:rsidRPr="007562D9">
        <w:rPr>
          <w:rFonts w:ascii="新細明體" w:eastAsia="新細明體" w:hAnsi="新細明體" w:cs="Arial"/>
          <w:b/>
        </w:rPr>
        <w:t>10</w:t>
      </w:r>
      <w:r w:rsidRPr="007562D9">
        <w:rPr>
          <w:rFonts w:ascii="新細明體" w:eastAsia="新細明體" w:hAnsi="新細明體" w:cs="Arial" w:hint="eastAsia"/>
          <w:b/>
        </w:rPr>
        <w:t>劍制，每場比賽打2局，最多共計</w:t>
      </w:r>
      <w:r w:rsidRPr="007562D9">
        <w:rPr>
          <w:rFonts w:ascii="新細明體" w:eastAsia="新細明體" w:hAnsi="新細明體" w:cs="Arial"/>
          <w:b/>
        </w:rPr>
        <w:t>6</w:t>
      </w:r>
      <w:r w:rsidRPr="007562D9">
        <w:rPr>
          <w:rFonts w:ascii="新細明體" w:eastAsia="新細明體" w:hAnsi="新細明體" w:cs="Arial" w:hint="eastAsia"/>
          <w:b/>
        </w:rPr>
        <w:t>分鐘，每局</w:t>
      </w:r>
      <w:r w:rsidRPr="007562D9">
        <w:rPr>
          <w:rFonts w:ascii="新細明體" w:eastAsia="新細明體" w:hAnsi="新細明體" w:cs="Arial"/>
          <w:b/>
        </w:rPr>
        <w:t>3</w:t>
      </w:r>
      <w:r w:rsidRPr="007562D9">
        <w:rPr>
          <w:rFonts w:ascii="新細明體" w:eastAsia="新細明體" w:hAnsi="新細明體" w:cs="Arial" w:hint="eastAsia"/>
          <w:b/>
        </w:rPr>
        <w:t>分鐘，兩局之間休息</w:t>
      </w:r>
      <w:r w:rsidRPr="007562D9">
        <w:rPr>
          <w:rFonts w:ascii="新細明體" w:eastAsia="新細明體" w:hAnsi="新細明體" w:cs="Arial"/>
          <w:b/>
        </w:rPr>
        <w:t>1</w:t>
      </w:r>
      <w:r w:rsidRPr="007562D9">
        <w:rPr>
          <w:rFonts w:ascii="新細明體" w:eastAsia="新細明體" w:hAnsi="新細明體" w:cs="Arial" w:hint="eastAsia"/>
          <w:b/>
        </w:rPr>
        <w:t>分鐘。軍刀則分為兩局，當其中一名選手比分為</w:t>
      </w:r>
      <w:r w:rsidRPr="007562D9">
        <w:rPr>
          <w:rFonts w:ascii="新細明體" w:eastAsia="新細明體" w:hAnsi="新細明體" w:cs="Arial"/>
          <w:b/>
        </w:rPr>
        <w:t>5</w:t>
      </w:r>
      <w:r w:rsidRPr="007562D9">
        <w:rPr>
          <w:rFonts w:ascii="新細明體" w:eastAsia="新細明體" w:hAnsi="新細明體" w:cs="Arial" w:hint="eastAsia"/>
          <w:b/>
        </w:rPr>
        <w:t>分，或是3分鐘結束時，則第1局結束，選手休息1分鐘。</w:t>
      </w:r>
    </w:p>
    <w:p w14:paraId="57EBEF33" w14:textId="77777777" w:rsidR="008207B9" w:rsidRPr="00EA6C0B" w:rsidRDefault="008207B9" w:rsidP="00AE2B5D">
      <w:pPr>
        <w:pStyle w:val="7"/>
      </w:pPr>
      <w:r w:rsidRPr="00EA6C0B">
        <w:rPr>
          <w:rFonts w:hint="eastAsia"/>
        </w:rPr>
        <w:t>計時Timing</w:t>
      </w:r>
    </w:p>
    <w:p w14:paraId="11444DEC" w14:textId="77777777" w:rsidR="008207B9" w:rsidRPr="007562D9" w:rsidRDefault="008207B9" w:rsidP="007562D9">
      <w:pPr>
        <w:numPr>
          <w:ilvl w:val="1"/>
          <w:numId w:val="25"/>
        </w:numPr>
        <w:spacing w:afterLines="50" w:after="120" w:line="280" w:lineRule="atLeast"/>
        <w:jc w:val="both"/>
        <w:rPr>
          <w:rFonts w:ascii="新細明體" w:eastAsia="新細明體" w:hAnsi="新細明體"/>
        </w:rPr>
      </w:pPr>
      <w:r w:rsidRPr="007562D9">
        <w:rPr>
          <w:rFonts w:ascii="新細明體" w:eastAsia="新細明體" w:hAnsi="新細明體" w:hint="eastAsia"/>
        </w:rPr>
        <w:t>比賽選手在每一次中斷比賽時，可以詢問尚有多少時間。</w:t>
      </w:r>
    </w:p>
    <w:p w14:paraId="046E1AC6" w14:textId="77777777" w:rsidR="00C61A6C" w:rsidRPr="007562D9" w:rsidRDefault="008207B9" w:rsidP="007562D9">
      <w:pPr>
        <w:numPr>
          <w:ilvl w:val="1"/>
          <w:numId w:val="25"/>
        </w:numPr>
        <w:spacing w:afterLines="50" w:after="120" w:line="280" w:lineRule="atLeast"/>
        <w:jc w:val="both"/>
        <w:rPr>
          <w:rFonts w:ascii="新細明體" w:eastAsia="新細明體" w:hAnsi="新細明體"/>
        </w:rPr>
      </w:pPr>
      <w:r w:rsidRPr="007562D9">
        <w:rPr>
          <w:rFonts w:ascii="新細明體" w:eastAsia="新細明體" w:hAnsi="新細明體" w:hint="eastAsia"/>
        </w:rPr>
        <w:lastRenderedPageBreak/>
        <w:t>如果選手多次企圖造成比賽中斷或延長中斷時間，裁判應按</w:t>
      </w:r>
      <w:r w:rsidRPr="007562D9">
        <w:rPr>
          <w:rFonts w:ascii="新細明體" w:eastAsia="新細明體" w:hAnsi="新細明體"/>
        </w:rPr>
        <w:t>t.</w:t>
      </w:r>
      <w:r w:rsidRPr="007562D9">
        <w:rPr>
          <w:rFonts w:ascii="新細明體" w:eastAsia="新細明體" w:hAnsi="新細明體" w:hint="eastAsia"/>
        </w:rPr>
        <w:t>158-162</w:t>
      </w:r>
      <w:r w:rsidRPr="007562D9">
        <w:rPr>
          <w:rFonts w:ascii="新細明體" w:eastAsia="新細明體" w:hAnsi="新細明體"/>
        </w:rPr>
        <w:t>、t.1</w:t>
      </w:r>
      <w:r w:rsidRPr="007562D9">
        <w:rPr>
          <w:rFonts w:ascii="新細明體" w:eastAsia="新細明體" w:hAnsi="新細明體" w:hint="eastAsia"/>
        </w:rPr>
        <w:t>65</w:t>
      </w:r>
      <w:r w:rsidRPr="007562D9">
        <w:rPr>
          <w:rFonts w:ascii="新細明體" w:eastAsia="新細明體" w:hAnsi="新細明體"/>
        </w:rPr>
        <w:t>、t.1</w:t>
      </w:r>
      <w:r w:rsidRPr="007562D9">
        <w:rPr>
          <w:rFonts w:ascii="新細明體" w:eastAsia="新細明體" w:hAnsi="新細明體" w:hint="eastAsia"/>
        </w:rPr>
        <w:t>70的規定進行處罰。</w:t>
      </w:r>
    </w:p>
    <w:p w14:paraId="0F05CEB6" w14:textId="77777777" w:rsidR="00882198" w:rsidRPr="00EA6C0B" w:rsidRDefault="00882198" w:rsidP="00AE2B5D">
      <w:pPr>
        <w:pStyle w:val="7"/>
      </w:pPr>
      <w:r w:rsidRPr="00EA6C0B">
        <w:rPr>
          <w:rFonts w:hint="eastAsia"/>
        </w:rPr>
        <w:t xml:space="preserve"> </w:t>
      </w:r>
    </w:p>
    <w:p w14:paraId="6CD7D91B" w14:textId="77777777" w:rsidR="00882198" w:rsidRPr="007562D9" w:rsidRDefault="00010915" w:rsidP="000B59F5">
      <w:pPr>
        <w:numPr>
          <w:ilvl w:val="1"/>
          <w:numId w:val="79"/>
        </w:numPr>
        <w:spacing w:afterLines="50" w:after="120" w:line="280" w:lineRule="atLeast"/>
        <w:jc w:val="both"/>
        <w:rPr>
          <w:rFonts w:ascii="新細明體" w:eastAsia="新細明體" w:hAnsi="新細明體"/>
        </w:rPr>
      </w:pPr>
      <w:r w:rsidRPr="00A8521C">
        <w:rPr>
          <w:rFonts w:ascii="新細明體" w:eastAsia="新細明體" w:hAnsi="新細明體" w:hint="eastAsia"/>
          <w:b/>
        </w:rPr>
        <w:t>在比賽規定時間終止時</w:t>
      </w:r>
      <w:r w:rsidRPr="007562D9">
        <w:rPr>
          <w:rFonts w:ascii="新細明體" w:eastAsia="新細明體" w:hAnsi="新細明體" w:hint="eastAsia"/>
        </w:rPr>
        <w:t>，如果計時裝置是和電審器</w:t>
      </w:r>
      <w:r w:rsidRPr="007562D9">
        <w:rPr>
          <w:rFonts w:ascii="新細明體" w:eastAsia="新細明體" w:hAnsi="新細明體"/>
        </w:rPr>
        <w:t>〈apparatus〉</w:t>
      </w:r>
      <w:r w:rsidRPr="007562D9">
        <w:rPr>
          <w:rFonts w:ascii="新細明體" w:eastAsia="新細明體" w:hAnsi="新細明體" w:hint="eastAsia"/>
        </w:rPr>
        <w:t>連在一起的（</w:t>
      </w:r>
      <w:r w:rsidR="00882198" w:rsidRPr="007562D9">
        <w:rPr>
          <w:rFonts w:ascii="新細明體" w:eastAsia="新細明體" w:hAnsi="新細明體" w:hint="eastAsia"/>
        </w:rPr>
        <w:t>此乃</w:t>
      </w:r>
      <w:r w:rsidRPr="007562D9">
        <w:rPr>
          <w:rFonts w:ascii="新細明體" w:eastAsia="新細明體" w:hAnsi="新細明體" w:hint="eastAsia"/>
        </w:rPr>
        <w:t>國際劍總</w:t>
      </w:r>
      <w:r w:rsidR="00882198" w:rsidRPr="007562D9">
        <w:rPr>
          <w:rFonts w:ascii="新細明體" w:eastAsia="新細明體" w:hAnsi="新細明體" w:hint="eastAsia"/>
        </w:rPr>
        <w:t>所有</w:t>
      </w:r>
      <w:r w:rsidRPr="007562D9">
        <w:rPr>
          <w:rFonts w:ascii="新細明體" w:eastAsia="新細明體" w:hAnsi="新細明體" w:hint="eastAsia"/>
        </w:rPr>
        <w:t>正式比賽的決賽必須</w:t>
      </w:r>
      <w:r w:rsidR="00882198" w:rsidRPr="007562D9">
        <w:rPr>
          <w:rFonts w:ascii="新細明體" w:eastAsia="新細明體" w:hAnsi="新細明體" w:hint="eastAsia"/>
        </w:rPr>
        <w:t>遵守</w:t>
      </w:r>
      <w:r w:rsidRPr="007562D9">
        <w:rPr>
          <w:rFonts w:ascii="新細明體" w:eastAsia="新細明體" w:hAnsi="新細明體" w:hint="eastAsia"/>
        </w:rPr>
        <w:t>的</w:t>
      </w:r>
      <w:r w:rsidR="00882198" w:rsidRPr="007562D9">
        <w:rPr>
          <w:rFonts w:ascii="新細明體" w:eastAsia="新細明體" w:hAnsi="新細明體" w:hint="eastAsia"/>
        </w:rPr>
        <w:t>規定</w:t>
      </w:r>
      <w:r w:rsidRPr="007562D9">
        <w:rPr>
          <w:rFonts w:ascii="新細明體" w:eastAsia="新細明體" w:hAnsi="新細明體" w:hint="eastAsia"/>
        </w:rPr>
        <w:t>），應能自動響亮地鳴叫，並能夠自動中斷電審器的運轉。但是電審器在停止運轉之前所記錄下的顯示信號應穩定地顯示在電審器上。電審器一鳴笛，比賽就終止。</w:t>
      </w:r>
    </w:p>
    <w:p w14:paraId="2FB0DB78" w14:textId="77777777" w:rsidR="00882198" w:rsidRPr="007562D9" w:rsidRDefault="00010915" w:rsidP="000B59F5">
      <w:pPr>
        <w:numPr>
          <w:ilvl w:val="1"/>
          <w:numId w:val="79"/>
        </w:numPr>
        <w:spacing w:afterLines="50" w:after="120" w:line="280" w:lineRule="atLeast"/>
        <w:jc w:val="both"/>
        <w:rPr>
          <w:rFonts w:ascii="新細明體" w:eastAsia="新細明體" w:hAnsi="新細明體"/>
        </w:rPr>
      </w:pPr>
      <w:r w:rsidRPr="00A8521C">
        <w:rPr>
          <w:rFonts w:ascii="新細明體" w:eastAsia="新細明體" w:hAnsi="新細明體" w:hint="eastAsia"/>
          <w:b/>
        </w:rPr>
        <w:t>如果計時器不是和電審器連在一起的</w:t>
      </w:r>
      <w:r w:rsidRPr="007562D9">
        <w:rPr>
          <w:rFonts w:ascii="新細明體" w:eastAsia="新細明體" w:hAnsi="新細明體" w:hint="eastAsia"/>
        </w:rPr>
        <w:t>，計時員應大聲宣佈“停”或發出響亮的信號，比賽就此終止，</w:t>
      </w:r>
      <w:r w:rsidRPr="007562D9">
        <w:rPr>
          <w:rFonts w:ascii="新細明體" w:eastAsia="新細明體" w:hAnsi="新細明體" w:hint="eastAsia"/>
          <w:b/>
        </w:rPr>
        <w:t>此後的擊中無效</w:t>
      </w:r>
      <w:r w:rsidR="00933E68" w:rsidRPr="007562D9">
        <w:rPr>
          <w:rFonts w:ascii="新細明體" w:eastAsia="新細明體" w:hAnsi="新細明體" w:hint="eastAsia"/>
          <w:b/>
        </w:rPr>
        <w:t xml:space="preserve">，即使這個攻擊的發動是在 </w:t>
      </w:r>
      <w:r w:rsidR="00933E68" w:rsidRPr="007562D9">
        <w:rPr>
          <w:rFonts w:ascii="新細明體" w:eastAsia="新細明體" w:hAnsi="新細明體"/>
          <w:b/>
        </w:rPr>
        <w:t>“</w:t>
      </w:r>
      <w:r w:rsidR="00933E68" w:rsidRPr="007562D9">
        <w:rPr>
          <w:rFonts w:ascii="新細明體" w:eastAsia="新細明體" w:hAnsi="新細明體" w:hint="eastAsia"/>
          <w:b/>
        </w:rPr>
        <w:t>停</w:t>
      </w:r>
      <w:r w:rsidR="00933E68" w:rsidRPr="007562D9">
        <w:rPr>
          <w:rFonts w:ascii="新細明體" w:eastAsia="新細明體" w:hAnsi="新細明體"/>
          <w:b/>
        </w:rPr>
        <w:t>”</w:t>
      </w:r>
      <w:r w:rsidR="00933E68" w:rsidRPr="007562D9">
        <w:rPr>
          <w:rFonts w:ascii="新細明體" w:eastAsia="新細明體" w:hAnsi="新細明體" w:hint="eastAsia"/>
          <w:b/>
        </w:rPr>
        <w:t>的口令之前</w:t>
      </w:r>
      <w:r w:rsidR="008207B9" w:rsidRPr="007562D9">
        <w:rPr>
          <w:rFonts w:ascii="新細明體" w:eastAsia="新細明體" w:hAnsi="新細明體" w:hint="eastAsia"/>
          <w:b/>
        </w:rPr>
        <w:t>(</w:t>
      </w:r>
      <w:r w:rsidR="008207B9" w:rsidRPr="007562D9">
        <w:rPr>
          <w:rFonts w:ascii="新細明體" w:eastAsia="新細明體" w:hAnsi="新細明體"/>
          <w:b/>
        </w:rPr>
        <w:t xml:space="preserve">coup </w:t>
      </w:r>
      <w:proofErr w:type="spellStart"/>
      <w:r w:rsidR="008207B9" w:rsidRPr="007562D9">
        <w:rPr>
          <w:rFonts w:ascii="新細明體" w:eastAsia="新細明體" w:hAnsi="新細明體"/>
          <w:b/>
        </w:rPr>
        <w:t>lancé</w:t>
      </w:r>
      <w:proofErr w:type="spellEnd"/>
      <w:r w:rsidR="008207B9" w:rsidRPr="007562D9">
        <w:rPr>
          <w:rFonts w:ascii="新細明體" w:eastAsia="新細明體" w:hAnsi="新細明體"/>
          <w:b/>
        </w:rPr>
        <w:t>’</w:t>
      </w:r>
      <w:r w:rsidR="008207B9" w:rsidRPr="007562D9">
        <w:rPr>
          <w:rFonts w:ascii="新細明體" w:eastAsia="新細明體" w:hAnsi="新細明體" w:hint="eastAsia"/>
          <w:b/>
        </w:rPr>
        <w:t>)</w:t>
      </w:r>
      <w:r w:rsidR="008207B9" w:rsidRPr="007562D9">
        <w:rPr>
          <w:rFonts w:ascii="新細明體" w:eastAsia="新細明體" w:hAnsi="新細明體" w:hint="eastAsia"/>
        </w:rPr>
        <w:t>。</w:t>
      </w:r>
    </w:p>
    <w:p w14:paraId="2EE04B68" w14:textId="77777777" w:rsidR="00010915" w:rsidRPr="007562D9" w:rsidRDefault="00933E68" w:rsidP="000B59F5">
      <w:pPr>
        <w:numPr>
          <w:ilvl w:val="1"/>
          <w:numId w:val="79"/>
        </w:numPr>
        <w:spacing w:afterLines="50" w:after="120" w:line="280" w:lineRule="atLeast"/>
        <w:jc w:val="both"/>
        <w:rPr>
          <w:rFonts w:ascii="新細明體" w:eastAsia="新細明體" w:hAnsi="新細明體"/>
          <w:b/>
        </w:rPr>
      </w:pPr>
      <w:r w:rsidRPr="007562D9">
        <w:rPr>
          <w:rFonts w:ascii="新細明體" w:eastAsia="新細明體" w:hAnsi="新細明體" w:hint="eastAsia"/>
          <w:b/>
        </w:rPr>
        <w:t>裁判必須在整場比賽自行控制操作此計時器。</w:t>
      </w:r>
      <w:r w:rsidR="00010915" w:rsidRPr="007562D9">
        <w:rPr>
          <w:rFonts w:ascii="新細明體" w:eastAsia="新細明體" w:hAnsi="新細明體" w:hint="eastAsia"/>
          <w:b/>
        </w:rPr>
        <w:t>如果計時器出現故障</w:t>
      </w:r>
      <w:r w:rsidR="00010915" w:rsidRPr="007562D9">
        <w:rPr>
          <w:rFonts w:ascii="新細明體" w:eastAsia="新細明體" w:hAnsi="新細明體"/>
          <w:b/>
        </w:rPr>
        <w:t>，</w:t>
      </w:r>
      <w:r w:rsidR="00010915" w:rsidRPr="007562D9">
        <w:rPr>
          <w:rFonts w:ascii="新細明體" w:eastAsia="新細明體" w:hAnsi="新細明體" w:hint="eastAsia"/>
          <w:b/>
        </w:rPr>
        <w:t>裁判</w:t>
      </w:r>
      <w:r w:rsidRPr="007562D9">
        <w:rPr>
          <w:rFonts w:ascii="新細明體" w:eastAsia="新細明體" w:hAnsi="新細明體" w:hint="eastAsia"/>
          <w:b/>
        </w:rPr>
        <w:t>必須</w:t>
      </w:r>
      <w:r w:rsidR="00010915" w:rsidRPr="007562D9">
        <w:rPr>
          <w:rFonts w:ascii="新細明體" w:eastAsia="新細明體" w:hAnsi="新細明體" w:hint="eastAsia"/>
          <w:b/>
        </w:rPr>
        <w:t>自己估計剩餘的比賽時間</w:t>
      </w:r>
      <w:r w:rsidRPr="007562D9">
        <w:rPr>
          <w:rFonts w:ascii="新細明體" w:eastAsia="新細明體" w:hAnsi="新細明體" w:hint="eastAsia"/>
          <w:b/>
        </w:rPr>
        <w:t>。他必須能重新設定時間，而且，如果必要的話，他必須將時間重設至之前顯示的時間，最多不超過1/100秒的誤差。</w:t>
      </w:r>
    </w:p>
    <w:p w14:paraId="6DB9B330" w14:textId="77777777" w:rsidR="0058043E" w:rsidRPr="007562D9" w:rsidRDefault="0058043E" w:rsidP="000B59F5">
      <w:pPr>
        <w:numPr>
          <w:ilvl w:val="1"/>
          <w:numId w:val="79"/>
        </w:numPr>
        <w:spacing w:afterLines="50" w:after="120" w:line="280" w:lineRule="atLeast"/>
        <w:jc w:val="both"/>
        <w:rPr>
          <w:rFonts w:ascii="新細明體" w:eastAsia="新細明體" w:hAnsi="新細明體"/>
          <w:b/>
        </w:rPr>
      </w:pPr>
      <w:r w:rsidRPr="007562D9">
        <w:rPr>
          <w:rFonts w:ascii="新細明體" w:eastAsia="新細明體" w:hAnsi="新細明體" w:hint="eastAsia"/>
          <w:b/>
        </w:rPr>
        <w:t>當使用無線電審器時，在擊劍比賽時間過後，即使在無線器材上顯示了得分燈號，任何的得分將不再被記錄。</w:t>
      </w:r>
    </w:p>
    <w:p w14:paraId="081C338C" w14:textId="77777777" w:rsidR="00010915" w:rsidRPr="007562D9" w:rsidRDefault="00BF3DFC">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傷害</w:t>
      </w:r>
      <w:r w:rsidR="00010915" w:rsidRPr="007562D9">
        <w:rPr>
          <w:rFonts w:ascii="新細明體" w:eastAsia="新細明體" w:hAnsi="新細明體" w:hint="eastAsia"/>
          <w:b/>
          <w:bCs/>
        </w:rPr>
        <w:t>與退出比賽</w:t>
      </w:r>
      <w:r w:rsidR="00010915" w:rsidRPr="007562D9">
        <w:rPr>
          <w:rFonts w:ascii="新細明體" w:eastAsia="新細明體" w:hAnsi="新細明體"/>
          <w:b/>
          <w:bCs/>
        </w:rPr>
        <w:t xml:space="preserve">  </w:t>
      </w:r>
      <w:r w:rsidRPr="007562D9">
        <w:rPr>
          <w:rFonts w:ascii="新細明體" w:eastAsia="新細明體" w:hAnsi="新細明體"/>
          <w:b/>
          <w:bCs/>
        </w:rPr>
        <w:t>injuries</w:t>
      </w:r>
      <w:r w:rsidR="00010915" w:rsidRPr="007562D9">
        <w:rPr>
          <w:rFonts w:ascii="新細明體" w:eastAsia="新細明體" w:hAnsi="新細明體"/>
          <w:b/>
          <w:bCs/>
        </w:rPr>
        <w:t>, withdrawal of a competitor</w:t>
      </w:r>
    </w:p>
    <w:p w14:paraId="3CF2461F" w14:textId="77777777" w:rsidR="00BF3DFC" w:rsidRPr="007562D9" w:rsidRDefault="00BF3DFC">
      <w:pPr>
        <w:spacing w:beforeLines="100" w:before="240" w:line="280" w:lineRule="atLeast"/>
        <w:ind w:leftChars="300" w:left="720"/>
        <w:jc w:val="both"/>
        <w:rPr>
          <w:rFonts w:ascii="新細明體" w:eastAsia="新細明體" w:hAnsi="新細明體"/>
          <w:bCs/>
        </w:rPr>
      </w:pPr>
      <w:r w:rsidRPr="007562D9">
        <w:rPr>
          <w:rFonts w:ascii="新細明體" w:eastAsia="新細明體" w:hAnsi="新細明體" w:hint="eastAsia"/>
          <w:bCs/>
          <w:i/>
        </w:rPr>
        <w:t xml:space="preserve">傷害或抽筋，退出比賽 </w:t>
      </w:r>
      <w:r w:rsidRPr="007562D9">
        <w:rPr>
          <w:rFonts w:ascii="新細明體" w:eastAsia="新細明體" w:hAnsi="新細明體"/>
          <w:bCs/>
          <w:i/>
        </w:rPr>
        <w:t>injuries or cramp, withdrawal of a competitor</w:t>
      </w:r>
    </w:p>
    <w:p w14:paraId="3578D8F2" w14:textId="77777777" w:rsidR="00882198" w:rsidRPr="00EA6C0B" w:rsidRDefault="00882198" w:rsidP="00AE2B5D">
      <w:pPr>
        <w:pStyle w:val="7"/>
      </w:pPr>
    </w:p>
    <w:p w14:paraId="782792E7" w14:textId="70D7BAE3" w:rsidR="00734B6B" w:rsidRDefault="00010915" w:rsidP="007562D9">
      <w:pPr>
        <w:numPr>
          <w:ilvl w:val="1"/>
          <w:numId w:val="26"/>
        </w:numPr>
        <w:spacing w:afterLines="50" w:after="120" w:line="280" w:lineRule="atLeast"/>
        <w:jc w:val="both"/>
        <w:rPr>
          <w:rFonts w:ascii="新細明體" w:eastAsia="新細明體" w:hAnsi="新細明體"/>
        </w:rPr>
      </w:pPr>
      <w:r w:rsidRPr="007562D9">
        <w:rPr>
          <w:rFonts w:ascii="新細明體" w:eastAsia="新細明體" w:hAnsi="新細明體" w:hint="eastAsia"/>
        </w:rPr>
        <w:t>比賽過程中如果</w:t>
      </w:r>
      <w:r w:rsidRPr="000132F6">
        <w:rPr>
          <w:rFonts w:ascii="新細明體" w:eastAsia="新細明體" w:hAnsi="新細明體" w:hint="eastAsia"/>
          <w:color w:val="FF0000"/>
        </w:rPr>
        <w:t>發生</w:t>
      </w:r>
      <w:r w:rsidR="000132F6" w:rsidRPr="000132F6">
        <w:rPr>
          <w:rFonts w:ascii="新細明體" w:eastAsia="新細明體" w:hAnsi="新細明體" w:hint="eastAsia"/>
          <w:color w:val="FF0000"/>
        </w:rPr>
        <w:t>創傷</w:t>
      </w:r>
      <w:r w:rsidR="000132F6" w:rsidRPr="000132F6">
        <w:rPr>
          <w:rFonts w:ascii="新細明體" w:eastAsia="新細明體" w:hAnsi="新細明體" w:hint="eastAsia"/>
          <w:color w:val="FF0000"/>
        </w:rPr>
        <w:t>或是其他醫療原因</w:t>
      </w:r>
      <w:r w:rsidRPr="007562D9">
        <w:rPr>
          <w:rFonts w:ascii="新細明體" w:eastAsia="新細明體" w:hAnsi="新細明體" w:hint="eastAsia"/>
        </w:rPr>
        <w:t>，</w:t>
      </w:r>
      <w:r w:rsidR="00081AB2" w:rsidRPr="007562D9">
        <w:rPr>
          <w:rFonts w:ascii="新細明體" w:eastAsia="新細明體" w:hAnsi="新細明體" w:hint="eastAsia"/>
        </w:rPr>
        <w:t>裁判一個最多不超過</w:t>
      </w:r>
      <w:r w:rsidR="00081AB2" w:rsidRPr="007562D9">
        <w:rPr>
          <w:rFonts w:ascii="新細明體" w:eastAsia="新細明體" w:hAnsi="新細明體" w:hint="eastAsia"/>
          <w:b/>
        </w:rPr>
        <w:t>5分鐘</w:t>
      </w:r>
      <w:r w:rsidR="00081AB2" w:rsidRPr="007562D9">
        <w:rPr>
          <w:rFonts w:ascii="新細明體" w:eastAsia="新細明體" w:hAnsi="新細明體" w:hint="eastAsia"/>
        </w:rPr>
        <w:t>的傷停可以暫停比賽，</w:t>
      </w:r>
      <w:r w:rsidRPr="007562D9">
        <w:rPr>
          <w:rFonts w:ascii="新細明體" w:eastAsia="新細明體" w:hAnsi="新細明體" w:hint="eastAsia"/>
        </w:rPr>
        <w:t>但是必須經過</w:t>
      </w:r>
      <w:r w:rsidR="00081AB2" w:rsidRPr="007562D9">
        <w:rPr>
          <w:rFonts w:ascii="新細明體" w:eastAsia="新細明體" w:hAnsi="新細明體" w:hint="eastAsia"/>
          <w:b/>
        </w:rPr>
        <w:t>FIE醫療</w:t>
      </w:r>
      <w:r w:rsidRPr="007562D9">
        <w:rPr>
          <w:rFonts w:ascii="新細明體" w:eastAsia="新細明體" w:hAnsi="新細明體" w:hint="eastAsia"/>
          <w:b/>
        </w:rPr>
        <w:t>委員會的代表或</w:t>
      </w:r>
      <w:r w:rsidR="00081AB2" w:rsidRPr="007562D9">
        <w:rPr>
          <w:rFonts w:ascii="新細明體" w:eastAsia="新細明體" w:hAnsi="新細明體" w:hint="eastAsia"/>
          <w:b/>
        </w:rPr>
        <w:t>(如過無此委員會代表在場時)</w:t>
      </w:r>
      <w:r w:rsidRPr="007562D9">
        <w:rPr>
          <w:rFonts w:ascii="新細明體" w:eastAsia="新細明體" w:hAnsi="新細明體" w:hint="eastAsia"/>
          <w:b/>
        </w:rPr>
        <w:t>值班醫生</w:t>
      </w:r>
      <w:r w:rsidR="000132F6" w:rsidRPr="000132F6">
        <w:rPr>
          <w:rFonts w:ascii="新細明體" w:eastAsia="新細明體" w:hAnsi="新細明體" w:hint="eastAsia"/>
          <w:color w:val="FF0000"/>
        </w:rPr>
        <w:t>或醫療提供者</w:t>
      </w:r>
      <w:r w:rsidRPr="007562D9">
        <w:rPr>
          <w:rFonts w:ascii="新細明體" w:eastAsia="新細明體" w:hAnsi="新細明體" w:hint="eastAsia"/>
        </w:rPr>
        <w:t>按法定手續進行鑑定</w:t>
      </w:r>
      <w:r w:rsidR="00081AB2" w:rsidRPr="007562D9">
        <w:rPr>
          <w:rFonts w:ascii="新細明體" w:eastAsia="新細明體" w:hAnsi="新細明體" w:hint="eastAsia"/>
        </w:rPr>
        <w:t>。當裁判給予傷停時，</w:t>
      </w:r>
      <w:r w:rsidR="00081AB2" w:rsidRPr="007562D9">
        <w:rPr>
          <w:rFonts w:ascii="新細明體" w:eastAsia="新細明體" w:hAnsi="新細明體" w:hint="eastAsia"/>
          <w:b/>
        </w:rPr>
        <w:t>唯有此醫生和/或是值班的醫療人員可決定治療所需時間的長短。</w:t>
      </w:r>
      <w:r w:rsidR="00081AB2" w:rsidRPr="007562D9">
        <w:rPr>
          <w:rFonts w:ascii="新細明體" w:eastAsia="新細明體" w:hAnsi="新細明體" w:hint="eastAsia"/>
        </w:rPr>
        <w:t>此傷停時間必須從FIE醫療委員會的代表或值班醫生鑑定完成</w:t>
      </w:r>
      <w:r w:rsidR="00E555BC" w:rsidRPr="007562D9">
        <w:rPr>
          <w:rFonts w:ascii="新細明體" w:eastAsia="新細明體" w:hAnsi="新細明體" w:hint="eastAsia"/>
        </w:rPr>
        <w:t>後</w:t>
      </w:r>
      <w:r w:rsidR="00081AB2" w:rsidRPr="007562D9">
        <w:rPr>
          <w:rFonts w:ascii="新細明體" w:eastAsia="新細明體" w:hAnsi="新細明體" w:hint="eastAsia"/>
        </w:rPr>
        <w:t>開始</w:t>
      </w:r>
      <w:r w:rsidR="00E555BC" w:rsidRPr="007562D9">
        <w:rPr>
          <w:rFonts w:ascii="新細明體" w:eastAsia="新細明體" w:hAnsi="新細明體" w:hint="eastAsia"/>
        </w:rPr>
        <w:t>計</w:t>
      </w:r>
      <w:r w:rsidR="00081AB2" w:rsidRPr="007562D9">
        <w:rPr>
          <w:rFonts w:ascii="新細明體" w:eastAsia="新細明體" w:hAnsi="新細明體" w:hint="eastAsia"/>
        </w:rPr>
        <w:t>時，</w:t>
      </w:r>
      <w:r w:rsidR="00E555BC" w:rsidRPr="007562D9">
        <w:rPr>
          <w:rFonts w:ascii="新細明體" w:eastAsia="新細明體" w:hAnsi="新細明體" w:hint="eastAsia"/>
        </w:rPr>
        <w:t>且此傷停時間必須嚴格限定用於所需的治療護理(即去除醫生的診斷時間)。</w:t>
      </w:r>
      <w:r w:rsidRPr="007562D9">
        <w:rPr>
          <w:rFonts w:ascii="新細明體" w:eastAsia="新細明體" w:hAnsi="新細明體" w:hint="eastAsia"/>
        </w:rPr>
        <w:t>在</w:t>
      </w:r>
      <w:r w:rsidR="00E555BC" w:rsidRPr="007562D9">
        <w:rPr>
          <w:rFonts w:ascii="新細明體" w:eastAsia="新細明體" w:hAnsi="新細明體" w:hint="eastAsia"/>
        </w:rPr>
        <w:t>5分鐘結束前或結束後</w:t>
      </w:r>
      <w:r w:rsidRPr="007562D9">
        <w:rPr>
          <w:rFonts w:ascii="新細明體" w:eastAsia="新細明體" w:hAnsi="新細明體" w:hint="eastAsia"/>
        </w:rPr>
        <w:t>，如果</w:t>
      </w:r>
      <w:r w:rsidR="00E555BC" w:rsidRPr="007562D9">
        <w:rPr>
          <w:rFonts w:ascii="新細明體" w:eastAsia="新細明體" w:hAnsi="新細明體" w:hint="eastAsia"/>
        </w:rPr>
        <w:t>FIE醫療委員會的代表或是</w:t>
      </w:r>
      <w:r w:rsidRPr="007562D9">
        <w:rPr>
          <w:rFonts w:ascii="新細明體" w:eastAsia="新細明體" w:hAnsi="新細明體" w:hint="eastAsia"/>
        </w:rPr>
        <w:t>醫生認為選手</w:t>
      </w:r>
      <w:r w:rsidRPr="007562D9">
        <w:rPr>
          <w:rFonts w:ascii="新細明體" w:eastAsia="新細明體" w:hAnsi="新細明體" w:hint="eastAsia"/>
          <w:b/>
        </w:rPr>
        <w:t>不能再繼續比賽了</w:t>
      </w:r>
      <w:r w:rsidRPr="007562D9">
        <w:rPr>
          <w:rFonts w:ascii="新細明體" w:eastAsia="新細明體" w:hAnsi="新細明體" w:hint="eastAsia"/>
        </w:rPr>
        <w:t>，他有權決定這名選手退出個人比賽或</w:t>
      </w:r>
      <w:r w:rsidR="00E555BC" w:rsidRPr="007562D9">
        <w:rPr>
          <w:rFonts w:ascii="新細明體" w:eastAsia="新細明體" w:hAnsi="新細明體" w:hint="eastAsia"/>
        </w:rPr>
        <w:t>在</w:t>
      </w:r>
      <w:r w:rsidRPr="007562D9">
        <w:rPr>
          <w:rFonts w:ascii="新細明體" w:eastAsia="新細明體" w:hAnsi="新細明體" w:hint="eastAsia"/>
        </w:rPr>
        <w:t>團體賽</w:t>
      </w:r>
      <w:r w:rsidR="00E555BC" w:rsidRPr="007562D9">
        <w:rPr>
          <w:rFonts w:ascii="新細明體" w:eastAsia="新細明體" w:hAnsi="新細明體" w:hint="eastAsia"/>
        </w:rPr>
        <w:t>中</w:t>
      </w:r>
      <w:r w:rsidRPr="007562D9">
        <w:rPr>
          <w:rFonts w:ascii="新細明體" w:eastAsia="新細明體" w:hAnsi="新細明體" w:hint="eastAsia"/>
        </w:rPr>
        <w:t>換人（參閱</w:t>
      </w:r>
      <w:r w:rsidRPr="007562D9">
        <w:rPr>
          <w:rFonts w:ascii="新細明體" w:eastAsia="新細明體" w:hAnsi="新細明體"/>
        </w:rPr>
        <w:t>o.</w:t>
      </w:r>
      <w:r w:rsidR="00E555BC" w:rsidRPr="007562D9">
        <w:rPr>
          <w:rFonts w:ascii="新細明體" w:eastAsia="新細明體" w:hAnsi="新細明體" w:hint="eastAsia"/>
        </w:rPr>
        <w:t>99.6.</w:t>
      </w:r>
      <w:r w:rsidR="00734B6B" w:rsidRPr="007562D9">
        <w:rPr>
          <w:rFonts w:ascii="新細明體" w:eastAsia="新細明體" w:hAnsi="新細明體" w:hint="eastAsia"/>
        </w:rPr>
        <w:t>a/b</w:t>
      </w:r>
      <w:r w:rsidRPr="007562D9">
        <w:rPr>
          <w:rFonts w:ascii="新細明體" w:eastAsia="新細明體" w:hAnsi="新細明體"/>
        </w:rPr>
        <w:t xml:space="preserve"> </w:t>
      </w:r>
      <w:r w:rsidRPr="007562D9">
        <w:rPr>
          <w:rFonts w:ascii="新細明體" w:eastAsia="新細明體" w:hAnsi="新細明體" w:hint="eastAsia"/>
        </w:rPr>
        <w:t>）。</w:t>
      </w:r>
    </w:p>
    <w:p w14:paraId="34926968" w14:textId="28B0E05F" w:rsidR="000132F6" w:rsidRPr="000132F6" w:rsidRDefault="000132F6" w:rsidP="000132F6">
      <w:pPr>
        <w:spacing w:afterLines="50" w:after="120" w:line="280" w:lineRule="atLeast"/>
        <w:ind w:left="964"/>
        <w:jc w:val="both"/>
        <w:rPr>
          <w:rFonts w:ascii="新細明體" w:eastAsia="新細明體" w:hAnsi="新細明體" w:hint="eastAsia"/>
          <w:color w:val="FF0000"/>
        </w:rPr>
      </w:pPr>
      <w:r w:rsidRPr="000132F6">
        <w:rPr>
          <w:rFonts w:ascii="新細明體" w:eastAsia="新細明體" w:hAnsi="新細明體" w:hint="eastAsia"/>
          <w:color w:val="FF0000"/>
        </w:rPr>
        <w:t>如</w:t>
      </w:r>
      <w:r w:rsidRPr="000132F6">
        <w:rPr>
          <w:rFonts w:ascii="新細明體" w:eastAsia="新細明體" w:hAnsi="新細明體" w:hint="eastAsia"/>
          <w:color w:val="FF0000"/>
        </w:rPr>
        <w:t>果選手棄賽而且此因傷棄賽的決定被確認，FIE醫療委員會的代表或(如果無此委員會代表在場時)值班醫生或醫療提供者必須完整的填寫</w:t>
      </w:r>
      <w:r w:rsidRPr="000132F6">
        <w:rPr>
          <w:rFonts w:ascii="新細明體" w:eastAsia="新細明體" w:hAnsi="新細明體"/>
          <w:color w:val="FF0000"/>
        </w:rPr>
        <w:t>FIE</w:t>
      </w:r>
      <w:r w:rsidRPr="000132F6">
        <w:rPr>
          <w:rFonts w:ascii="新細明體" w:eastAsia="新細明體" w:hAnsi="新細明體" w:hint="eastAsia"/>
          <w:color w:val="FF0000"/>
        </w:rPr>
        <w:t>醫療棄賽單，並將之呈交至大會技術委員會</w:t>
      </w:r>
      <w:r w:rsidRPr="000132F6">
        <w:rPr>
          <w:rFonts w:ascii="新細明體" w:eastAsia="新細明體" w:hAnsi="新細明體"/>
          <w:color w:val="FF0000"/>
        </w:rPr>
        <w:t>(DT)</w:t>
      </w:r>
      <w:r w:rsidRPr="000132F6">
        <w:rPr>
          <w:rFonts w:ascii="新細明體" w:eastAsia="新細明體" w:hAnsi="新細明體" w:hint="eastAsia"/>
          <w:color w:val="FF0000"/>
        </w:rPr>
        <w:t>，以供納入</w:t>
      </w:r>
      <w:r w:rsidRPr="000132F6">
        <w:rPr>
          <w:rFonts w:ascii="新細明體" w:eastAsia="新細明體" w:hAnsi="新細明體"/>
          <w:color w:val="FF0000"/>
        </w:rPr>
        <w:t>FIE</w:t>
      </w:r>
      <w:r w:rsidRPr="000132F6">
        <w:rPr>
          <w:rFonts w:ascii="新細明體" w:eastAsia="新細明體" w:hAnsi="新細明體" w:hint="eastAsia"/>
          <w:color w:val="FF0000"/>
        </w:rPr>
        <w:t>觀察員的最終報告中</w:t>
      </w:r>
      <w:r w:rsidRPr="000132F6">
        <w:rPr>
          <w:rFonts w:ascii="新細明體" w:eastAsia="新細明體" w:hAnsi="新細明體" w:hint="eastAsia"/>
          <w:color w:val="FF0000"/>
        </w:rPr>
        <w:t>。</w:t>
      </w:r>
    </w:p>
    <w:p w14:paraId="213BA3B4" w14:textId="13702D71" w:rsidR="00E555BC" w:rsidRPr="007562D9" w:rsidRDefault="00E555BC" w:rsidP="00E555BC">
      <w:pPr>
        <w:spacing w:afterLines="50" w:after="120" w:line="280" w:lineRule="atLeast"/>
        <w:ind w:left="964"/>
        <w:jc w:val="both"/>
        <w:rPr>
          <w:rFonts w:ascii="新細明體" w:eastAsia="新細明體" w:hAnsi="新細明體"/>
        </w:rPr>
      </w:pPr>
      <w:r w:rsidRPr="007562D9">
        <w:rPr>
          <w:rFonts w:ascii="新細明體" w:eastAsia="新細明體" w:hAnsi="新細明體" w:hint="eastAsia"/>
        </w:rPr>
        <w:t>所有</w:t>
      </w:r>
      <w:r w:rsidRPr="000132F6">
        <w:rPr>
          <w:rFonts w:ascii="新細明體" w:eastAsia="新細明體" w:hAnsi="新細明體" w:hint="eastAsia"/>
          <w:color w:val="FF0000"/>
        </w:rPr>
        <w:t>因</w:t>
      </w:r>
      <w:r w:rsidRPr="000132F6">
        <w:rPr>
          <w:rFonts w:ascii="新細明體" w:eastAsia="新細明體" w:hAnsi="新細明體" w:hint="eastAsia"/>
          <w:b/>
          <w:color w:val="FF0000"/>
        </w:rPr>
        <w:t>醫療意外</w:t>
      </w:r>
      <w:r w:rsidRPr="007562D9">
        <w:rPr>
          <w:rFonts w:ascii="新細明體" w:eastAsia="新細明體" w:hAnsi="新細明體" w:hint="eastAsia"/>
        </w:rPr>
        <w:t>所造成的傷停，必須註記在該淘汰賽、小組賽、團體賽的記分單上。</w:t>
      </w:r>
    </w:p>
    <w:p w14:paraId="0803E691" w14:textId="1BC73F4B" w:rsidR="00734B6B" w:rsidRPr="007562D9" w:rsidRDefault="00010915" w:rsidP="007562D9">
      <w:pPr>
        <w:numPr>
          <w:ilvl w:val="1"/>
          <w:numId w:val="26"/>
        </w:numPr>
        <w:spacing w:afterLines="50" w:after="120" w:line="280" w:lineRule="atLeast"/>
        <w:jc w:val="both"/>
        <w:rPr>
          <w:rFonts w:ascii="新細明體" w:eastAsia="新細明體" w:hAnsi="新細明體"/>
        </w:rPr>
      </w:pPr>
      <w:r w:rsidRPr="007562D9">
        <w:rPr>
          <w:rFonts w:ascii="新細明體" w:eastAsia="新細明體" w:hAnsi="新細明體" w:hint="eastAsia"/>
        </w:rPr>
        <w:t>在</w:t>
      </w:r>
      <w:r w:rsidRPr="007562D9">
        <w:rPr>
          <w:rFonts w:ascii="新細明體" w:eastAsia="新細明體" w:hAnsi="新細明體" w:hint="eastAsia"/>
          <w:b/>
        </w:rPr>
        <w:t>同一天內</w:t>
      </w:r>
      <w:r w:rsidRPr="007562D9">
        <w:rPr>
          <w:rFonts w:ascii="新細明體" w:eastAsia="新細明體" w:hAnsi="新細明體" w:hint="eastAsia"/>
        </w:rPr>
        <w:t>，只有發生了不同於先前的、新的意外損傷</w:t>
      </w:r>
      <w:r w:rsidR="000132F6" w:rsidRPr="000132F6">
        <w:rPr>
          <w:rFonts w:ascii="新細明體" w:eastAsia="新細明體" w:hAnsi="新細明體" w:hint="eastAsia"/>
          <w:color w:val="FF0000"/>
        </w:rPr>
        <w:t>或其他醫療原因</w:t>
      </w:r>
      <w:r w:rsidRPr="007562D9">
        <w:rPr>
          <w:rFonts w:ascii="新細明體" w:eastAsia="新細明體" w:hAnsi="新細明體" w:hint="eastAsia"/>
        </w:rPr>
        <w:t>，才允許再次暫停比賽進行護理。</w:t>
      </w:r>
    </w:p>
    <w:p w14:paraId="18B108AB" w14:textId="77777777" w:rsidR="00734B6B" w:rsidRPr="007562D9" w:rsidRDefault="00010915" w:rsidP="007562D9">
      <w:pPr>
        <w:numPr>
          <w:ilvl w:val="1"/>
          <w:numId w:val="26"/>
        </w:numPr>
        <w:spacing w:afterLines="50" w:after="120" w:line="280" w:lineRule="atLeast"/>
        <w:jc w:val="both"/>
        <w:rPr>
          <w:rFonts w:ascii="新細明體" w:eastAsia="新細明體" w:hAnsi="新細明體"/>
        </w:rPr>
      </w:pPr>
      <w:r w:rsidRPr="007562D9">
        <w:rPr>
          <w:rFonts w:ascii="新細明體" w:eastAsia="新細明體" w:hAnsi="新細明體" w:hint="eastAsia"/>
        </w:rPr>
        <w:t>經</w:t>
      </w:r>
      <w:r w:rsidR="00DB5FA2" w:rsidRPr="007562D9">
        <w:rPr>
          <w:rFonts w:ascii="新細明體" w:eastAsia="新細明體" w:hAnsi="新細明體" w:hint="eastAsia"/>
        </w:rPr>
        <w:t>FIE醫療委員會的代表或(如過無此委員會代表在場時)值班醫生</w:t>
      </w:r>
      <w:r w:rsidRPr="007562D9">
        <w:rPr>
          <w:rFonts w:ascii="新細明體" w:eastAsia="新細明體" w:hAnsi="新細明體" w:hint="eastAsia"/>
        </w:rPr>
        <w:t>按法定手續證明，屬</w:t>
      </w:r>
      <w:r w:rsidRPr="007562D9">
        <w:rPr>
          <w:rFonts w:ascii="新細明體" w:eastAsia="新細明體" w:hAnsi="新細明體" w:hint="eastAsia"/>
          <w:b/>
        </w:rPr>
        <w:t>無理要求暫停的</w:t>
      </w:r>
      <w:r w:rsidRPr="007562D9">
        <w:rPr>
          <w:rFonts w:ascii="新細明體" w:eastAsia="新細明體" w:hAnsi="新細明體" w:hint="eastAsia"/>
        </w:rPr>
        <w:t>，裁判應按</w:t>
      </w:r>
      <w:r w:rsidRPr="007562D9">
        <w:rPr>
          <w:rFonts w:ascii="新細明體" w:eastAsia="新細明體" w:hAnsi="新細明體"/>
        </w:rPr>
        <w:t>t.1</w:t>
      </w:r>
      <w:r w:rsidR="00DB5FA2" w:rsidRPr="007562D9">
        <w:rPr>
          <w:rFonts w:ascii="新細明體" w:eastAsia="新細明體" w:hAnsi="新細明體" w:hint="eastAsia"/>
        </w:rPr>
        <w:t>58-162</w:t>
      </w:r>
      <w:r w:rsidRPr="007562D9">
        <w:rPr>
          <w:rFonts w:ascii="新細明體" w:eastAsia="新細明體" w:hAnsi="新細明體"/>
        </w:rPr>
        <w:t>、</w:t>
      </w:r>
      <w:r w:rsidR="00DB5FA2" w:rsidRPr="007562D9">
        <w:rPr>
          <w:rFonts w:ascii="新細明體" w:eastAsia="新細明體" w:hAnsi="新細明體"/>
        </w:rPr>
        <w:t>t.1</w:t>
      </w:r>
      <w:r w:rsidR="00DB5FA2" w:rsidRPr="007562D9">
        <w:rPr>
          <w:rFonts w:ascii="新細明體" w:eastAsia="新細明體" w:hAnsi="新細明體" w:hint="eastAsia"/>
        </w:rPr>
        <w:t>66</w:t>
      </w:r>
      <w:r w:rsidRPr="007562D9">
        <w:rPr>
          <w:rFonts w:ascii="新細明體" w:eastAsia="新細明體" w:hAnsi="新細明體"/>
        </w:rPr>
        <w:t>、</w:t>
      </w:r>
      <w:r w:rsidR="00DB5FA2" w:rsidRPr="007562D9">
        <w:rPr>
          <w:rFonts w:ascii="新細明體" w:eastAsia="新細明體" w:hAnsi="新細明體"/>
        </w:rPr>
        <w:t>t.1</w:t>
      </w:r>
      <w:r w:rsidR="00DB5FA2" w:rsidRPr="007562D9">
        <w:rPr>
          <w:rFonts w:ascii="新細明體" w:eastAsia="新細明體" w:hAnsi="新細明體" w:hint="eastAsia"/>
        </w:rPr>
        <w:t>7</w:t>
      </w:r>
      <w:r w:rsidRPr="007562D9">
        <w:rPr>
          <w:rFonts w:ascii="新細明體" w:eastAsia="新細明體" w:hAnsi="新細明體"/>
        </w:rPr>
        <w:t>0</w:t>
      </w:r>
      <w:r w:rsidRPr="007562D9">
        <w:rPr>
          <w:rFonts w:ascii="新細明體" w:eastAsia="新細明體" w:hAnsi="新細明體" w:hint="eastAsia"/>
        </w:rPr>
        <w:t>的規定對犯規選手</w:t>
      </w:r>
      <w:r w:rsidR="00DB5FA2" w:rsidRPr="007562D9">
        <w:rPr>
          <w:rFonts w:ascii="新細明體" w:eastAsia="新細明體" w:hAnsi="新細明體" w:hint="eastAsia"/>
        </w:rPr>
        <w:t>進</w:t>
      </w:r>
      <w:r w:rsidRPr="007562D9">
        <w:rPr>
          <w:rFonts w:ascii="新細明體" w:eastAsia="新細明體" w:hAnsi="新細明體" w:hint="eastAsia"/>
        </w:rPr>
        <w:t>行處罰。</w:t>
      </w:r>
    </w:p>
    <w:p w14:paraId="5AA6403E" w14:textId="77777777" w:rsidR="00734B6B" w:rsidRPr="007562D9" w:rsidRDefault="00010915" w:rsidP="007562D9">
      <w:pPr>
        <w:numPr>
          <w:ilvl w:val="1"/>
          <w:numId w:val="26"/>
        </w:numPr>
        <w:spacing w:afterLines="50" w:after="120" w:line="280" w:lineRule="atLeast"/>
        <w:jc w:val="both"/>
        <w:rPr>
          <w:rFonts w:ascii="新細明體" w:eastAsia="新細明體" w:hAnsi="新細明體"/>
        </w:rPr>
      </w:pPr>
      <w:r w:rsidRPr="007562D9">
        <w:rPr>
          <w:rFonts w:ascii="新細明體" w:eastAsia="新細明體" w:hAnsi="新細明體" w:hint="eastAsia"/>
          <w:b/>
        </w:rPr>
        <w:t>在團體賽中</w:t>
      </w:r>
      <w:r w:rsidRPr="007562D9">
        <w:rPr>
          <w:rFonts w:ascii="新細明體" w:eastAsia="新細明體" w:hAnsi="新細明體" w:hint="eastAsia"/>
        </w:rPr>
        <w:t>，經過</w:t>
      </w:r>
      <w:r w:rsidR="00DB5FA2" w:rsidRPr="007562D9">
        <w:rPr>
          <w:rFonts w:ascii="新細明體" w:eastAsia="新細明體" w:hAnsi="新細明體" w:hint="eastAsia"/>
        </w:rPr>
        <w:t>FIE醫療委員會的代表或(如過無此委員會代表在場時)值班醫生</w:t>
      </w:r>
      <w:r w:rsidRPr="007562D9">
        <w:rPr>
          <w:rFonts w:ascii="新細明體" w:eastAsia="新細明體" w:hAnsi="新細明體" w:hint="eastAsia"/>
        </w:rPr>
        <w:t>鑑定不能繼續參加比賽的選手，如果經同個</w:t>
      </w:r>
      <w:r w:rsidR="00DB5FA2" w:rsidRPr="007562D9">
        <w:rPr>
          <w:rFonts w:ascii="新細明體" w:eastAsia="新細明體" w:hAnsi="新細明體" w:hint="eastAsia"/>
        </w:rPr>
        <w:t>醫療委員</w:t>
      </w:r>
      <w:r w:rsidR="00E35564" w:rsidRPr="003F69E7">
        <w:rPr>
          <w:rFonts w:ascii="新細明體" w:eastAsia="新細明體" w:hAnsi="新細明體" w:hint="eastAsia"/>
          <w:color w:val="000000" w:themeColor="text1"/>
        </w:rPr>
        <w:t>代</w:t>
      </w:r>
      <w:r w:rsidR="00DB5FA2" w:rsidRPr="003F69E7">
        <w:rPr>
          <w:rFonts w:ascii="新細明體" w:eastAsia="新細明體" w:hAnsi="新細明體" w:hint="eastAsia"/>
          <w:color w:val="000000" w:themeColor="text1"/>
        </w:rPr>
        <w:t>表</w:t>
      </w:r>
      <w:r w:rsidR="00DB5FA2" w:rsidRPr="007562D9">
        <w:rPr>
          <w:rFonts w:ascii="新細明體" w:eastAsia="新細明體" w:hAnsi="新細明體" w:hint="eastAsia"/>
        </w:rPr>
        <w:t>或</w:t>
      </w:r>
      <w:r w:rsidRPr="007562D9">
        <w:rPr>
          <w:rFonts w:ascii="新細明體" w:eastAsia="新細明體" w:hAnsi="新細明體" w:hint="eastAsia"/>
        </w:rPr>
        <w:t>醫生同意，還可以再次參加同一天</w:t>
      </w:r>
      <w:r w:rsidR="00734B6B" w:rsidRPr="007562D9">
        <w:rPr>
          <w:rFonts w:ascii="新細明體" w:eastAsia="新細明體" w:hAnsi="新細明體" w:hint="eastAsia"/>
        </w:rPr>
        <w:t>中接下來的</w:t>
      </w:r>
      <w:r w:rsidRPr="007562D9">
        <w:rPr>
          <w:rFonts w:ascii="新細明體" w:eastAsia="新細明體" w:hAnsi="新細明體" w:hint="eastAsia"/>
        </w:rPr>
        <w:t>團體賽</w:t>
      </w:r>
      <w:r w:rsidR="00734B6B" w:rsidRPr="007562D9">
        <w:rPr>
          <w:rFonts w:ascii="新細明體" w:eastAsia="新細明體" w:hAnsi="新細明體" w:hint="eastAsia"/>
        </w:rPr>
        <w:t>事</w:t>
      </w:r>
      <w:r w:rsidRPr="007562D9">
        <w:rPr>
          <w:rFonts w:ascii="新細明體" w:eastAsia="新細明體" w:hAnsi="新細明體" w:hint="eastAsia"/>
        </w:rPr>
        <w:t>。</w:t>
      </w:r>
    </w:p>
    <w:p w14:paraId="36FB663D" w14:textId="77777777" w:rsidR="00010915" w:rsidRPr="007562D9" w:rsidRDefault="00010915" w:rsidP="007562D9">
      <w:pPr>
        <w:numPr>
          <w:ilvl w:val="1"/>
          <w:numId w:val="26"/>
        </w:numPr>
        <w:spacing w:afterLines="50" w:after="120" w:line="280" w:lineRule="atLeast"/>
        <w:jc w:val="both"/>
        <w:rPr>
          <w:rFonts w:ascii="新細明體" w:eastAsia="新細明體" w:hAnsi="新細明體"/>
        </w:rPr>
      </w:pPr>
      <w:r w:rsidRPr="007562D9">
        <w:rPr>
          <w:rFonts w:ascii="新細明體" w:eastAsia="新細明體" w:hAnsi="新細明體" w:hint="eastAsia"/>
        </w:rPr>
        <w:lastRenderedPageBreak/>
        <w:t>為確保比賽的正常進行，技術委員會可以</w:t>
      </w:r>
      <w:r w:rsidRPr="007562D9">
        <w:rPr>
          <w:rFonts w:ascii="新細明體" w:eastAsia="新細明體" w:hAnsi="新細明體" w:hint="eastAsia"/>
          <w:b/>
        </w:rPr>
        <w:t>更改</w:t>
      </w:r>
      <w:r w:rsidR="00DB5FA2" w:rsidRPr="007562D9">
        <w:rPr>
          <w:rFonts w:ascii="新細明體" w:eastAsia="新細明體" w:hAnsi="新細明體" w:hint="eastAsia"/>
          <w:b/>
        </w:rPr>
        <w:t>小組</w:t>
      </w:r>
      <w:r w:rsidRPr="007562D9">
        <w:rPr>
          <w:rFonts w:ascii="新細明體" w:eastAsia="新細明體" w:hAnsi="新細明體" w:hint="eastAsia"/>
          <w:b/>
        </w:rPr>
        <w:t>循環賽比賽的順序</w:t>
      </w:r>
      <w:r w:rsidR="00DB5FA2" w:rsidRPr="007562D9">
        <w:rPr>
          <w:rFonts w:ascii="新細明體" w:eastAsia="新細明體" w:hAnsi="新細明體" w:hint="eastAsia"/>
        </w:rPr>
        <w:t>，以確保比賽有效率地進行</w:t>
      </w:r>
      <w:r w:rsidRPr="007562D9">
        <w:rPr>
          <w:rFonts w:ascii="新細明體" w:eastAsia="新細明體" w:hAnsi="新細明體" w:hint="eastAsia"/>
        </w:rPr>
        <w:t>（參閱</w:t>
      </w:r>
      <w:r w:rsidR="00DB5FA2" w:rsidRPr="007562D9">
        <w:rPr>
          <w:rFonts w:ascii="新細明體" w:eastAsia="新細明體" w:hAnsi="新細明體"/>
        </w:rPr>
        <w:t>o.</w:t>
      </w:r>
      <w:r w:rsidR="00DB5FA2" w:rsidRPr="007562D9">
        <w:rPr>
          <w:rFonts w:ascii="新細明體" w:eastAsia="新細明體" w:hAnsi="新細明體" w:hint="eastAsia"/>
        </w:rPr>
        <w:t>71.1</w:t>
      </w:r>
      <w:r w:rsidRPr="007562D9">
        <w:rPr>
          <w:rFonts w:ascii="新細明體" w:eastAsia="新細明體" w:hAnsi="新細明體" w:hint="eastAsia"/>
        </w:rPr>
        <w:t>）。</w:t>
      </w:r>
    </w:p>
    <w:p w14:paraId="658DF239" w14:textId="77777777" w:rsidR="00010915" w:rsidRPr="007562D9" w:rsidRDefault="00010915" w:rsidP="00010915">
      <w:pPr>
        <w:numPr>
          <w:ilvl w:val="0"/>
          <w:numId w:val="3"/>
        </w:numPr>
        <w:spacing w:beforeLines="100" w:before="240" w:line="480" w:lineRule="auto"/>
        <w:ind w:firstLine="0"/>
        <w:jc w:val="center"/>
        <w:rPr>
          <w:rFonts w:ascii="新細明體" w:eastAsia="新細明體" w:hAnsi="新細明體"/>
          <w:b/>
          <w:bCs/>
          <w:sz w:val="28"/>
        </w:rPr>
      </w:pPr>
      <w:r w:rsidRPr="007562D9">
        <w:rPr>
          <w:rFonts w:ascii="新細明體" w:eastAsia="新細明體" w:hAnsi="新細明體" w:hint="eastAsia"/>
          <w:b/>
          <w:bCs/>
          <w:sz w:val="28"/>
        </w:rPr>
        <w:t>裁判及擊中劍的判斷</w:t>
      </w:r>
    </w:p>
    <w:p w14:paraId="11925A2A" w14:textId="77777777" w:rsidR="00192D08" w:rsidRPr="00EA6C0B" w:rsidRDefault="00192D08" w:rsidP="00AE2B5D">
      <w:pPr>
        <w:pStyle w:val="7"/>
      </w:pPr>
    </w:p>
    <w:p w14:paraId="3699AE7D" w14:textId="77777777" w:rsidR="00010915" w:rsidRPr="007562D9" w:rsidRDefault="00010915" w:rsidP="007562D9">
      <w:pPr>
        <w:numPr>
          <w:ilvl w:val="1"/>
          <w:numId w:val="27"/>
        </w:numPr>
        <w:spacing w:afterLines="50" w:after="120" w:line="280" w:lineRule="atLeast"/>
        <w:jc w:val="both"/>
        <w:rPr>
          <w:rFonts w:ascii="新細明體" w:eastAsia="新細明體" w:hAnsi="新細明體"/>
        </w:rPr>
      </w:pPr>
      <w:r w:rsidRPr="007562D9">
        <w:rPr>
          <w:rFonts w:ascii="新細明體" w:eastAsia="新細明體" w:hAnsi="新細明體" w:hint="eastAsia"/>
        </w:rPr>
        <w:t>擔任裁判或助理裁判必須遵守規則並要求參賽者（包括在場的所有人）遵守規則，並用</w:t>
      </w:r>
      <w:r w:rsidR="00937C96" w:rsidRPr="007562D9">
        <w:rPr>
          <w:rFonts w:ascii="新細明體" w:eastAsia="新細明體" w:hAnsi="新細明體" w:hint="eastAsia"/>
        </w:rPr>
        <w:t>極</w:t>
      </w:r>
      <w:r w:rsidRPr="007562D9">
        <w:rPr>
          <w:rFonts w:ascii="新細明體" w:eastAsia="新細明體" w:hAnsi="新細明體" w:hint="eastAsia"/>
        </w:rPr>
        <w:t>其認真公正和非常敬業的態度來擔任這個職務。</w:t>
      </w:r>
    </w:p>
    <w:p w14:paraId="40C7B1D9" w14:textId="77777777" w:rsidR="00192D08" w:rsidRPr="007562D9" w:rsidRDefault="00192D08" w:rsidP="007562D9">
      <w:pPr>
        <w:numPr>
          <w:ilvl w:val="1"/>
          <w:numId w:val="27"/>
        </w:numPr>
        <w:spacing w:afterLines="50" w:after="120" w:line="280" w:lineRule="atLeast"/>
        <w:jc w:val="both"/>
        <w:rPr>
          <w:rFonts w:ascii="新細明體" w:eastAsia="新細明體" w:hAnsi="新細明體"/>
        </w:rPr>
      </w:pPr>
      <w:r w:rsidRPr="007562D9">
        <w:rPr>
          <w:rFonts w:ascii="新細明體" w:eastAsia="新細明體" w:hAnsi="新細明體" w:hint="eastAsia"/>
        </w:rPr>
        <w:t>裁判</w:t>
      </w:r>
      <w:r w:rsidRPr="00A8521C">
        <w:rPr>
          <w:rFonts w:ascii="新細明體" w:eastAsia="新細明體" w:hAnsi="新細明體" w:hint="eastAsia"/>
          <w:b/>
        </w:rPr>
        <w:t>不能在比賽中擔任</w:t>
      </w:r>
      <w:r w:rsidR="00C74412" w:rsidRPr="00A8521C">
        <w:rPr>
          <w:rFonts w:ascii="新細明體" w:eastAsia="新細明體" w:hAnsi="新細明體" w:hint="eastAsia"/>
          <w:b/>
        </w:rPr>
        <w:t>擔任其他職務</w:t>
      </w:r>
      <w:r w:rsidR="00C74412" w:rsidRPr="007562D9">
        <w:rPr>
          <w:rFonts w:ascii="新細明體" w:eastAsia="新細明體" w:hAnsi="新細明體" w:hint="eastAsia"/>
        </w:rPr>
        <w:t>，例如技術委員會成員、領隊、國家協會官員及教練等。</w:t>
      </w:r>
    </w:p>
    <w:p w14:paraId="47FEB3C3" w14:textId="20291FEC" w:rsidR="00010915" w:rsidRPr="003F69E7" w:rsidRDefault="00010915">
      <w:pPr>
        <w:spacing w:beforeLines="100" w:before="240" w:line="280" w:lineRule="atLeast"/>
        <w:ind w:leftChars="300" w:left="720"/>
        <w:jc w:val="both"/>
        <w:rPr>
          <w:rFonts w:ascii="新細明體" w:eastAsia="新細明體" w:hAnsi="新細明體"/>
          <w:b/>
          <w:bCs/>
          <w:color w:val="000000" w:themeColor="text1"/>
        </w:rPr>
      </w:pPr>
      <w:r w:rsidRPr="003F69E7">
        <w:rPr>
          <w:rFonts w:ascii="新細明體" w:eastAsia="新細明體" w:hAnsi="新細明體" w:hint="eastAsia"/>
          <w:b/>
          <w:bCs/>
          <w:color w:val="000000" w:themeColor="text1"/>
        </w:rPr>
        <w:t>裁判</w:t>
      </w:r>
      <w:r w:rsidRPr="003F69E7">
        <w:rPr>
          <w:rFonts w:ascii="新細明體" w:eastAsia="新細明體" w:hAnsi="新細明體"/>
          <w:b/>
          <w:bCs/>
          <w:color w:val="000000" w:themeColor="text1"/>
        </w:rPr>
        <w:t xml:space="preserve"> Referee</w:t>
      </w:r>
      <w:r w:rsidR="00C04B26" w:rsidRPr="003F69E7">
        <w:rPr>
          <w:rFonts w:ascii="新細明體" w:eastAsia="新細明體" w:hAnsi="新細明體"/>
          <w:b/>
          <w:bCs/>
          <w:color w:val="000000" w:themeColor="text1"/>
        </w:rPr>
        <w:t>s</w:t>
      </w:r>
    </w:p>
    <w:p w14:paraId="11432931" w14:textId="77777777" w:rsidR="00C74412" w:rsidRPr="00EA6C0B" w:rsidRDefault="00C74412" w:rsidP="00AE2B5D">
      <w:pPr>
        <w:pStyle w:val="7"/>
      </w:pPr>
    </w:p>
    <w:p w14:paraId="588FFF1C" w14:textId="77777777" w:rsidR="00C74412" w:rsidRPr="007562D9" w:rsidRDefault="00010915" w:rsidP="007562D9">
      <w:pPr>
        <w:numPr>
          <w:ilvl w:val="1"/>
          <w:numId w:val="28"/>
        </w:numPr>
        <w:spacing w:afterLines="50" w:after="120" w:line="280" w:lineRule="atLeast"/>
        <w:jc w:val="both"/>
        <w:rPr>
          <w:rFonts w:ascii="新細明體" w:eastAsia="新細明體" w:hAnsi="新細明體"/>
        </w:rPr>
      </w:pPr>
      <w:r w:rsidRPr="007562D9">
        <w:rPr>
          <w:rFonts w:ascii="新細明體" w:eastAsia="新細明體" w:hAnsi="新細明體" w:hint="eastAsia"/>
        </w:rPr>
        <w:t>所有</w:t>
      </w:r>
      <w:r w:rsidR="00C74412" w:rsidRPr="007562D9">
        <w:rPr>
          <w:rFonts w:ascii="新細明體" w:eastAsia="新細明體" w:hAnsi="新細明體" w:hint="eastAsia"/>
        </w:rPr>
        <w:t>國際</w:t>
      </w:r>
      <w:r w:rsidRPr="007562D9">
        <w:rPr>
          <w:rFonts w:ascii="新細明體" w:eastAsia="新細明體" w:hAnsi="新細明體" w:hint="eastAsia"/>
        </w:rPr>
        <w:t>擊劍</w:t>
      </w:r>
      <w:r w:rsidR="00C74412" w:rsidRPr="007562D9">
        <w:rPr>
          <w:rFonts w:ascii="新細明體" w:eastAsia="新細明體" w:hAnsi="新細明體" w:hint="eastAsia"/>
        </w:rPr>
        <w:t>總會正式的擊劍</w:t>
      </w:r>
      <w:r w:rsidRPr="007562D9">
        <w:rPr>
          <w:rFonts w:ascii="新細明體" w:eastAsia="新細明體" w:hAnsi="新細明體" w:hint="eastAsia"/>
        </w:rPr>
        <w:t>比賽都是由一名</w:t>
      </w:r>
      <w:r w:rsidR="00C74412" w:rsidRPr="007562D9">
        <w:rPr>
          <w:rFonts w:ascii="新細明體" w:eastAsia="新細明體" w:hAnsi="新細明體" w:hint="eastAsia"/>
        </w:rPr>
        <w:t>擁有當年賽季</w:t>
      </w:r>
      <w:r w:rsidRPr="007562D9">
        <w:rPr>
          <w:rFonts w:ascii="新細明體" w:eastAsia="新細明體" w:hAnsi="新細明體" w:hint="eastAsia"/>
        </w:rPr>
        <w:t>國際裁判</w:t>
      </w:r>
      <w:r w:rsidR="00C74412" w:rsidRPr="007562D9">
        <w:rPr>
          <w:rFonts w:ascii="新細明體" w:eastAsia="新細明體" w:hAnsi="新細明體" w:hint="eastAsia"/>
        </w:rPr>
        <w:t>證的裁判</w:t>
      </w:r>
      <w:r w:rsidRPr="007562D9">
        <w:rPr>
          <w:rFonts w:ascii="新細明體" w:eastAsia="新細明體" w:hAnsi="新細明體" w:hint="eastAsia"/>
        </w:rPr>
        <w:t>裁決</w:t>
      </w:r>
      <w:r w:rsidR="00C74412" w:rsidRPr="007562D9">
        <w:rPr>
          <w:rFonts w:ascii="新細明體" w:eastAsia="新細明體" w:hAnsi="新細明體" w:hint="eastAsia"/>
        </w:rPr>
        <w:t>。</w:t>
      </w:r>
    </w:p>
    <w:p w14:paraId="273ACBDC" w14:textId="77777777" w:rsidR="00010915" w:rsidRPr="007562D9" w:rsidRDefault="00C74412" w:rsidP="007562D9">
      <w:pPr>
        <w:numPr>
          <w:ilvl w:val="1"/>
          <w:numId w:val="28"/>
        </w:numPr>
        <w:spacing w:afterLines="50" w:after="120" w:line="280" w:lineRule="atLeast"/>
        <w:jc w:val="both"/>
        <w:rPr>
          <w:rFonts w:ascii="新細明體" w:eastAsia="新細明體" w:hAnsi="新細明體"/>
        </w:rPr>
      </w:pPr>
      <w:r w:rsidRPr="007562D9">
        <w:rPr>
          <w:rFonts w:ascii="新細明體" w:eastAsia="新細明體" w:hAnsi="新細明體" w:hint="eastAsia"/>
        </w:rPr>
        <w:t>裁判</w:t>
      </w:r>
      <w:r w:rsidR="00010915" w:rsidRPr="007562D9">
        <w:rPr>
          <w:rFonts w:ascii="新細明體" w:eastAsia="新細明體" w:hAnsi="新細明體" w:hint="eastAsia"/>
        </w:rPr>
        <w:t>職責如下：</w:t>
      </w:r>
    </w:p>
    <w:p w14:paraId="15AB85F9" w14:textId="77777777" w:rsidR="00010915" w:rsidRPr="007562D9" w:rsidRDefault="00010915" w:rsidP="007562D9">
      <w:pPr>
        <w:numPr>
          <w:ilvl w:val="2"/>
          <w:numId w:val="29"/>
        </w:numPr>
        <w:spacing w:afterLines="50" w:after="120" w:line="280" w:lineRule="atLeast"/>
        <w:jc w:val="both"/>
        <w:rPr>
          <w:rFonts w:ascii="新細明體" w:eastAsia="新細明體" w:hAnsi="新細明體"/>
        </w:rPr>
      </w:pPr>
      <w:r w:rsidRPr="007562D9">
        <w:rPr>
          <w:rFonts w:ascii="新細明體" w:eastAsia="新細明體" w:hAnsi="新細明體" w:hint="eastAsia"/>
        </w:rPr>
        <w:t>對參賽選手點名（參閱</w:t>
      </w:r>
      <w:r w:rsidRPr="007562D9">
        <w:rPr>
          <w:rFonts w:ascii="新細明體" w:eastAsia="新細明體" w:hAnsi="新細明體"/>
        </w:rPr>
        <w:t>t.</w:t>
      </w:r>
      <w:r w:rsidR="003625D0" w:rsidRPr="007562D9">
        <w:rPr>
          <w:rFonts w:ascii="新細明體" w:eastAsia="新細明體" w:hAnsi="新細明體" w:hint="eastAsia"/>
        </w:rPr>
        <w:t>114</w:t>
      </w:r>
      <w:r w:rsidR="006F2037" w:rsidRPr="007562D9">
        <w:rPr>
          <w:rFonts w:ascii="新細明體" w:eastAsia="新細明體" w:hAnsi="新細明體" w:hint="eastAsia"/>
        </w:rPr>
        <w:t>，t.</w:t>
      </w:r>
      <w:r w:rsidR="003625D0" w:rsidRPr="007562D9">
        <w:rPr>
          <w:rFonts w:ascii="新細明體" w:eastAsia="新細明體" w:hAnsi="新細明體" w:hint="eastAsia"/>
        </w:rPr>
        <w:t>118，t.119</w:t>
      </w:r>
      <w:r w:rsidRPr="007562D9">
        <w:rPr>
          <w:rFonts w:ascii="新細明體" w:eastAsia="新細明體" w:hAnsi="新細明體" w:hint="eastAsia"/>
        </w:rPr>
        <w:t>）。</w:t>
      </w:r>
    </w:p>
    <w:p w14:paraId="703F6D22" w14:textId="77777777" w:rsidR="00010915" w:rsidRPr="007562D9" w:rsidRDefault="003625D0" w:rsidP="007562D9">
      <w:pPr>
        <w:numPr>
          <w:ilvl w:val="2"/>
          <w:numId w:val="29"/>
        </w:numPr>
        <w:spacing w:afterLines="50" w:after="120" w:line="280" w:lineRule="atLeast"/>
        <w:jc w:val="both"/>
        <w:rPr>
          <w:rFonts w:ascii="新細明體" w:eastAsia="新細明體" w:hAnsi="新細明體"/>
        </w:rPr>
      </w:pPr>
      <w:r w:rsidRPr="007562D9">
        <w:rPr>
          <w:rFonts w:ascii="新細明體" w:eastAsia="新細明體" w:hAnsi="新細明體" w:hint="eastAsia"/>
          <w:b/>
        </w:rPr>
        <w:t>主持</w:t>
      </w:r>
      <w:r w:rsidR="00010915" w:rsidRPr="007562D9">
        <w:rPr>
          <w:rFonts w:ascii="新細明體" w:eastAsia="新細明體" w:hAnsi="新細明體" w:hint="eastAsia"/>
          <w:b/>
        </w:rPr>
        <w:t>比賽</w:t>
      </w:r>
      <w:r w:rsidR="00010915" w:rsidRPr="007562D9">
        <w:rPr>
          <w:rFonts w:ascii="新細明體" w:eastAsia="新細明體" w:hAnsi="新細明體" w:hint="eastAsia"/>
        </w:rPr>
        <w:t>。</w:t>
      </w:r>
    </w:p>
    <w:p w14:paraId="4C4A9CB9" w14:textId="77777777" w:rsidR="00010915" w:rsidRPr="007562D9" w:rsidRDefault="00010915" w:rsidP="007562D9">
      <w:pPr>
        <w:numPr>
          <w:ilvl w:val="2"/>
          <w:numId w:val="29"/>
        </w:numPr>
        <w:spacing w:afterLines="50" w:after="120" w:line="280" w:lineRule="atLeast"/>
        <w:jc w:val="both"/>
        <w:rPr>
          <w:rFonts w:ascii="新細明體" w:eastAsia="新細明體" w:hAnsi="新細明體"/>
        </w:rPr>
      </w:pPr>
      <w:r w:rsidRPr="007562D9">
        <w:rPr>
          <w:rFonts w:ascii="新細明體" w:eastAsia="新細明體" w:hAnsi="新細明體" w:hint="eastAsia"/>
        </w:rPr>
        <w:t>每次比賽開始前，根據規則檢查選手的劍、服裝和其他器材。</w:t>
      </w:r>
    </w:p>
    <w:p w14:paraId="656B4A49" w14:textId="77777777" w:rsidR="00010915" w:rsidRPr="007562D9" w:rsidRDefault="006F2037" w:rsidP="007562D9">
      <w:pPr>
        <w:numPr>
          <w:ilvl w:val="2"/>
          <w:numId w:val="29"/>
        </w:numPr>
        <w:spacing w:afterLines="50" w:after="120" w:line="280" w:lineRule="atLeast"/>
        <w:jc w:val="both"/>
        <w:rPr>
          <w:rFonts w:ascii="新細明體" w:eastAsia="新細明體" w:hAnsi="新細明體"/>
        </w:rPr>
      </w:pPr>
      <w:r w:rsidRPr="007562D9">
        <w:rPr>
          <w:rFonts w:ascii="新細明體" w:eastAsia="新細明體" w:hAnsi="新細明體" w:hint="eastAsia"/>
        </w:rPr>
        <w:t>觀察</w:t>
      </w:r>
      <w:r w:rsidR="00010915" w:rsidRPr="007562D9">
        <w:rPr>
          <w:rFonts w:ascii="新細明體" w:eastAsia="新細明體" w:hAnsi="新細明體" w:hint="eastAsia"/>
        </w:rPr>
        <w:t>電審器的</w:t>
      </w:r>
      <w:r w:rsidRPr="007562D9">
        <w:rPr>
          <w:rFonts w:ascii="新細明體" w:eastAsia="新細明體" w:hAnsi="新細明體" w:hint="eastAsia"/>
        </w:rPr>
        <w:t>運轉狀況</w:t>
      </w:r>
      <w:r w:rsidR="00010915" w:rsidRPr="007562D9">
        <w:rPr>
          <w:rFonts w:ascii="新細明體" w:eastAsia="新細明體" w:hAnsi="新細明體" w:hint="eastAsia"/>
        </w:rPr>
        <w:t>，</w:t>
      </w:r>
      <w:r w:rsidRPr="007562D9">
        <w:rPr>
          <w:rFonts w:ascii="新細明體" w:eastAsia="新細明體" w:hAnsi="新細明體" w:hint="eastAsia"/>
        </w:rPr>
        <w:t>主動</w:t>
      </w:r>
      <w:r w:rsidR="00010915" w:rsidRPr="007562D9">
        <w:rPr>
          <w:rFonts w:ascii="新細明體" w:eastAsia="新細明體" w:hAnsi="新細明體" w:hint="eastAsia"/>
        </w:rPr>
        <w:t>地或應隊長</w:t>
      </w:r>
      <w:r w:rsidR="003625D0" w:rsidRPr="007562D9">
        <w:rPr>
          <w:rFonts w:ascii="新細明體" w:eastAsia="新細明體" w:hAnsi="新細明體" w:hint="eastAsia"/>
        </w:rPr>
        <w:t>、選手的請求，對</w:t>
      </w:r>
      <w:r w:rsidR="00010915" w:rsidRPr="007562D9">
        <w:rPr>
          <w:rFonts w:ascii="新細明體" w:eastAsia="新細明體" w:hAnsi="新細明體" w:hint="eastAsia"/>
        </w:rPr>
        <w:t>可能出現的故障進行測試和局部測試；</w:t>
      </w:r>
      <w:r w:rsidR="00010915" w:rsidRPr="007562D9">
        <w:rPr>
          <w:rFonts w:ascii="新細明體" w:eastAsia="新細明體" w:hAnsi="新細明體" w:hint="eastAsia"/>
          <w:b/>
        </w:rPr>
        <w:t>制止選手以切斷電源或私自</w:t>
      </w:r>
      <w:r w:rsidR="00D64ECC" w:rsidRPr="007562D9">
        <w:rPr>
          <w:rFonts w:ascii="新細明體" w:eastAsia="新細明體" w:hAnsi="新細明體" w:hint="eastAsia"/>
          <w:b/>
        </w:rPr>
        <w:t>過早貿然地更換</w:t>
      </w:r>
      <w:r w:rsidR="00010915" w:rsidRPr="007562D9">
        <w:rPr>
          <w:rFonts w:ascii="新細明體" w:eastAsia="新細明體" w:hAnsi="新細明體" w:hint="eastAsia"/>
          <w:b/>
        </w:rPr>
        <w:t>器材的方式阻礙檢查工作的正常進行</w:t>
      </w:r>
      <w:r w:rsidR="00010915" w:rsidRPr="007562D9">
        <w:rPr>
          <w:rFonts w:ascii="新細明體" w:eastAsia="新細明體" w:hAnsi="新細明體" w:hint="eastAsia"/>
        </w:rPr>
        <w:t>。</w:t>
      </w:r>
    </w:p>
    <w:p w14:paraId="600DADA1" w14:textId="77777777" w:rsidR="00010915" w:rsidRPr="007562D9" w:rsidRDefault="00010915" w:rsidP="007562D9">
      <w:pPr>
        <w:numPr>
          <w:ilvl w:val="2"/>
          <w:numId w:val="29"/>
        </w:numPr>
        <w:spacing w:afterLines="50" w:after="120" w:line="280" w:lineRule="atLeast"/>
        <w:jc w:val="both"/>
        <w:rPr>
          <w:rFonts w:ascii="新細明體" w:eastAsia="新細明體" w:hAnsi="新細明體"/>
        </w:rPr>
      </w:pPr>
      <w:r w:rsidRPr="007562D9">
        <w:rPr>
          <w:rFonts w:ascii="新細明體" w:eastAsia="新細明體" w:hAnsi="新細明體" w:hint="eastAsia"/>
        </w:rPr>
        <w:t>監督助理裁判、計時員和記分員</w:t>
      </w:r>
      <w:r w:rsidR="006F2037" w:rsidRPr="007562D9">
        <w:rPr>
          <w:rFonts w:ascii="新細明體" w:eastAsia="新細明體" w:hAnsi="新細明體" w:hint="eastAsia"/>
        </w:rPr>
        <w:t>等人</w:t>
      </w:r>
      <w:r w:rsidRPr="007562D9">
        <w:rPr>
          <w:rFonts w:ascii="新細明體" w:eastAsia="新細明體" w:hAnsi="新細明體" w:hint="eastAsia"/>
        </w:rPr>
        <w:t>的工作。</w:t>
      </w:r>
    </w:p>
    <w:p w14:paraId="07CAF4E6" w14:textId="77777777" w:rsidR="00010915" w:rsidRPr="007562D9" w:rsidRDefault="00034C4B" w:rsidP="007562D9">
      <w:pPr>
        <w:numPr>
          <w:ilvl w:val="2"/>
          <w:numId w:val="29"/>
        </w:numPr>
        <w:spacing w:afterLines="50" w:after="120" w:line="280" w:lineRule="atLeast"/>
        <w:jc w:val="both"/>
        <w:rPr>
          <w:rFonts w:ascii="新細明體" w:eastAsia="新細明體" w:hAnsi="新細明體"/>
        </w:rPr>
      </w:pPr>
      <w:r w:rsidRPr="007562D9">
        <w:rPr>
          <w:rFonts w:ascii="新細明體" w:eastAsia="新細明體" w:hAnsi="新細明體" w:hint="eastAsia"/>
        </w:rPr>
        <w:t>裁判應站在能看清比賽情況和裁判器訊號</w:t>
      </w:r>
      <w:r w:rsidR="00010915" w:rsidRPr="007562D9">
        <w:rPr>
          <w:rFonts w:ascii="新細明體" w:eastAsia="新細明體" w:hAnsi="新細明體" w:hint="eastAsia"/>
        </w:rPr>
        <w:t>的位置上，並為看清這些情況而在場上進行必要的移動</w:t>
      </w:r>
      <w:r w:rsidRPr="007562D9">
        <w:rPr>
          <w:rFonts w:ascii="新細明體" w:eastAsia="新細明體" w:hAnsi="新細明體" w:hint="eastAsia"/>
        </w:rPr>
        <w:t>。</w:t>
      </w:r>
    </w:p>
    <w:p w14:paraId="1021D541" w14:textId="77777777" w:rsidR="00010915" w:rsidRPr="007562D9" w:rsidRDefault="00010915" w:rsidP="007562D9">
      <w:pPr>
        <w:numPr>
          <w:ilvl w:val="2"/>
          <w:numId w:val="29"/>
        </w:numPr>
        <w:spacing w:afterLines="50" w:after="120" w:line="280" w:lineRule="atLeast"/>
        <w:jc w:val="both"/>
        <w:rPr>
          <w:rFonts w:ascii="新細明體" w:eastAsia="新細明體" w:hAnsi="新細明體"/>
        </w:rPr>
      </w:pPr>
      <w:r w:rsidRPr="007562D9">
        <w:rPr>
          <w:rFonts w:ascii="新細明體" w:eastAsia="新細明體" w:hAnsi="新細明體" w:hint="eastAsia"/>
        </w:rPr>
        <w:t>對犯規行為進行處罰（參閱</w:t>
      </w:r>
      <w:r w:rsidRPr="007562D9">
        <w:rPr>
          <w:rFonts w:ascii="新細明體" w:eastAsia="新細明體" w:hAnsi="新細明體"/>
        </w:rPr>
        <w:t>t.</w:t>
      </w:r>
      <w:r w:rsidR="00D64ECC" w:rsidRPr="007562D9">
        <w:rPr>
          <w:rFonts w:ascii="新細明體" w:eastAsia="新細明體" w:hAnsi="新細明體" w:hint="eastAsia"/>
        </w:rPr>
        <w:t>164</w:t>
      </w:r>
      <w:r w:rsidRPr="007562D9">
        <w:rPr>
          <w:rFonts w:ascii="新細明體" w:eastAsia="新細明體" w:hAnsi="新細明體" w:hint="eastAsia"/>
        </w:rPr>
        <w:t>）</w:t>
      </w:r>
      <w:r w:rsidR="00034C4B" w:rsidRPr="007562D9">
        <w:rPr>
          <w:rFonts w:ascii="新細明體" w:eastAsia="新細明體" w:hAnsi="新細明體" w:hint="eastAsia"/>
        </w:rPr>
        <w:t>。</w:t>
      </w:r>
    </w:p>
    <w:p w14:paraId="7CFECCD7" w14:textId="77777777" w:rsidR="00010915" w:rsidRPr="007562D9" w:rsidRDefault="00010915" w:rsidP="007562D9">
      <w:pPr>
        <w:numPr>
          <w:ilvl w:val="2"/>
          <w:numId w:val="29"/>
        </w:numPr>
        <w:spacing w:afterLines="50" w:after="120" w:line="280" w:lineRule="atLeast"/>
        <w:jc w:val="both"/>
        <w:rPr>
          <w:rFonts w:ascii="新細明體" w:eastAsia="新細明體" w:hAnsi="新細明體"/>
        </w:rPr>
      </w:pPr>
      <w:r w:rsidRPr="007562D9">
        <w:rPr>
          <w:rFonts w:ascii="新細明體" w:eastAsia="新細明體" w:hAnsi="新細明體" w:hint="eastAsia"/>
        </w:rPr>
        <w:t>判決擊中（參閱</w:t>
      </w:r>
      <w:r w:rsidR="00D64ECC" w:rsidRPr="007562D9">
        <w:rPr>
          <w:rFonts w:ascii="新細明體" w:eastAsia="新細明體" w:hAnsi="新細明體"/>
        </w:rPr>
        <w:t>t.</w:t>
      </w:r>
      <w:r w:rsidR="00D64ECC" w:rsidRPr="007562D9">
        <w:rPr>
          <w:rFonts w:ascii="新細明體" w:eastAsia="新細明體" w:hAnsi="新細明體" w:hint="eastAsia"/>
        </w:rPr>
        <w:t>54</w:t>
      </w:r>
      <w:r w:rsidR="00D64ECC" w:rsidRPr="007562D9">
        <w:rPr>
          <w:rFonts w:ascii="新細明體" w:eastAsia="新細明體" w:hAnsi="新細明體"/>
        </w:rPr>
        <w:t>ss</w:t>
      </w:r>
      <w:r w:rsidRPr="007562D9">
        <w:rPr>
          <w:rFonts w:ascii="新細明體" w:eastAsia="新細明體" w:hAnsi="新細明體" w:hint="eastAsia"/>
        </w:rPr>
        <w:t>）</w:t>
      </w:r>
      <w:r w:rsidR="00034C4B" w:rsidRPr="007562D9">
        <w:rPr>
          <w:rFonts w:ascii="新細明體" w:eastAsia="新細明體" w:hAnsi="新細明體" w:hint="eastAsia"/>
        </w:rPr>
        <w:t>。</w:t>
      </w:r>
    </w:p>
    <w:p w14:paraId="56055714" w14:textId="77777777" w:rsidR="00010915" w:rsidRPr="007562D9" w:rsidRDefault="00010915" w:rsidP="007562D9">
      <w:pPr>
        <w:numPr>
          <w:ilvl w:val="2"/>
          <w:numId w:val="29"/>
        </w:numPr>
        <w:spacing w:afterLines="50" w:after="120" w:line="280" w:lineRule="atLeast"/>
        <w:jc w:val="both"/>
        <w:rPr>
          <w:rFonts w:ascii="新細明體" w:eastAsia="新細明體" w:hAnsi="新細明體"/>
        </w:rPr>
      </w:pPr>
      <w:r w:rsidRPr="007562D9">
        <w:rPr>
          <w:rFonts w:ascii="新細明體" w:eastAsia="新細明體" w:hAnsi="新細明體" w:hint="eastAsia"/>
        </w:rPr>
        <w:t>維持比賽秩序（參閱</w:t>
      </w:r>
      <w:r w:rsidR="00D64ECC" w:rsidRPr="007562D9">
        <w:rPr>
          <w:rFonts w:ascii="新細明體" w:eastAsia="新細明體" w:hAnsi="新細明體"/>
        </w:rPr>
        <w:t>t.137</w:t>
      </w:r>
      <w:r w:rsidRPr="007562D9">
        <w:rPr>
          <w:rFonts w:ascii="新細明體" w:eastAsia="新細明體" w:hAnsi="新細明體" w:hint="eastAsia"/>
        </w:rPr>
        <w:t>）</w:t>
      </w:r>
      <w:r w:rsidR="00034C4B" w:rsidRPr="007562D9">
        <w:rPr>
          <w:rFonts w:ascii="新細明體" w:eastAsia="新細明體" w:hAnsi="新細明體" w:hint="eastAsia"/>
        </w:rPr>
        <w:t>。</w:t>
      </w:r>
    </w:p>
    <w:p w14:paraId="25EA8797" w14:textId="77777777" w:rsidR="00010915" w:rsidRPr="007562D9" w:rsidRDefault="00010915" w:rsidP="007562D9">
      <w:pPr>
        <w:numPr>
          <w:ilvl w:val="2"/>
          <w:numId w:val="29"/>
        </w:numPr>
        <w:spacing w:afterLines="50" w:after="120" w:line="280" w:lineRule="atLeast"/>
        <w:jc w:val="both"/>
        <w:rPr>
          <w:rFonts w:ascii="新細明體" w:eastAsia="新細明體" w:hAnsi="新細明體"/>
        </w:rPr>
      </w:pPr>
      <w:r w:rsidRPr="007562D9">
        <w:rPr>
          <w:rFonts w:ascii="新細明體" w:eastAsia="新細明體" w:hAnsi="新細明體" w:hint="eastAsia"/>
        </w:rPr>
        <w:t>有必要時，裁判可以諮詢電子信號（電審器）專家（參閱</w:t>
      </w:r>
      <w:r w:rsidRPr="007562D9">
        <w:rPr>
          <w:rFonts w:ascii="新細明體" w:eastAsia="新細明體" w:hAnsi="新細明體"/>
        </w:rPr>
        <w:t>o.</w:t>
      </w:r>
      <w:r w:rsidR="00D64ECC" w:rsidRPr="007562D9">
        <w:rPr>
          <w:rFonts w:ascii="新細明體" w:eastAsia="新細明體" w:hAnsi="新細明體"/>
        </w:rPr>
        <w:t>28</w:t>
      </w:r>
      <w:r w:rsidRPr="007562D9">
        <w:rPr>
          <w:rFonts w:ascii="新細明體" w:eastAsia="新細明體" w:hAnsi="新細明體" w:hint="eastAsia"/>
        </w:rPr>
        <w:t>）。</w:t>
      </w:r>
    </w:p>
    <w:p w14:paraId="31605FDB" w14:textId="77777777" w:rsidR="00D64ECC" w:rsidRPr="007562D9" w:rsidRDefault="00D64ECC" w:rsidP="007562D9">
      <w:pPr>
        <w:numPr>
          <w:ilvl w:val="2"/>
          <w:numId w:val="29"/>
        </w:numPr>
        <w:spacing w:afterLines="50" w:after="120" w:line="280" w:lineRule="atLeast"/>
        <w:jc w:val="both"/>
        <w:rPr>
          <w:rFonts w:ascii="新細明體" w:eastAsia="新細明體" w:hAnsi="新細明體"/>
          <w:b/>
        </w:rPr>
      </w:pPr>
      <w:r w:rsidRPr="007562D9">
        <w:rPr>
          <w:rFonts w:ascii="新細明體" w:eastAsia="新細明體" w:hAnsi="新細明體" w:hint="eastAsia"/>
          <w:b/>
        </w:rPr>
        <w:t>裁判同時必須監督劍道的導電狀況；如果劍道上有會影響正常得點擊中的損壞或破洞，他不得允許比賽開始或持續進行。</w:t>
      </w:r>
    </w:p>
    <w:p w14:paraId="594A30A5" w14:textId="77777777" w:rsidR="00010915" w:rsidRPr="007562D9" w:rsidRDefault="00010915">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助理裁判</w:t>
      </w:r>
      <w:r w:rsidRPr="007562D9">
        <w:rPr>
          <w:rFonts w:ascii="新細明體" w:eastAsia="新細明體" w:hAnsi="新細明體"/>
          <w:b/>
          <w:bCs/>
        </w:rPr>
        <w:t xml:space="preserve"> Judges</w:t>
      </w:r>
    </w:p>
    <w:p w14:paraId="0E390CDA" w14:textId="77777777" w:rsidR="00034C4B" w:rsidRPr="00EA6C0B" w:rsidRDefault="00034C4B" w:rsidP="00AE2B5D">
      <w:pPr>
        <w:pStyle w:val="7"/>
      </w:pPr>
    </w:p>
    <w:p w14:paraId="3DAEB1AE" w14:textId="77777777" w:rsidR="00034C4B" w:rsidRPr="007562D9" w:rsidRDefault="002B777D" w:rsidP="007562D9">
      <w:pPr>
        <w:numPr>
          <w:ilvl w:val="1"/>
          <w:numId w:val="30"/>
        </w:numPr>
        <w:spacing w:afterLines="50" w:after="120" w:line="280" w:lineRule="atLeast"/>
        <w:jc w:val="both"/>
        <w:rPr>
          <w:rFonts w:ascii="新細明體" w:eastAsia="新細明體" w:hAnsi="新細明體"/>
        </w:rPr>
      </w:pPr>
      <w:r w:rsidRPr="007562D9">
        <w:rPr>
          <w:rFonts w:ascii="新細明體" w:eastAsia="新細明體" w:hAnsi="新細明體" w:hint="eastAsia"/>
        </w:rPr>
        <w:t>裁判借助一台電審器來履行職責。有時他可能</w:t>
      </w:r>
      <w:r w:rsidR="00010915" w:rsidRPr="007562D9">
        <w:rPr>
          <w:rFonts w:ascii="新細明體" w:eastAsia="新細明體" w:hAnsi="新細明體" w:hint="eastAsia"/>
        </w:rPr>
        <w:t>需要</w:t>
      </w:r>
      <w:r w:rsidR="00010915" w:rsidRPr="00A8521C">
        <w:rPr>
          <w:rFonts w:ascii="新細明體" w:eastAsia="新細明體" w:hAnsi="新細明體" w:hint="eastAsia"/>
          <w:b/>
        </w:rPr>
        <w:t>兩名</w:t>
      </w:r>
      <w:r w:rsidR="00010915" w:rsidRPr="007562D9">
        <w:rPr>
          <w:rFonts w:ascii="新細明體" w:eastAsia="新細明體" w:hAnsi="新細明體" w:hint="eastAsia"/>
        </w:rPr>
        <w:t>助理裁判協助觀察：比賽選手是否使用了不持劍手</w:t>
      </w:r>
      <w:r w:rsidR="00A95DEF" w:rsidRPr="007562D9">
        <w:rPr>
          <w:rFonts w:ascii="新細明體" w:eastAsia="新細明體" w:hAnsi="新細明體" w:hint="eastAsia"/>
        </w:rPr>
        <w:t>或臂</w:t>
      </w:r>
      <w:r w:rsidRPr="007562D9">
        <w:rPr>
          <w:rFonts w:ascii="新細明體" w:eastAsia="新細明體" w:hAnsi="新細明體" w:hint="eastAsia"/>
        </w:rPr>
        <w:t>、是否有遮擋</w:t>
      </w:r>
      <w:r w:rsidR="00A95DEF" w:rsidRPr="007562D9">
        <w:rPr>
          <w:rFonts w:ascii="新細明體" w:eastAsia="新細明體" w:hAnsi="新細明體" w:hint="eastAsia"/>
        </w:rPr>
        <w:t>替代有效部位、</w:t>
      </w:r>
      <w:r w:rsidRPr="007562D9">
        <w:rPr>
          <w:rFonts w:ascii="新細明體" w:eastAsia="新細明體" w:hAnsi="新細明體" w:hint="eastAsia"/>
        </w:rPr>
        <w:t>銳劍比賽中選手是否擊中地面、</w:t>
      </w:r>
      <w:r w:rsidR="00A95DEF" w:rsidRPr="007562D9">
        <w:rPr>
          <w:rFonts w:ascii="新細明體" w:eastAsia="新細明體" w:hAnsi="新細明體" w:hint="eastAsia"/>
        </w:rPr>
        <w:t>是否越出了邊線或</w:t>
      </w:r>
      <w:r w:rsidR="00BD1C50" w:rsidRPr="007562D9">
        <w:rPr>
          <w:rFonts w:ascii="新細明體" w:eastAsia="新細明體" w:hAnsi="新細明體" w:hint="eastAsia"/>
        </w:rPr>
        <w:t>底線</w:t>
      </w:r>
      <w:r w:rsidR="00A95DEF" w:rsidRPr="007562D9">
        <w:rPr>
          <w:rFonts w:ascii="新細明體" w:eastAsia="新細明體" w:hAnsi="新細明體" w:hint="eastAsia"/>
        </w:rPr>
        <w:t>，</w:t>
      </w:r>
      <w:r w:rsidR="00010915" w:rsidRPr="007562D9">
        <w:rPr>
          <w:rFonts w:ascii="新細明體" w:eastAsia="新細明體" w:hAnsi="新細明體" w:hint="eastAsia"/>
        </w:rPr>
        <w:t>以及規則規定的其他任何犯規行為（參閱</w:t>
      </w:r>
      <w:r w:rsidR="00010915" w:rsidRPr="007562D9">
        <w:rPr>
          <w:rFonts w:ascii="新細明體" w:eastAsia="新細明體" w:hAnsi="新細明體"/>
        </w:rPr>
        <w:t>t.1</w:t>
      </w:r>
      <w:r w:rsidR="002A2DDB" w:rsidRPr="007562D9">
        <w:rPr>
          <w:rFonts w:ascii="新細明體" w:eastAsia="新細明體" w:hAnsi="新細明體" w:hint="eastAsia"/>
        </w:rPr>
        <w:t>7</w:t>
      </w:r>
      <w:r w:rsidR="00010915" w:rsidRPr="007562D9">
        <w:rPr>
          <w:rFonts w:ascii="新細明體" w:eastAsia="新細明體" w:hAnsi="新細明體"/>
        </w:rPr>
        <w:t>0</w:t>
      </w:r>
      <w:r w:rsidR="00010915" w:rsidRPr="007562D9">
        <w:rPr>
          <w:rFonts w:ascii="新細明體" w:eastAsia="新細明體" w:hAnsi="新細明體" w:hint="eastAsia"/>
        </w:rPr>
        <w:t>）。</w:t>
      </w:r>
    </w:p>
    <w:p w14:paraId="71E339AC" w14:textId="77777777" w:rsidR="00034C4B" w:rsidRPr="007562D9" w:rsidRDefault="00010915" w:rsidP="007562D9">
      <w:pPr>
        <w:numPr>
          <w:ilvl w:val="1"/>
          <w:numId w:val="30"/>
        </w:numPr>
        <w:spacing w:afterLines="50" w:after="120" w:line="280" w:lineRule="atLeast"/>
        <w:jc w:val="both"/>
        <w:rPr>
          <w:rFonts w:ascii="新細明體" w:eastAsia="新細明體" w:hAnsi="新細明體"/>
        </w:rPr>
      </w:pPr>
      <w:r w:rsidRPr="007562D9">
        <w:rPr>
          <w:rFonts w:ascii="新細明體" w:eastAsia="新細明體" w:hAnsi="新細明體" w:hint="eastAsia"/>
        </w:rPr>
        <w:lastRenderedPageBreak/>
        <w:t>個人賽的每場決賽</w:t>
      </w:r>
      <w:r w:rsidRPr="007562D9">
        <w:rPr>
          <w:rFonts w:ascii="新細明體" w:eastAsia="新細明體" w:hAnsi="新細明體" w:hint="eastAsia"/>
          <w:b/>
        </w:rPr>
        <w:t>（前四名）</w:t>
      </w:r>
      <w:r w:rsidRPr="007562D9">
        <w:rPr>
          <w:rFonts w:ascii="新細明體" w:eastAsia="新細明體" w:hAnsi="新細明體" w:hint="eastAsia"/>
        </w:rPr>
        <w:t>、團體賽的</w:t>
      </w:r>
      <w:r w:rsidR="003F1FF0">
        <w:rPr>
          <w:rFonts w:ascii="新細明體" w:eastAsia="新細明體" w:hAnsi="新細明體" w:hint="eastAsia"/>
        </w:rPr>
        <w:t>兩隊</w:t>
      </w:r>
      <w:r w:rsidRPr="007562D9">
        <w:rPr>
          <w:rFonts w:ascii="新細明體" w:eastAsia="新細明體" w:hAnsi="新細明體" w:hint="eastAsia"/>
        </w:rPr>
        <w:t>決賽</w:t>
      </w:r>
      <w:r w:rsidRPr="00A8521C">
        <w:rPr>
          <w:rFonts w:ascii="新細明體" w:eastAsia="新細明體" w:hAnsi="新細明體" w:hint="eastAsia"/>
          <w:b/>
        </w:rPr>
        <w:t>必須</w:t>
      </w:r>
      <w:r w:rsidRPr="007562D9">
        <w:rPr>
          <w:rFonts w:ascii="新細明體" w:eastAsia="新細明體" w:hAnsi="新細明體" w:hint="eastAsia"/>
        </w:rPr>
        <w:t>有助理裁判參加裁判工作。</w:t>
      </w:r>
    </w:p>
    <w:p w14:paraId="3528770B" w14:textId="77777777" w:rsidR="00034C4B" w:rsidRPr="007562D9" w:rsidRDefault="00010915" w:rsidP="007562D9">
      <w:pPr>
        <w:numPr>
          <w:ilvl w:val="1"/>
          <w:numId w:val="30"/>
        </w:numPr>
        <w:spacing w:afterLines="50" w:after="120" w:line="280" w:lineRule="atLeast"/>
        <w:jc w:val="both"/>
        <w:rPr>
          <w:rFonts w:ascii="新細明體" w:eastAsia="新細明體" w:hAnsi="新細明體"/>
        </w:rPr>
      </w:pPr>
      <w:r w:rsidRPr="007562D9">
        <w:rPr>
          <w:rFonts w:ascii="新細明體" w:eastAsia="新細明體" w:hAnsi="新細明體" w:hint="eastAsia"/>
        </w:rPr>
        <w:t>兩名助理裁判分別站立在裁判兩側，劍道的兩邊，觀察</w:t>
      </w:r>
      <w:r w:rsidRPr="00A8521C">
        <w:rPr>
          <w:rFonts w:ascii="新細明體" w:eastAsia="新細明體" w:hAnsi="新細明體" w:hint="eastAsia"/>
          <w:b/>
        </w:rPr>
        <w:t>整個交鋒過程</w:t>
      </w:r>
      <w:r w:rsidRPr="007562D9">
        <w:rPr>
          <w:rFonts w:ascii="新細明體" w:eastAsia="新細明體" w:hAnsi="新細明體" w:hint="eastAsia"/>
        </w:rPr>
        <w:t>。</w:t>
      </w:r>
    </w:p>
    <w:p w14:paraId="6C6BA8B3" w14:textId="77777777" w:rsidR="00010915" w:rsidRPr="007562D9" w:rsidRDefault="00010915" w:rsidP="007562D9">
      <w:pPr>
        <w:numPr>
          <w:ilvl w:val="1"/>
          <w:numId w:val="30"/>
        </w:numPr>
        <w:spacing w:afterLines="50" w:after="120" w:line="280" w:lineRule="atLeast"/>
        <w:jc w:val="both"/>
        <w:rPr>
          <w:rFonts w:ascii="新細明體" w:eastAsia="新細明體" w:hAnsi="新細明體"/>
        </w:rPr>
      </w:pPr>
      <w:r w:rsidRPr="007562D9">
        <w:rPr>
          <w:rFonts w:ascii="新細明體" w:eastAsia="新細明體" w:hAnsi="新細明體" w:hint="eastAsia"/>
        </w:rPr>
        <w:t>為避免始終觀察同一名選手，兩名助理裁判在比賽的中間或每局比賽之後</w:t>
      </w:r>
      <w:r w:rsidR="002A2DDB" w:rsidRPr="007562D9">
        <w:rPr>
          <w:rFonts w:ascii="新細明體" w:eastAsia="新細明體" w:hAnsi="新細明體" w:hint="eastAsia"/>
        </w:rPr>
        <w:t>，</w:t>
      </w:r>
      <w:r w:rsidR="002A2DDB" w:rsidRPr="007562D9">
        <w:rPr>
          <w:rFonts w:ascii="新細明體" w:eastAsia="新細明體" w:hAnsi="新細明體" w:hint="eastAsia"/>
          <w:b/>
        </w:rPr>
        <w:t>或團體賽中每輪選手交替後，</w:t>
      </w:r>
      <w:r w:rsidRPr="007562D9">
        <w:rPr>
          <w:rFonts w:ascii="新細明體" w:eastAsia="新細明體" w:hAnsi="新細明體" w:hint="eastAsia"/>
        </w:rPr>
        <w:t>應交換場地</w:t>
      </w:r>
      <w:r w:rsidRPr="007562D9">
        <w:rPr>
          <w:rFonts w:ascii="新細明體" w:eastAsia="新細明體" w:hAnsi="新細明體" w:hint="eastAsia"/>
          <w:b/>
        </w:rPr>
        <w:t>。</w:t>
      </w:r>
    </w:p>
    <w:p w14:paraId="7933D4B5" w14:textId="77777777" w:rsidR="00346226" w:rsidRPr="007562D9" w:rsidRDefault="00346226" w:rsidP="00346226">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錄像裁判</w:t>
      </w:r>
      <w:r w:rsidRPr="007562D9">
        <w:rPr>
          <w:rFonts w:ascii="新細明體" w:eastAsia="新細明體" w:hAnsi="新細明體"/>
          <w:b/>
          <w:bCs/>
        </w:rPr>
        <w:t xml:space="preserve"> </w:t>
      </w:r>
      <w:r w:rsidRPr="007562D9">
        <w:rPr>
          <w:rFonts w:ascii="新細明體" w:eastAsia="新細明體" w:hAnsi="新細明體" w:hint="eastAsia"/>
          <w:b/>
          <w:bCs/>
        </w:rPr>
        <w:t>Video</w:t>
      </w:r>
      <w:r w:rsidRPr="007562D9">
        <w:rPr>
          <w:rFonts w:ascii="新細明體" w:eastAsia="新細明體" w:hAnsi="新細明體"/>
          <w:b/>
          <w:bCs/>
        </w:rPr>
        <w:t xml:space="preserve"> consultants</w:t>
      </w:r>
    </w:p>
    <w:p w14:paraId="5474235B" w14:textId="77777777" w:rsidR="00346226" w:rsidRPr="00EA6C0B" w:rsidRDefault="00346226" w:rsidP="00AE2B5D">
      <w:pPr>
        <w:pStyle w:val="7"/>
      </w:pPr>
    </w:p>
    <w:p w14:paraId="067D40CA" w14:textId="77777777" w:rsidR="00346226" w:rsidRPr="007562D9" w:rsidRDefault="00346226" w:rsidP="00346226">
      <w:pPr>
        <w:ind w:left="480"/>
        <w:rPr>
          <w:rFonts w:ascii="新細明體" w:eastAsia="新細明體" w:hAnsi="新細明體"/>
          <w:b/>
        </w:rPr>
      </w:pPr>
      <w:r w:rsidRPr="007562D9">
        <w:rPr>
          <w:rFonts w:ascii="新細明體" w:eastAsia="新細明體" w:hAnsi="新細明體" w:hint="eastAsia"/>
          <w:b/>
        </w:rPr>
        <w:t>每當需使用錄像裁判時，將有錄像裁判被指派去觀察審視比賽現場。當有錄像需求 被提出</w:t>
      </w:r>
      <w:r w:rsidR="00F41C0B" w:rsidRPr="007562D9">
        <w:rPr>
          <w:rFonts w:ascii="新細明體" w:eastAsia="新細明體" w:hAnsi="新細明體" w:hint="eastAsia"/>
          <w:b/>
        </w:rPr>
        <w:t>時，</w:t>
      </w:r>
      <w:r w:rsidR="00E65F6F" w:rsidRPr="007562D9">
        <w:rPr>
          <w:rFonts w:ascii="新細明體" w:eastAsia="新細明體" w:hAnsi="新細明體" w:hint="eastAsia"/>
          <w:b/>
        </w:rPr>
        <w:t>根據t60</w:t>
      </w:r>
      <w:r w:rsidR="00E65F6F" w:rsidRPr="007562D9">
        <w:rPr>
          <w:rFonts w:ascii="新細明體" w:eastAsia="新細明體" w:hAnsi="新細明體"/>
          <w:b/>
        </w:rPr>
        <w:t>-62, o.105</w:t>
      </w:r>
      <w:r w:rsidR="00E65F6F" w:rsidRPr="007562D9">
        <w:rPr>
          <w:rFonts w:ascii="新細明體" w:eastAsia="新細明體" w:hAnsi="新細明體" w:hint="eastAsia"/>
          <w:b/>
        </w:rPr>
        <w:t>，隨後他必須與主審裁判在錄像螢幕前進行討論。</w:t>
      </w:r>
    </w:p>
    <w:p w14:paraId="0E2B39FC" w14:textId="77777777" w:rsidR="00E65F6F" w:rsidRPr="007562D9" w:rsidRDefault="00E65F6F" w:rsidP="00346226">
      <w:pPr>
        <w:ind w:left="480"/>
        <w:rPr>
          <w:rFonts w:ascii="新細明體" w:eastAsia="新細明體" w:hAnsi="新細明體"/>
          <w:b/>
        </w:rPr>
      </w:pPr>
      <w:r w:rsidRPr="007562D9">
        <w:rPr>
          <w:rFonts w:ascii="新細明體" w:eastAsia="新細明體" w:hAnsi="新細明體" w:hint="eastAsia"/>
          <w:b/>
        </w:rPr>
        <w:t>此錄像裁判必須：</w:t>
      </w:r>
    </w:p>
    <w:p w14:paraId="2B5C3FA8" w14:textId="77777777" w:rsidR="00E65F6F" w:rsidRPr="007562D9" w:rsidRDefault="00E65F6F" w:rsidP="007562D9">
      <w:pPr>
        <w:numPr>
          <w:ilvl w:val="2"/>
          <w:numId w:val="6"/>
        </w:numPr>
        <w:rPr>
          <w:rFonts w:ascii="新細明體" w:eastAsia="新細明體" w:hAnsi="新細明體"/>
          <w:b/>
        </w:rPr>
      </w:pPr>
      <w:r w:rsidRPr="007562D9">
        <w:rPr>
          <w:rFonts w:ascii="新細明體" w:eastAsia="新細明體" w:hAnsi="新細明體" w:hint="eastAsia"/>
          <w:b/>
        </w:rPr>
        <w:t>擁有當年度FIE裁判証的裁判；</w:t>
      </w:r>
    </w:p>
    <w:p w14:paraId="0D02D1F9" w14:textId="77777777" w:rsidR="00E65F6F" w:rsidRPr="007562D9" w:rsidRDefault="00E65F6F" w:rsidP="007562D9">
      <w:pPr>
        <w:numPr>
          <w:ilvl w:val="2"/>
          <w:numId w:val="6"/>
        </w:numPr>
        <w:rPr>
          <w:rFonts w:ascii="新細明體" w:eastAsia="新細明體" w:hAnsi="新細明體"/>
          <w:b/>
        </w:rPr>
      </w:pPr>
      <w:r w:rsidRPr="007562D9">
        <w:rPr>
          <w:rFonts w:ascii="新細明體" w:eastAsia="新細明體" w:hAnsi="新細明體" w:hint="eastAsia"/>
          <w:b/>
        </w:rPr>
        <w:t>已經被訓練使用錄像系統協助判決；</w:t>
      </w:r>
    </w:p>
    <w:p w14:paraId="403DEAF0" w14:textId="77777777" w:rsidR="00E65F6F" w:rsidRPr="007562D9" w:rsidRDefault="00E65F6F" w:rsidP="007562D9">
      <w:pPr>
        <w:numPr>
          <w:ilvl w:val="2"/>
          <w:numId w:val="6"/>
        </w:numPr>
        <w:rPr>
          <w:rFonts w:ascii="新細明體" w:eastAsia="新細明體" w:hAnsi="新細明體"/>
          <w:b/>
        </w:rPr>
      </w:pPr>
      <w:r w:rsidRPr="007562D9">
        <w:rPr>
          <w:rFonts w:ascii="新細明體" w:eastAsia="新細明體" w:hAnsi="新細明體" w:hint="eastAsia"/>
          <w:b/>
        </w:rPr>
        <w:t>與當局在劍道上比賽的選手是分屬不同國籍；</w:t>
      </w:r>
    </w:p>
    <w:p w14:paraId="226ADCD8" w14:textId="77777777" w:rsidR="00E65F6F" w:rsidRPr="007562D9" w:rsidRDefault="00E65F6F" w:rsidP="007562D9">
      <w:pPr>
        <w:numPr>
          <w:ilvl w:val="2"/>
          <w:numId w:val="6"/>
        </w:numPr>
        <w:rPr>
          <w:rFonts w:ascii="新細明體" w:eastAsia="新細明體" w:hAnsi="新細明體"/>
          <w:b/>
        </w:rPr>
      </w:pPr>
      <w:r w:rsidRPr="007562D9">
        <w:rPr>
          <w:rFonts w:ascii="新細明體" w:eastAsia="新細明體" w:hAnsi="新細明體" w:hint="eastAsia"/>
          <w:b/>
        </w:rPr>
        <w:t>與當局主審裁判分屬不同國籍。</w:t>
      </w:r>
    </w:p>
    <w:p w14:paraId="78A71445" w14:textId="77777777" w:rsidR="00F41C0B" w:rsidRPr="007562D9" w:rsidRDefault="00F41C0B" w:rsidP="00346226">
      <w:pPr>
        <w:ind w:left="480"/>
        <w:rPr>
          <w:rFonts w:ascii="新細明體" w:eastAsia="新細明體" w:hAnsi="新細明體"/>
        </w:rPr>
      </w:pPr>
    </w:p>
    <w:p w14:paraId="3CC1980C" w14:textId="77777777" w:rsidR="00010915" w:rsidRPr="007562D9" w:rsidRDefault="00010915">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裁判</w:t>
      </w:r>
      <w:r w:rsidR="00C9552D" w:rsidRPr="007562D9">
        <w:rPr>
          <w:rFonts w:ascii="新細明體" w:eastAsia="新細明體" w:hAnsi="新細明體" w:hint="eastAsia"/>
          <w:b/>
          <w:bCs/>
        </w:rPr>
        <w:t>和錄像裁判</w:t>
      </w:r>
      <w:r w:rsidRPr="007562D9">
        <w:rPr>
          <w:rFonts w:ascii="新細明體" w:eastAsia="新細明體" w:hAnsi="新細明體" w:hint="eastAsia"/>
          <w:b/>
          <w:bCs/>
        </w:rPr>
        <w:t>的選派</w:t>
      </w:r>
    </w:p>
    <w:p w14:paraId="69F2DD4C" w14:textId="77777777" w:rsidR="00010915" w:rsidRPr="00EA6C0B" w:rsidRDefault="00010915" w:rsidP="00AE2B5D">
      <w:pPr>
        <w:pStyle w:val="7"/>
      </w:pPr>
      <w:r w:rsidRPr="00EA6C0B">
        <w:t xml:space="preserve">奧運會和世界錦標賽 Olympic Games and World Championships </w:t>
      </w:r>
    </w:p>
    <w:p w14:paraId="25209DC1" w14:textId="77777777" w:rsidR="00010915" w:rsidRPr="007562D9" w:rsidRDefault="00010915">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個人賽</w:t>
      </w:r>
      <w:r w:rsidRPr="007562D9">
        <w:rPr>
          <w:rFonts w:ascii="新細明體" w:eastAsia="新細明體" w:hAnsi="新細明體"/>
          <w:b/>
          <w:bCs/>
        </w:rPr>
        <w:t xml:space="preserve"> Individual competitions</w:t>
      </w:r>
    </w:p>
    <w:p w14:paraId="6F50B33A" w14:textId="77777777" w:rsidR="00720DB9" w:rsidRPr="007562D9" w:rsidRDefault="00211ACC" w:rsidP="007562D9">
      <w:pPr>
        <w:numPr>
          <w:ilvl w:val="1"/>
          <w:numId w:val="31"/>
        </w:numPr>
        <w:spacing w:afterLines="50" w:after="120" w:line="280" w:lineRule="atLeast"/>
        <w:jc w:val="both"/>
        <w:rPr>
          <w:rFonts w:ascii="新細明體" w:eastAsia="新細明體" w:hAnsi="新細明體"/>
        </w:rPr>
      </w:pPr>
      <w:r w:rsidRPr="007562D9">
        <w:rPr>
          <w:rFonts w:ascii="新細明體" w:eastAsia="新細明體" w:hAnsi="新細明體" w:hint="eastAsia"/>
        </w:rPr>
        <w:t>小組</w:t>
      </w:r>
      <w:r w:rsidR="00010915" w:rsidRPr="007562D9">
        <w:rPr>
          <w:rFonts w:ascii="新細明體" w:eastAsia="新細明體" w:hAnsi="新細明體" w:hint="eastAsia"/>
        </w:rPr>
        <w:t>循環</w:t>
      </w:r>
      <w:r w:rsidRPr="007562D9">
        <w:rPr>
          <w:rFonts w:ascii="新細明體" w:eastAsia="新細明體" w:hAnsi="新細明體" w:hint="eastAsia"/>
        </w:rPr>
        <w:t>預</w:t>
      </w:r>
      <w:r w:rsidR="00010915" w:rsidRPr="007562D9">
        <w:rPr>
          <w:rFonts w:ascii="新細明體" w:eastAsia="新細明體" w:hAnsi="新細明體" w:hint="eastAsia"/>
        </w:rPr>
        <w:t>賽和直接淘汰賽，由裁判</w:t>
      </w:r>
      <w:r w:rsidR="00720DB9" w:rsidRPr="007562D9">
        <w:rPr>
          <w:rFonts w:ascii="新細明體" w:eastAsia="新細明體" w:hAnsi="新細明體" w:hint="eastAsia"/>
        </w:rPr>
        <w:t>委員會</w:t>
      </w:r>
      <w:r w:rsidR="00010915" w:rsidRPr="007562D9">
        <w:rPr>
          <w:rFonts w:ascii="新細明體" w:eastAsia="新細明體" w:hAnsi="新細明體" w:hint="eastAsia"/>
        </w:rPr>
        <w:t>的代表們</w:t>
      </w:r>
      <w:r w:rsidR="00720DB9" w:rsidRPr="007562D9">
        <w:rPr>
          <w:rFonts w:ascii="新細明體" w:eastAsia="新細明體" w:hAnsi="新細明體" w:hint="eastAsia"/>
        </w:rPr>
        <w:t>通過</w:t>
      </w:r>
      <w:r w:rsidR="00010915" w:rsidRPr="007562D9">
        <w:rPr>
          <w:rFonts w:ascii="新細明體" w:eastAsia="新細明體" w:hAnsi="新細明體" w:hint="eastAsia"/>
        </w:rPr>
        <w:t>抽簽選定裁判。</w:t>
      </w:r>
    </w:p>
    <w:p w14:paraId="05F8A82B" w14:textId="77777777" w:rsidR="00720DB9" w:rsidRPr="007562D9" w:rsidRDefault="00720DB9" w:rsidP="007562D9">
      <w:pPr>
        <w:numPr>
          <w:ilvl w:val="1"/>
          <w:numId w:val="31"/>
        </w:numPr>
        <w:spacing w:afterLines="50" w:after="120" w:line="280" w:lineRule="atLeast"/>
        <w:jc w:val="both"/>
        <w:rPr>
          <w:rFonts w:ascii="新細明體" w:eastAsia="新細明體" w:hAnsi="新細明體"/>
        </w:rPr>
      </w:pPr>
      <w:r w:rsidRPr="007562D9">
        <w:rPr>
          <w:rFonts w:ascii="新細明體" w:eastAsia="新細明體" w:hAnsi="新細明體" w:hint="eastAsia"/>
        </w:rPr>
        <w:t>對於循環賽，裁判必須與該小組的所有選手的國籍不同。</w:t>
      </w:r>
    </w:p>
    <w:p w14:paraId="2F5822E8" w14:textId="77777777" w:rsidR="00CE6D75" w:rsidRPr="007562D9" w:rsidRDefault="00720DB9" w:rsidP="007562D9">
      <w:pPr>
        <w:numPr>
          <w:ilvl w:val="1"/>
          <w:numId w:val="31"/>
        </w:numPr>
        <w:spacing w:afterLines="50" w:after="120" w:line="280" w:lineRule="atLeast"/>
        <w:jc w:val="both"/>
        <w:rPr>
          <w:rFonts w:ascii="新細明體" w:eastAsia="新細明體" w:hAnsi="新細明體"/>
        </w:rPr>
      </w:pPr>
      <w:r w:rsidRPr="007562D9">
        <w:rPr>
          <w:rFonts w:ascii="新細明體" w:eastAsia="新細明體" w:hAnsi="新細明體" w:hint="eastAsia"/>
        </w:rPr>
        <w:t>對於每一劍種的</w:t>
      </w:r>
      <w:r w:rsidR="00010915" w:rsidRPr="007562D9">
        <w:rPr>
          <w:rFonts w:ascii="新細明體" w:eastAsia="新細明體" w:hAnsi="新細明體" w:hint="eastAsia"/>
        </w:rPr>
        <w:t>直接淘汰賽，裁判</w:t>
      </w:r>
      <w:r w:rsidRPr="007562D9">
        <w:rPr>
          <w:rFonts w:ascii="新細明體" w:eastAsia="新細明體" w:hAnsi="新細明體" w:hint="eastAsia"/>
        </w:rPr>
        <w:t>委員會將所有出席的裁判</w:t>
      </w:r>
      <w:r w:rsidR="006F5EE8" w:rsidRPr="007562D9">
        <w:rPr>
          <w:rFonts w:ascii="新細明體" w:eastAsia="新細明體" w:hAnsi="新細明體" w:hint="eastAsia"/>
        </w:rPr>
        <w:t>，依劍種選擇最優秀的裁判列成一個表（根據賽季中獲得的</w:t>
      </w:r>
      <w:r w:rsidR="00211ACC" w:rsidRPr="007562D9">
        <w:rPr>
          <w:rFonts w:ascii="新細明體" w:eastAsia="新細明體" w:hAnsi="新細明體" w:hint="eastAsia"/>
        </w:rPr>
        <w:t>裁判評比</w:t>
      </w:r>
      <w:r w:rsidR="006F5EE8" w:rsidRPr="007562D9">
        <w:rPr>
          <w:rFonts w:ascii="新細明體" w:eastAsia="新細明體" w:hAnsi="新細明體" w:hint="eastAsia"/>
        </w:rPr>
        <w:t>分數）。以抽籤方式，由最少</w:t>
      </w:r>
      <w:r w:rsidR="00211ACC" w:rsidRPr="007562D9">
        <w:rPr>
          <w:rFonts w:ascii="新細明體" w:eastAsia="新細明體" w:hAnsi="新細明體" w:hint="eastAsia"/>
        </w:rPr>
        <w:t>4-5</w:t>
      </w:r>
      <w:r w:rsidR="006F5EE8" w:rsidRPr="007562D9">
        <w:rPr>
          <w:rFonts w:ascii="新細明體" w:eastAsia="新細明體" w:hAnsi="新細明體" w:hint="eastAsia"/>
        </w:rPr>
        <w:t>名裁判中隨機抽取4名，做為每四分之一</w:t>
      </w:r>
      <w:r w:rsidR="00010915" w:rsidRPr="007562D9">
        <w:rPr>
          <w:rFonts w:ascii="新細明體" w:eastAsia="新細明體" w:hAnsi="新細明體" w:hint="eastAsia"/>
        </w:rPr>
        <w:t>賽序表的</w:t>
      </w:r>
      <w:r w:rsidR="006F5EE8" w:rsidRPr="007562D9">
        <w:rPr>
          <w:rFonts w:ascii="新細明體" w:eastAsia="新細明體" w:hAnsi="新細明體" w:hint="eastAsia"/>
        </w:rPr>
        <w:t>裁判</w:t>
      </w:r>
      <w:r w:rsidR="00010915" w:rsidRPr="007562D9">
        <w:rPr>
          <w:rFonts w:ascii="新細明體" w:eastAsia="新細明體" w:hAnsi="新細明體" w:hint="eastAsia"/>
        </w:rPr>
        <w:t>，</w:t>
      </w:r>
      <w:r w:rsidR="00211ACC" w:rsidRPr="007562D9">
        <w:rPr>
          <w:rFonts w:ascii="新細明體" w:eastAsia="新細明體" w:hAnsi="新細明體" w:hint="eastAsia"/>
          <w:b/>
        </w:rPr>
        <w:t>如果情況允許</w:t>
      </w:r>
      <w:r w:rsidR="00211ACC" w:rsidRPr="007562D9">
        <w:rPr>
          <w:rFonts w:ascii="新細明體" w:eastAsia="新細明體" w:hAnsi="新細明體" w:hint="eastAsia"/>
        </w:rPr>
        <w:t>，</w:t>
      </w:r>
      <w:r w:rsidR="00010915" w:rsidRPr="007562D9">
        <w:rPr>
          <w:rFonts w:ascii="新細明體" w:eastAsia="新細明體" w:hAnsi="新細明體" w:hint="eastAsia"/>
        </w:rPr>
        <w:t>按表上的順序進行裁判工作。</w:t>
      </w:r>
      <w:r w:rsidR="006F5EE8" w:rsidRPr="007562D9">
        <w:rPr>
          <w:rFonts w:ascii="新細明體" w:eastAsia="新細明體" w:hAnsi="新細明體" w:hint="eastAsia"/>
        </w:rPr>
        <w:t>裁判國</w:t>
      </w:r>
      <w:r w:rsidR="001F4D2C" w:rsidRPr="007562D9">
        <w:rPr>
          <w:rFonts w:ascii="新細明體" w:eastAsia="新細明體" w:hAnsi="新細明體" w:hint="eastAsia"/>
        </w:rPr>
        <w:t>籍必須與</w:t>
      </w:r>
      <w:r w:rsidR="00CE6D75" w:rsidRPr="007562D9">
        <w:rPr>
          <w:rFonts w:ascii="新細明體" w:eastAsia="新細明體" w:hAnsi="新細明體" w:hint="eastAsia"/>
        </w:rPr>
        <w:t>當前四分之一賽序</w:t>
      </w:r>
      <w:r w:rsidR="001F4D2C" w:rsidRPr="007562D9">
        <w:rPr>
          <w:rFonts w:ascii="新細明體" w:eastAsia="新細明體" w:hAnsi="新細明體" w:hint="eastAsia"/>
        </w:rPr>
        <w:t>表單上所有選手的國籍不同。</w:t>
      </w:r>
      <w:r w:rsidR="00CE6D75" w:rsidRPr="007562D9">
        <w:rPr>
          <w:rFonts w:ascii="新細明體" w:eastAsia="新細明體" w:hAnsi="新細明體" w:hint="eastAsia"/>
          <w:b/>
        </w:rPr>
        <w:t>錄像裁判則由至少4-5名裁判所組成的名單中，依抽籤而另外指派。</w:t>
      </w:r>
    </w:p>
    <w:p w14:paraId="633FFB57" w14:textId="77777777" w:rsidR="0014689F" w:rsidRPr="007562D9" w:rsidRDefault="00CE6D75" w:rsidP="00CE6D75">
      <w:pPr>
        <w:spacing w:afterLines="50" w:after="120" w:line="280" w:lineRule="atLeast"/>
        <w:ind w:left="964"/>
        <w:jc w:val="both"/>
        <w:rPr>
          <w:rFonts w:ascii="新細明體" w:eastAsia="新細明體" w:hAnsi="新細明體"/>
          <w:b/>
        </w:rPr>
      </w:pPr>
      <w:r w:rsidRPr="007562D9">
        <w:rPr>
          <w:rFonts w:ascii="新細明體" w:eastAsia="新細明體" w:hAnsi="新細明體" w:hint="eastAsia"/>
          <w:b/>
        </w:rPr>
        <w:t>抽籤將在</w:t>
      </w:r>
      <w:r w:rsidR="00313DDD" w:rsidRPr="007562D9">
        <w:rPr>
          <w:rFonts w:ascii="新細明體" w:eastAsia="新細明體" w:hAnsi="新細明體" w:hint="eastAsia"/>
          <w:b/>
        </w:rPr>
        <w:t>淘汰表每一輪進行前由電腦進行，但如因電腦程式或操作而引起問題、或與FIE章程</w:t>
      </w:r>
      <w:r w:rsidR="00AE0246" w:rsidRPr="007562D9">
        <w:rPr>
          <w:rFonts w:ascii="新細明體" w:eastAsia="新細明體" w:hAnsi="新細明體" w:hint="eastAsia"/>
          <w:b/>
        </w:rPr>
        <w:t>中</w:t>
      </w:r>
      <w:r w:rsidR="00313DDD" w:rsidRPr="007562D9">
        <w:rPr>
          <w:rFonts w:ascii="新細明體" w:eastAsia="新細明體" w:hAnsi="新細明體" w:hint="eastAsia"/>
          <w:b/>
        </w:rPr>
        <w:t>倫理規範</w:t>
      </w:r>
      <w:r w:rsidR="00AE0246" w:rsidRPr="007562D9">
        <w:rPr>
          <w:rFonts w:ascii="新細明體" w:eastAsia="新細明體" w:hAnsi="新細明體" w:hint="eastAsia"/>
          <w:b/>
        </w:rPr>
        <w:t>此節所列之A、B項目條列有所衝突牴觸時(</w:t>
      </w:r>
      <w:r w:rsidR="00AE0246" w:rsidRPr="007562D9">
        <w:rPr>
          <w:rFonts w:ascii="新細明體" w:eastAsia="新細明體" w:hAnsi="新細明體"/>
          <w:b/>
        </w:rPr>
        <w:t>FIE Statutes, CHAPTER XII - ETHICAL CODE)</w:t>
      </w:r>
      <w:r w:rsidR="00313DDD" w:rsidRPr="007562D9">
        <w:rPr>
          <w:rFonts w:ascii="新細明體" w:eastAsia="新細明體" w:hAnsi="新細明體" w:hint="eastAsia"/>
          <w:b/>
        </w:rPr>
        <w:t>，可由裁判委員會進行手動修改。</w:t>
      </w:r>
      <w:r w:rsidR="0014689F" w:rsidRPr="007562D9">
        <w:rPr>
          <w:rFonts w:ascii="新細明體" w:eastAsia="新細明體" w:hAnsi="新細明體" w:hint="eastAsia"/>
          <w:b/>
        </w:rPr>
        <w:t>在任何情況之下，只要電腦的抽籤有被手動修改，此修改必須經過</w:t>
      </w:r>
      <w:r w:rsidR="008B5590" w:rsidRPr="007562D9">
        <w:rPr>
          <w:rFonts w:ascii="新細明體" w:eastAsia="新細明體" w:hAnsi="新細明體" w:hint="eastAsia"/>
          <w:b/>
        </w:rPr>
        <w:t>技術委員會</w:t>
      </w:r>
      <w:r w:rsidR="0014689F" w:rsidRPr="007562D9">
        <w:rPr>
          <w:rFonts w:ascii="新細明體" w:eastAsia="新細明體" w:hAnsi="新細明體" w:hint="eastAsia"/>
          <w:b/>
        </w:rPr>
        <w:t>(</w:t>
      </w:r>
      <w:proofErr w:type="spellStart"/>
      <w:r w:rsidR="0014689F" w:rsidRPr="007562D9">
        <w:rPr>
          <w:rFonts w:ascii="新細明體" w:eastAsia="新細明體" w:hAnsi="新細明體"/>
          <w:b/>
        </w:rPr>
        <w:t>Directoire</w:t>
      </w:r>
      <w:proofErr w:type="spellEnd"/>
      <w:r w:rsidR="0014689F" w:rsidRPr="007562D9">
        <w:rPr>
          <w:rFonts w:ascii="新細明體" w:eastAsia="新細明體" w:hAnsi="新細明體"/>
          <w:b/>
        </w:rPr>
        <w:t xml:space="preserve"> Technique</w:t>
      </w:r>
      <w:r w:rsidR="0014689F" w:rsidRPr="007562D9">
        <w:rPr>
          <w:rFonts w:ascii="新細明體" w:eastAsia="新細明體" w:hAnsi="新細明體" w:hint="eastAsia"/>
          <w:b/>
        </w:rPr>
        <w:t>)的同意，且必須由裁判委員會與</w:t>
      </w:r>
      <w:r w:rsidR="008B5590" w:rsidRPr="007562D9">
        <w:rPr>
          <w:rFonts w:ascii="新細明體" w:eastAsia="新細明體" w:hAnsi="新細明體" w:hint="eastAsia"/>
          <w:b/>
        </w:rPr>
        <w:t>技術委員會委員</w:t>
      </w:r>
      <w:r w:rsidR="0014689F" w:rsidRPr="007562D9">
        <w:rPr>
          <w:rFonts w:ascii="新細明體" w:eastAsia="新細明體" w:hAnsi="新細明體" w:hint="eastAsia"/>
          <w:b/>
        </w:rPr>
        <w:t>長共同簽名認定。</w:t>
      </w:r>
    </w:p>
    <w:p w14:paraId="289A2960" w14:textId="077757E3" w:rsidR="001F4D2C" w:rsidRPr="007562D9" w:rsidRDefault="0014689F" w:rsidP="00CE6D75">
      <w:pPr>
        <w:spacing w:afterLines="50" w:after="120" w:line="280" w:lineRule="atLeast"/>
        <w:ind w:left="964"/>
        <w:jc w:val="both"/>
        <w:rPr>
          <w:rFonts w:ascii="新細明體" w:eastAsia="新細明體" w:hAnsi="新細明體"/>
        </w:rPr>
      </w:pPr>
      <w:r w:rsidRPr="007562D9">
        <w:rPr>
          <w:rFonts w:ascii="新細明體" w:eastAsia="新細明體" w:hAnsi="新細明體" w:hint="eastAsia"/>
          <w:b/>
        </w:rPr>
        <w:t>在任何比賽前的裁判會議上，裁判將會被詢問，且必須向</w:t>
      </w:r>
      <w:r w:rsidR="008B5590" w:rsidRPr="007562D9">
        <w:rPr>
          <w:rFonts w:ascii="新細明體" w:eastAsia="新細明體" w:hAnsi="新細明體" w:hint="eastAsia"/>
          <w:b/>
        </w:rPr>
        <w:t>裁判委員會與技術委員會委員長</w:t>
      </w:r>
      <w:r w:rsidRPr="007562D9">
        <w:rPr>
          <w:rFonts w:ascii="新細明體" w:eastAsia="新細明體" w:hAnsi="新細明體" w:hint="eastAsia"/>
          <w:b/>
        </w:rPr>
        <w:t>(青年比賽時)，聲明自身可能產生的衝突或利害關係。此資訊必須由</w:t>
      </w:r>
      <w:r w:rsidR="008B5590" w:rsidRPr="007562D9">
        <w:rPr>
          <w:rFonts w:ascii="新細明體" w:eastAsia="新細明體" w:hAnsi="新細明體" w:hint="eastAsia"/>
          <w:b/>
        </w:rPr>
        <w:t>裁判委員會與技術委員會委員長</w:t>
      </w:r>
      <w:r w:rsidRPr="007562D9">
        <w:rPr>
          <w:rFonts w:ascii="新細明體" w:eastAsia="新細明體" w:hAnsi="新細明體" w:hint="eastAsia"/>
          <w:b/>
        </w:rPr>
        <w:t>(青年比賽時)向FIE進行知會與備註。</w:t>
      </w:r>
      <w:r w:rsidR="000C3EE0" w:rsidRPr="007562D9">
        <w:rPr>
          <w:rFonts w:ascii="新細明體" w:eastAsia="新細明體" w:hAnsi="新細明體"/>
          <w:b/>
        </w:rPr>
        <w:br/>
      </w:r>
    </w:p>
    <w:p w14:paraId="3D320983" w14:textId="77777777" w:rsidR="001F4D2C" w:rsidRPr="007562D9" w:rsidRDefault="00010915" w:rsidP="007562D9">
      <w:pPr>
        <w:numPr>
          <w:ilvl w:val="1"/>
          <w:numId w:val="31"/>
        </w:numPr>
        <w:spacing w:afterLines="50" w:after="120" w:line="280" w:lineRule="atLeast"/>
        <w:jc w:val="both"/>
        <w:rPr>
          <w:rFonts w:ascii="新細明體" w:eastAsia="新細明體" w:hAnsi="新細明體"/>
        </w:rPr>
      </w:pPr>
      <w:r w:rsidRPr="007562D9">
        <w:rPr>
          <w:rFonts w:ascii="新細明體" w:eastAsia="新細明體" w:hAnsi="新細明體" w:hint="eastAsia"/>
        </w:rPr>
        <w:t>每輪比賽之後，裁判</w:t>
      </w:r>
      <w:r w:rsidR="001F4D2C" w:rsidRPr="007562D9">
        <w:rPr>
          <w:rFonts w:ascii="新細明體" w:eastAsia="新細明體" w:hAnsi="新細明體" w:hint="eastAsia"/>
        </w:rPr>
        <w:t>委員會</w:t>
      </w:r>
      <w:r w:rsidRPr="007562D9">
        <w:rPr>
          <w:rFonts w:ascii="新細明體" w:eastAsia="新細明體" w:hAnsi="新細明體" w:hint="eastAsia"/>
        </w:rPr>
        <w:t>可以</w:t>
      </w:r>
      <w:r w:rsidRPr="00A8521C">
        <w:rPr>
          <w:rFonts w:ascii="新細明體" w:eastAsia="新細明體" w:hAnsi="新細明體" w:hint="eastAsia"/>
          <w:b/>
        </w:rPr>
        <w:t>撤換</w:t>
      </w:r>
      <w:r w:rsidRPr="007562D9">
        <w:rPr>
          <w:rFonts w:ascii="新細明體" w:eastAsia="新細明體" w:hAnsi="新細明體" w:hint="eastAsia"/>
        </w:rPr>
        <w:t>令人不滿</w:t>
      </w:r>
      <w:r w:rsidR="001F4D2C" w:rsidRPr="007562D9">
        <w:rPr>
          <w:rFonts w:ascii="新細明體" w:eastAsia="新細明體" w:hAnsi="新細明體" w:hint="eastAsia"/>
        </w:rPr>
        <w:t>意</w:t>
      </w:r>
      <w:r w:rsidRPr="007562D9">
        <w:rPr>
          <w:rFonts w:ascii="新細明體" w:eastAsia="新細明體" w:hAnsi="新細明體" w:hint="eastAsia"/>
        </w:rPr>
        <w:t>的裁判</w:t>
      </w:r>
      <w:r w:rsidR="001F4D2C" w:rsidRPr="007562D9">
        <w:rPr>
          <w:rFonts w:ascii="新細明體" w:eastAsia="新細明體" w:hAnsi="新細明體" w:hint="eastAsia"/>
        </w:rPr>
        <w:t>，這個決定要由裁判委員會的多數成員決定</w:t>
      </w:r>
      <w:r w:rsidRPr="007562D9">
        <w:rPr>
          <w:rFonts w:ascii="新細明體" w:eastAsia="新細明體" w:hAnsi="新細明體" w:hint="eastAsia"/>
        </w:rPr>
        <w:t>。否則，</w:t>
      </w:r>
      <w:r w:rsidR="009369AB" w:rsidRPr="007562D9">
        <w:rPr>
          <w:rFonts w:ascii="新細明體" w:eastAsia="新細明體" w:hAnsi="新細明體" w:hint="eastAsia"/>
        </w:rPr>
        <w:t>如無特殊情況，比賽過程中不得更換裁判。遇此種情況，</w:t>
      </w:r>
      <w:r w:rsidR="006E1883" w:rsidRPr="007562D9">
        <w:rPr>
          <w:rFonts w:ascii="新細明體" w:eastAsia="新細明體" w:hAnsi="新細明體" w:hint="eastAsia"/>
        </w:rPr>
        <w:t>且此原因與狀況必須被完整列載，</w:t>
      </w:r>
      <w:r w:rsidR="009369AB" w:rsidRPr="007562D9">
        <w:rPr>
          <w:rFonts w:ascii="新細明體" w:eastAsia="新細明體" w:hAnsi="新細明體" w:hint="eastAsia"/>
        </w:rPr>
        <w:t>由出席的裁判委員會多數</w:t>
      </w:r>
      <w:r w:rsidRPr="007562D9">
        <w:rPr>
          <w:rFonts w:ascii="新細明體" w:eastAsia="新細明體" w:hAnsi="新細明體" w:hint="eastAsia"/>
        </w:rPr>
        <w:t>代表們作出決定（此規定也適</w:t>
      </w:r>
      <w:r w:rsidRPr="007562D9">
        <w:rPr>
          <w:rFonts w:ascii="新細明體" w:eastAsia="新細明體" w:hAnsi="新細明體" w:hint="eastAsia"/>
        </w:rPr>
        <w:lastRenderedPageBreak/>
        <w:t>用於團體賽）。</w:t>
      </w:r>
    </w:p>
    <w:p w14:paraId="43A3C4ED" w14:textId="77777777" w:rsidR="00BE58A1" w:rsidRPr="007562D9" w:rsidRDefault="007761A3" w:rsidP="007562D9">
      <w:pPr>
        <w:numPr>
          <w:ilvl w:val="1"/>
          <w:numId w:val="31"/>
        </w:numPr>
        <w:spacing w:afterLines="50" w:after="120" w:line="280" w:lineRule="atLeast"/>
        <w:jc w:val="both"/>
        <w:rPr>
          <w:rFonts w:ascii="新細明體" w:eastAsia="新細明體" w:hAnsi="新細明體"/>
        </w:rPr>
      </w:pPr>
      <w:r w:rsidRPr="007562D9">
        <w:rPr>
          <w:rFonts w:ascii="新細明體" w:eastAsia="新細明體" w:hAnsi="新細明體" w:hint="eastAsia"/>
        </w:rPr>
        <w:t>對於前四名的決賽，裁判委員會將由</w:t>
      </w:r>
      <w:r w:rsidR="00BE58A1" w:rsidRPr="007562D9">
        <w:rPr>
          <w:rFonts w:ascii="新細明體" w:eastAsia="新細明體" w:hAnsi="新細明體" w:hint="eastAsia"/>
        </w:rPr>
        <w:t>4-5</w:t>
      </w:r>
      <w:r w:rsidRPr="007562D9">
        <w:rPr>
          <w:rFonts w:ascii="新細明體" w:eastAsia="新細明體" w:hAnsi="新細明體" w:hint="eastAsia"/>
        </w:rPr>
        <w:t>名與表單中所有選手國籍不同的裁判中隨機抽取4名。在決賽開始前十</w:t>
      </w:r>
      <w:r w:rsidR="00BE58A1" w:rsidRPr="007562D9">
        <w:rPr>
          <w:rFonts w:ascii="新細明體" w:eastAsia="新細明體" w:hAnsi="新細明體" w:hint="eastAsia"/>
        </w:rPr>
        <w:t>五</w:t>
      </w:r>
      <w:r w:rsidRPr="007562D9">
        <w:rPr>
          <w:rFonts w:ascii="新細明體" w:eastAsia="新細明體" w:hAnsi="新細明體" w:hint="eastAsia"/>
        </w:rPr>
        <w:t>分鐘，裁判委員會跟</w:t>
      </w:r>
      <w:r w:rsidR="00BE58A1" w:rsidRPr="007562D9">
        <w:rPr>
          <w:rFonts w:ascii="新細明體" w:eastAsia="新細明體" w:hAnsi="新細明體" w:hint="eastAsia"/>
        </w:rPr>
        <w:t>據以下順序同時隨機抽取場比賽的裁判：第一場準決賽、第二場準決賽。</w:t>
      </w:r>
    </w:p>
    <w:p w14:paraId="7CC685DF" w14:textId="77777777" w:rsidR="00010915" w:rsidRPr="007562D9" w:rsidRDefault="00BE58A1" w:rsidP="00BE58A1">
      <w:pPr>
        <w:spacing w:afterLines="50" w:after="120" w:line="280" w:lineRule="atLeast"/>
        <w:ind w:left="964"/>
        <w:jc w:val="both"/>
        <w:rPr>
          <w:rFonts w:ascii="新細明體" w:eastAsia="新細明體" w:hAnsi="新細明體"/>
          <w:b/>
        </w:rPr>
      </w:pPr>
      <w:r w:rsidRPr="007562D9">
        <w:rPr>
          <w:rFonts w:ascii="新細明體" w:eastAsia="新細明體" w:hAnsi="新細明體" w:hint="eastAsia"/>
          <w:b/>
        </w:rPr>
        <w:t>在兩場準決賽結束後，裁判委員會將馬上列製一份由4-5名裁判所組成的名單，並從其中抽籤決定指派</w:t>
      </w:r>
      <w:r w:rsidR="007761A3" w:rsidRPr="007562D9">
        <w:rPr>
          <w:rFonts w:ascii="新細明體" w:eastAsia="新細明體" w:hAnsi="新細明體" w:hint="eastAsia"/>
          <w:b/>
        </w:rPr>
        <w:t>決賽</w:t>
      </w:r>
      <w:r w:rsidRPr="007562D9">
        <w:rPr>
          <w:rFonts w:ascii="新細明體" w:eastAsia="新細明體" w:hAnsi="新細明體" w:hint="eastAsia"/>
          <w:b/>
        </w:rPr>
        <w:t>的裁判和錄像裁判，如在奧運會，則同時抽籤決定</w:t>
      </w:r>
      <w:r w:rsidR="007761A3" w:rsidRPr="007562D9">
        <w:rPr>
          <w:rFonts w:ascii="新細明體" w:eastAsia="新細明體" w:hAnsi="新細明體" w:hint="eastAsia"/>
          <w:b/>
        </w:rPr>
        <w:t>第三名比賽</w:t>
      </w:r>
      <w:r w:rsidRPr="007562D9">
        <w:rPr>
          <w:rFonts w:ascii="新細明體" w:eastAsia="新細明體" w:hAnsi="新細明體" w:hint="eastAsia"/>
          <w:b/>
        </w:rPr>
        <w:t>的裁判和錄像裁判</w:t>
      </w:r>
      <w:r w:rsidR="007761A3" w:rsidRPr="007562D9">
        <w:rPr>
          <w:rFonts w:ascii="新細明體" w:eastAsia="新細明體" w:hAnsi="新細明體" w:hint="eastAsia"/>
          <w:b/>
        </w:rPr>
        <w:t>。</w:t>
      </w:r>
    </w:p>
    <w:p w14:paraId="670AAAAE" w14:textId="77777777" w:rsidR="00CA2687" w:rsidRPr="007562D9" w:rsidRDefault="007761A3" w:rsidP="007562D9">
      <w:pPr>
        <w:numPr>
          <w:ilvl w:val="1"/>
          <w:numId w:val="31"/>
        </w:numPr>
        <w:spacing w:afterLines="50" w:after="120" w:line="280" w:lineRule="atLeast"/>
        <w:jc w:val="both"/>
        <w:rPr>
          <w:rFonts w:ascii="新細明體" w:eastAsia="新細明體" w:hAnsi="新細明體"/>
        </w:rPr>
      </w:pPr>
      <w:r w:rsidRPr="007562D9">
        <w:rPr>
          <w:rFonts w:ascii="新細明體" w:eastAsia="新細明體" w:hAnsi="新細明體" w:hint="eastAsia"/>
        </w:rPr>
        <w:t>所有比賽包括決賽的裁判都要借助電腦進行</w:t>
      </w:r>
      <w:r w:rsidR="00010915" w:rsidRPr="007562D9">
        <w:rPr>
          <w:rFonts w:ascii="新細明體" w:eastAsia="新細明體" w:hAnsi="新細明體" w:hint="eastAsia"/>
        </w:rPr>
        <w:t>抽籤，</w:t>
      </w:r>
      <w:r w:rsidRPr="007562D9">
        <w:rPr>
          <w:rFonts w:ascii="新細明體" w:eastAsia="新細明體" w:hAnsi="新細明體" w:hint="eastAsia"/>
        </w:rPr>
        <w:t>電腦軟體要能記錄每次抽籤結果，以便查詢</w:t>
      </w:r>
      <w:r w:rsidR="0063449D" w:rsidRPr="007562D9">
        <w:rPr>
          <w:rFonts w:ascii="新細明體" w:eastAsia="新細明體" w:hAnsi="新細明體" w:hint="eastAsia"/>
        </w:rPr>
        <w:t>所有裁判在抽籤指派過程中的結果。電腦軟體還要能顯示哪次抽籤是</w:t>
      </w:r>
      <w:r w:rsidRPr="007562D9">
        <w:rPr>
          <w:rFonts w:ascii="新細明體" w:eastAsia="新細明體" w:hAnsi="新細明體" w:hint="eastAsia"/>
        </w:rPr>
        <w:t>重新做過</w:t>
      </w:r>
      <w:r w:rsidR="00010915" w:rsidRPr="007562D9">
        <w:rPr>
          <w:rFonts w:ascii="新細明體" w:eastAsia="新細明體" w:hAnsi="新細明體" w:hint="eastAsia"/>
        </w:rPr>
        <w:t>。</w:t>
      </w:r>
    </w:p>
    <w:p w14:paraId="1F42B9FE" w14:textId="77777777" w:rsidR="00010915" w:rsidRPr="007562D9" w:rsidRDefault="00CA2687" w:rsidP="007562D9">
      <w:pPr>
        <w:numPr>
          <w:ilvl w:val="1"/>
          <w:numId w:val="31"/>
        </w:numPr>
        <w:spacing w:afterLines="50" w:after="120" w:line="280" w:lineRule="atLeast"/>
        <w:jc w:val="both"/>
        <w:rPr>
          <w:rFonts w:ascii="新細明體" w:eastAsia="新細明體" w:hAnsi="新細明體"/>
        </w:rPr>
      </w:pPr>
      <w:r w:rsidRPr="007562D9">
        <w:rPr>
          <w:rFonts w:ascii="新細明體" w:eastAsia="新細明體" w:hAnsi="新細明體" w:hint="eastAsia"/>
        </w:rPr>
        <w:t>根據t.</w:t>
      </w:r>
      <w:r w:rsidR="0063449D" w:rsidRPr="007562D9">
        <w:rPr>
          <w:rFonts w:ascii="新細明體" w:eastAsia="新細明體" w:hAnsi="新細明體" w:hint="eastAsia"/>
        </w:rPr>
        <w:t>50</w:t>
      </w:r>
      <w:r w:rsidRPr="007562D9">
        <w:rPr>
          <w:rFonts w:ascii="新細明體" w:eastAsia="新細明體" w:hAnsi="新細明體" w:hint="eastAsia"/>
        </w:rPr>
        <w:t>.2及</w:t>
      </w:r>
      <w:r w:rsidR="0063449D" w:rsidRPr="007562D9">
        <w:rPr>
          <w:rFonts w:ascii="新細明體" w:eastAsia="新細明體" w:hAnsi="新細明體" w:hint="eastAsia"/>
        </w:rPr>
        <w:t>t.50</w:t>
      </w:r>
      <w:r w:rsidRPr="007562D9">
        <w:rPr>
          <w:rFonts w:ascii="新細明體" w:eastAsia="新細明體" w:hAnsi="新細明體" w:hint="eastAsia"/>
        </w:rPr>
        <w:t>.3錄像裁判的指派也要透過電腦軟體進行。錄像裁判的國籍亦要註記在競賽單上，裁判姓名的旁邊。</w:t>
      </w:r>
    </w:p>
    <w:p w14:paraId="5DE60483" w14:textId="77777777" w:rsidR="00010915" w:rsidRPr="007562D9" w:rsidRDefault="00010915">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團體賽</w:t>
      </w:r>
      <w:r w:rsidRPr="007562D9">
        <w:rPr>
          <w:rFonts w:ascii="新細明體" w:eastAsia="新細明體" w:hAnsi="新細明體"/>
          <w:b/>
          <w:bCs/>
        </w:rPr>
        <w:t xml:space="preserve"> Team competitions</w:t>
      </w:r>
    </w:p>
    <w:p w14:paraId="5C47FB1E" w14:textId="77777777" w:rsidR="00010915" w:rsidRPr="00EA6C0B" w:rsidRDefault="00CA2687" w:rsidP="00AE2B5D">
      <w:pPr>
        <w:pStyle w:val="7"/>
      </w:pPr>
      <w:r w:rsidRPr="00EA6C0B">
        <w:rPr>
          <w:rFonts w:hint="eastAsia"/>
        </w:rPr>
        <w:t>團體賽裁判按照 t.</w:t>
      </w:r>
      <w:r w:rsidR="008B5590" w:rsidRPr="00EA6C0B">
        <w:rPr>
          <w:rFonts w:hint="eastAsia"/>
        </w:rPr>
        <w:t xml:space="preserve">50, </w:t>
      </w:r>
      <w:r w:rsidRPr="00EA6C0B">
        <w:rPr>
          <w:rFonts w:hint="eastAsia"/>
        </w:rPr>
        <w:t>3</w:t>
      </w:r>
      <w:r w:rsidR="008B5590" w:rsidRPr="00EA6C0B">
        <w:rPr>
          <w:rFonts w:hint="eastAsia"/>
        </w:rPr>
        <w:t>-</w:t>
      </w:r>
      <w:r w:rsidR="008B5590" w:rsidRPr="00EA6C0B">
        <w:t>7</w:t>
      </w:r>
      <w:r w:rsidRPr="00EA6C0B">
        <w:rPr>
          <w:rFonts w:hint="eastAsia"/>
        </w:rPr>
        <w:t>執行，但每場派兩位裁判</w:t>
      </w:r>
      <w:r w:rsidR="00010915" w:rsidRPr="00EA6C0B">
        <w:rPr>
          <w:rFonts w:hint="eastAsia"/>
        </w:rPr>
        <w:t>。</w:t>
      </w:r>
    </w:p>
    <w:p w14:paraId="50798C75" w14:textId="77777777" w:rsidR="00010915" w:rsidRPr="007562D9" w:rsidRDefault="00010915">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世界盃比賽</w:t>
      </w:r>
      <w:r w:rsidRPr="007562D9">
        <w:rPr>
          <w:rFonts w:ascii="新細明體" w:eastAsia="新細明體" w:hAnsi="新細明體"/>
          <w:b/>
          <w:bCs/>
        </w:rPr>
        <w:t xml:space="preserve"> World Cup Competitions</w:t>
      </w:r>
    </w:p>
    <w:p w14:paraId="620E472F" w14:textId="77777777" w:rsidR="00010915" w:rsidRPr="00EA6C0B" w:rsidRDefault="00F6485C" w:rsidP="00AE2B5D">
      <w:pPr>
        <w:pStyle w:val="7"/>
      </w:pPr>
      <w:r w:rsidRPr="00EA6C0B">
        <w:rPr>
          <w:rFonts w:hint="eastAsia"/>
        </w:rPr>
        <w:t>技術委員會按照上述t.</w:t>
      </w:r>
      <w:r w:rsidR="008B5590" w:rsidRPr="00EA6C0B">
        <w:t>50</w:t>
      </w:r>
      <w:r w:rsidRPr="00EA6C0B">
        <w:rPr>
          <w:rFonts w:hint="eastAsia"/>
        </w:rPr>
        <w:t>、</w:t>
      </w:r>
      <w:r w:rsidR="008B5590" w:rsidRPr="00EA6C0B">
        <w:rPr>
          <w:rFonts w:hint="eastAsia"/>
        </w:rPr>
        <w:t>t.51</w:t>
      </w:r>
      <w:r w:rsidRPr="00EA6C0B">
        <w:rPr>
          <w:rFonts w:hint="eastAsia"/>
        </w:rPr>
        <w:t>規定執行，</w:t>
      </w:r>
      <w:r w:rsidR="00010915" w:rsidRPr="00EA6C0B">
        <w:rPr>
          <w:rFonts w:hint="eastAsia"/>
        </w:rPr>
        <w:t>在決賽中，應在國際</w:t>
      </w:r>
      <w:r w:rsidRPr="00EA6C0B">
        <w:rPr>
          <w:rFonts w:hint="eastAsia"/>
        </w:rPr>
        <w:t>擊</w:t>
      </w:r>
      <w:r w:rsidR="00010915" w:rsidRPr="00EA6C0B">
        <w:rPr>
          <w:rFonts w:hint="eastAsia"/>
        </w:rPr>
        <w:t>劍總</w:t>
      </w:r>
      <w:r w:rsidRPr="00EA6C0B">
        <w:rPr>
          <w:rFonts w:hint="eastAsia"/>
        </w:rPr>
        <w:t>會</w:t>
      </w:r>
      <w:r w:rsidR="00010915" w:rsidRPr="00EA6C0B">
        <w:rPr>
          <w:rFonts w:hint="eastAsia"/>
        </w:rPr>
        <w:t>委派的</w:t>
      </w:r>
      <w:r w:rsidR="008B5590" w:rsidRPr="00EA6C0B">
        <w:rPr>
          <w:rFonts w:hint="eastAsia"/>
        </w:rPr>
        <w:t>裁判委員</w:t>
      </w:r>
      <w:r w:rsidR="00010915" w:rsidRPr="00EA6C0B">
        <w:rPr>
          <w:rFonts w:hint="eastAsia"/>
        </w:rPr>
        <w:t>協助下執行。</w:t>
      </w:r>
    </w:p>
    <w:p w14:paraId="58CDB861" w14:textId="77777777" w:rsidR="00010915" w:rsidRPr="007562D9" w:rsidRDefault="00010915" w:rsidP="00136071">
      <w:pPr>
        <w:spacing w:beforeLines="100" w:before="240" w:line="240" w:lineRule="exact"/>
        <w:ind w:leftChars="300" w:left="720"/>
        <w:jc w:val="both"/>
        <w:rPr>
          <w:rFonts w:ascii="新細明體" w:eastAsia="新細明體" w:hAnsi="新細明體"/>
          <w:b/>
          <w:bCs/>
        </w:rPr>
      </w:pPr>
      <w:r w:rsidRPr="007562D9">
        <w:rPr>
          <w:rFonts w:ascii="新細明體" w:eastAsia="新細明體" w:hAnsi="新細明體" w:hint="eastAsia"/>
          <w:b/>
          <w:bCs/>
        </w:rPr>
        <w:t>擊中的判定</w:t>
      </w:r>
      <w:r w:rsidR="00585EB8" w:rsidRPr="007562D9">
        <w:rPr>
          <w:rFonts w:ascii="新細明體" w:eastAsia="新細明體" w:hAnsi="新細明體" w:hint="eastAsia"/>
          <w:b/>
          <w:bCs/>
        </w:rPr>
        <w:t>Method of judging hits</w:t>
      </w:r>
    </w:p>
    <w:p w14:paraId="67274710" w14:textId="77777777" w:rsidR="00010915" w:rsidRPr="007562D9" w:rsidRDefault="00010915" w:rsidP="00136071">
      <w:pPr>
        <w:spacing w:beforeLines="100" w:before="240" w:line="240" w:lineRule="exact"/>
        <w:ind w:leftChars="300" w:left="720"/>
        <w:jc w:val="both"/>
        <w:rPr>
          <w:rFonts w:ascii="新細明體" w:eastAsia="新細明體" w:hAnsi="新細明體"/>
          <w:b/>
          <w:bCs/>
        </w:rPr>
      </w:pPr>
      <w:r w:rsidRPr="007562D9">
        <w:rPr>
          <w:rFonts w:ascii="新細明體" w:eastAsia="新細明體" w:hAnsi="新細明體" w:hint="eastAsia"/>
          <w:b/>
          <w:bCs/>
        </w:rPr>
        <w:t>擊中的具體情況</w:t>
      </w:r>
      <w:r w:rsidR="00585EB8" w:rsidRPr="007562D9">
        <w:rPr>
          <w:rFonts w:ascii="新細明體" w:eastAsia="新細明體" w:hAnsi="新細明體" w:hint="eastAsia"/>
          <w:b/>
          <w:bCs/>
        </w:rPr>
        <w:t>Materiality of the hit</w:t>
      </w:r>
    </w:p>
    <w:p w14:paraId="68DE2B3E" w14:textId="77777777" w:rsidR="00541316" w:rsidRPr="00EA6C0B" w:rsidRDefault="00541316" w:rsidP="00AE2B5D">
      <w:pPr>
        <w:pStyle w:val="7"/>
      </w:pPr>
    </w:p>
    <w:p w14:paraId="2E2DE216" w14:textId="77777777" w:rsidR="00010915" w:rsidRPr="007562D9" w:rsidRDefault="005D1172" w:rsidP="005D1172">
      <w:pPr>
        <w:spacing w:afterLines="50" w:after="120" w:line="280" w:lineRule="atLeast"/>
        <w:ind w:left="567"/>
        <w:jc w:val="both"/>
        <w:rPr>
          <w:rFonts w:ascii="新細明體" w:eastAsia="新細明體" w:hAnsi="新細明體"/>
        </w:rPr>
      </w:pPr>
      <w:r w:rsidRPr="007562D9">
        <w:rPr>
          <w:rFonts w:ascii="新細明體" w:eastAsia="新細明體" w:hAnsi="新細明體" w:hint="eastAsia"/>
        </w:rPr>
        <w:t>比賽將由</w:t>
      </w:r>
      <w:r w:rsidRPr="007562D9">
        <w:rPr>
          <w:rFonts w:ascii="新細明體" w:eastAsia="新細明體" w:hAnsi="新細明體" w:hint="eastAsia"/>
          <w:b/>
        </w:rPr>
        <w:t>電子計分審判器</w:t>
      </w:r>
      <w:r w:rsidRPr="007562D9">
        <w:rPr>
          <w:rFonts w:ascii="新細明體" w:eastAsia="新細明體" w:hAnsi="新細明體" w:hint="eastAsia"/>
        </w:rPr>
        <w:t>而判定。</w:t>
      </w:r>
    </w:p>
    <w:p w14:paraId="3147236F" w14:textId="77777777" w:rsidR="005D1172" w:rsidRPr="00EA6C0B" w:rsidRDefault="005D1172" w:rsidP="00AE2B5D">
      <w:pPr>
        <w:pStyle w:val="7"/>
      </w:pPr>
    </w:p>
    <w:p w14:paraId="11273112" w14:textId="77777777" w:rsidR="005D1172" w:rsidRPr="007562D9" w:rsidRDefault="005D1172" w:rsidP="000B59F5">
      <w:pPr>
        <w:numPr>
          <w:ilvl w:val="1"/>
          <w:numId w:val="80"/>
        </w:numPr>
        <w:spacing w:afterLines="50" w:after="120" w:line="280" w:lineRule="atLeast"/>
        <w:jc w:val="both"/>
        <w:rPr>
          <w:rFonts w:ascii="新細明體" w:eastAsia="新細明體" w:hAnsi="新細明體"/>
        </w:rPr>
      </w:pPr>
      <w:r w:rsidRPr="007562D9">
        <w:rPr>
          <w:rFonts w:ascii="新細明體" w:eastAsia="新細明體" w:hAnsi="新細明體" w:hint="eastAsia"/>
        </w:rPr>
        <w:t>根據電審器的顯示信號判斷擊中與否，</w:t>
      </w:r>
      <w:r w:rsidR="008B266A" w:rsidRPr="007562D9">
        <w:rPr>
          <w:rFonts w:ascii="新細明體" w:eastAsia="新細明體" w:hAnsi="新細明體" w:hint="eastAsia"/>
        </w:rPr>
        <w:t>必要時</w:t>
      </w:r>
      <w:r w:rsidRPr="007562D9">
        <w:rPr>
          <w:rFonts w:ascii="新細明體" w:eastAsia="新細明體" w:hAnsi="新細明體" w:hint="eastAsia"/>
        </w:rPr>
        <w:t>可以參考助理裁判的意見（參閱</w:t>
      </w:r>
      <w:r w:rsidRPr="007562D9">
        <w:rPr>
          <w:rFonts w:ascii="新細明體" w:eastAsia="新細明體" w:hAnsi="新細明體"/>
        </w:rPr>
        <w:t>t.</w:t>
      </w:r>
      <w:r w:rsidR="008B266A" w:rsidRPr="007562D9">
        <w:rPr>
          <w:rFonts w:ascii="新細明體" w:eastAsia="新細明體" w:hAnsi="新細明體" w:hint="eastAsia"/>
        </w:rPr>
        <w:t>48</w:t>
      </w:r>
      <w:r w:rsidRPr="007562D9">
        <w:rPr>
          <w:rFonts w:ascii="新細明體" w:eastAsia="新細明體" w:hAnsi="新細明體" w:hint="eastAsia"/>
        </w:rPr>
        <w:t>）。</w:t>
      </w:r>
    </w:p>
    <w:p w14:paraId="2792278D" w14:textId="77777777" w:rsidR="005D1172" w:rsidRPr="007562D9" w:rsidRDefault="005D1172" w:rsidP="000B59F5">
      <w:pPr>
        <w:numPr>
          <w:ilvl w:val="1"/>
          <w:numId w:val="80"/>
        </w:numPr>
        <w:spacing w:afterLines="50" w:after="120" w:line="280" w:lineRule="atLeast"/>
        <w:jc w:val="both"/>
        <w:rPr>
          <w:rFonts w:ascii="新細明體" w:eastAsia="新細明體" w:hAnsi="新細明體"/>
        </w:rPr>
      </w:pPr>
      <w:r w:rsidRPr="007562D9">
        <w:rPr>
          <w:rFonts w:ascii="新細明體" w:eastAsia="新細明體" w:hAnsi="新細明體" w:hint="eastAsia"/>
        </w:rPr>
        <w:t>只有電審器及其延展設備顯示燈號為判斷擊中與否的唯一根據。在任何情況下，如果電審器沒有正常顯示擊中信號，主裁判就不得判決某一方選手被擊中（規則</w:t>
      </w:r>
      <w:r w:rsidRPr="007562D9">
        <w:rPr>
          <w:rFonts w:ascii="新細明體" w:eastAsia="新細明體" w:hAnsi="新細明體"/>
        </w:rPr>
        <w:t>t.</w:t>
      </w:r>
      <w:r w:rsidR="008B266A" w:rsidRPr="007562D9">
        <w:rPr>
          <w:rFonts w:ascii="新細明體" w:eastAsia="新細明體" w:hAnsi="新細明體" w:hint="eastAsia"/>
        </w:rPr>
        <w:t>79</w:t>
      </w:r>
      <w:r w:rsidRPr="007562D9">
        <w:rPr>
          <w:rFonts w:ascii="新細明體" w:eastAsia="新細明體" w:hAnsi="新細明體" w:hint="eastAsia"/>
        </w:rPr>
        <w:t>的情況及處罰除外）。</w:t>
      </w:r>
    </w:p>
    <w:p w14:paraId="2D0425EA" w14:textId="77777777" w:rsidR="008B266A" w:rsidRPr="007562D9" w:rsidRDefault="008B266A" w:rsidP="000B59F5">
      <w:pPr>
        <w:numPr>
          <w:ilvl w:val="1"/>
          <w:numId w:val="80"/>
        </w:numPr>
        <w:spacing w:afterLines="50" w:after="120" w:line="280" w:lineRule="atLeast"/>
        <w:jc w:val="both"/>
        <w:rPr>
          <w:rFonts w:ascii="新細明體" w:eastAsia="新細明體" w:hAnsi="新細明體"/>
        </w:rPr>
      </w:pPr>
      <w:r w:rsidRPr="007562D9">
        <w:rPr>
          <w:rFonts w:ascii="新細明體" w:eastAsia="新細明體" w:hAnsi="新細明體" w:hint="eastAsia"/>
        </w:rPr>
        <w:t>此外，根據各個劍種所列舉的不同規則中，裁判有可能取消電審器顯示出的某一次掔中（參閱</w:t>
      </w:r>
      <w:r w:rsidRPr="007562D9">
        <w:rPr>
          <w:rFonts w:ascii="新細明體" w:eastAsia="新細明體" w:hAnsi="新細明體"/>
        </w:rPr>
        <w:t>t.</w:t>
      </w:r>
      <w:r w:rsidRPr="007562D9">
        <w:rPr>
          <w:rFonts w:ascii="新細明體" w:eastAsia="新細明體" w:hAnsi="新細明體" w:hint="eastAsia"/>
        </w:rPr>
        <w:t>80</w:t>
      </w:r>
      <w:r w:rsidRPr="007562D9">
        <w:rPr>
          <w:rFonts w:ascii="新細明體" w:eastAsia="新細明體" w:hAnsi="新細明體"/>
        </w:rPr>
        <w:t>ss、t.94ss、t.99</w:t>
      </w:r>
      <w:r w:rsidRPr="007562D9">
        <w:rPr>
          <w:rFonts w:ascii="新細明體" w:eastAsia="新細明體" w:hAnsi="新細明體" w:hint="eastAsia"/>
        </w:rPr>
        <w:t>）。</w:t>
      </w:r>
    </w:p>
    <w:p w14:paraId="132F45BF" w14:textId="77777777" w:rsidR="008B266A" w:rsidRPr="007562D9" w:rsidRDefault="0056130E" w:rsidP="008B266A">
      <w:pPr>
        <w:spacing w:beforeLines="100" w:before="240" w:line="240" w:lineRule="exact"/>
        <w:ind w:left="567"/>
        <w:jc w:val="both"/>
        <w:rPr>
          <w:rFonts w:ascii="新細明體" w:eastAsia="新細明體" w:hAnsi="新細明體"/>
          <w:b/>
          <w:bCs/>
        </w:rPr>
      </w:pPr>
      <w:r w:rsidRPr="007562D9">
        <w:rPr>
          <w:rFonts w:ascii="新細明體" w:eastAsia="新細明體" w:hAnsi="新細明體" w:hint="eastAsia"/>
          <w:b/>
          <w:bCs/>
        </w:rPr>
        <w:t>取消擊中A</w:t>
      </w:r>
      <w:r w:rsidRPr="007562D9">
        <w:rPr>
          <w:rFonts w:ascii="新細明體" w:eastAsia="新細明體" w:hAnsi="新細明體"/>
          <w:b/>
          <w:bCs/>
        </w:rPr>
        <w:t>nnulment of a hit</w:t>
      </w:r>
    </w:p>
    <w:p w14:paraId="17936BA8" w14:textId="77777777" w:rsidR="0056130E" w:rsidRPr="00EA6C0B" w:rsidRDefault="0056130E" w:rsidP="00AE2B5D">
      <w:pPr>
        <w:pStyle w:val="7"/>
      </w:pPr>
    </w:p>
    <w:p w14:paraId="0D95D983" w14:textId="77777777" w:rsidR="0056130E" w:rsidRPr="007562D9" w:rsidRDefault="0056130E" w:rsidP="007562D9">
      <w:pPr>
        <w:numPr>
          <w:ilvl w:val="1"/>
          <w:numId w:val="40"/>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對於在下列情況所產生的擊中信號裁判不能判決得分：</w:t>
      </w:r>
    </w:p>
    <w:p w14:paraId="48C62306" w14:textId="77777777" w:rsidR="0056130E" w:rsidRPr="007562D9" w:rsidRDefault="0056130E" w:rsidP="000B59F5">
      <w:pPr>
        <w:numPr>
          <w:ilvl w:val="2"/>
          <w:numId w:val="81"/>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在“開始”口令之前或“停”口令以後做出的剌擊（參閱t.</w:t>
      </w:r>
      <w:r w:rsidRPr="007562D9">
        <w:rPr>
          <w:rFonts w:ascii="新細明體" w:eastAsia="新細明體" w:hAnsi="新細明體"/>
          <w:bCs/>
        </w:rPr>
        <w:t>23.1/3</w:t>
      </w:r>
      <w:r w:rsidRPr="007562D9">
        <w:rPr>
          <w:rFonts w:ascii="新細明體" w:eastAsia="新細明體" w:hAnsi="新細明體" w:hint="eastAsia"/>
          <w:bCs/>
        </w:rPr>
        <w:t>）；</w:t>
      </w:r>
    </w:p>
    <w:p w14:paraId="743A6C00" w14:textId="77777777" w:rsidR="0056130E" w:rsidRPr="007562D9" w:rsidRDefault="0056130E" w:rsidP="000B59F5">
      <w:pPr>
        <w:numPr>
          <w:ilvl w:val="2"/>
          <w:numId w:val="81"/>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擊中對手身體以外的任何物體或對手的器材。</w:t>
      </w:r>
    </w:p>
    <w:p w14:paraId="004E3F81" w14:textId="77777777" w:rsidR="0056130E" w:rsidRPr="007562D9" w:rsidRDefault="0056130E" w:rsidP="007562D9">
      <w:pPr>
        <w:numPr>
          <w:ilvl w:val="1"/>
          <w:numId w:val="40"/>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lastRenderedPageBreak/>
        <w:t>選手故意用劍尖觸及地面或觸及對手身體以外的任何地方而引起擊中信號顯示，按規則</w:t>
      </w:r>
      <w:r w:rsidRPr="007562D9">
        <w:rPr>
          <w:rFonts w:ascii="新細明體" w:eastAsia="新細明體" w:hAnsi="新細明體"/>
          <w:bCs/>
        </w:rPr>
        <w:t>t.158-162、t.165、t.170</w:t>
      </w:r>
      <w:r w:rsidRPr="007562D9">
        <w:rPr>
          <w:rFonts w:ascii="新細明體" w:eastAsia="新細明體" w:hAnsi="新細明體" w:hint="eastAsia"/>
          <w:bCs/>
        </w:rPr>
        <w:t>的規定進行處罰。</w:t>
      </w:r>
    </w:p>
    <w:p w14:paraId="54E6E2F2" w14:textId="77777777" w:rsidR="0056130E" w:rsidRPr="00EA6C0B" w:rsidRDefault="0056130E" w:rsidP="00AE2B5D">
      <w:pPr>
        <w:pStyle w:val="7"/>
      </w:pPr>
    </w:p>
    <w:p w14:paraId="389D48C4" w14:textId="77777777" w:rsidR="0056130E" w:rsidRPr="007562D9" w:rsidRDefault="0056130E" w:rsidP="0056130E">
      <w:pPr>
        <w:spacing w:afterLines="50" w:after="120" w:line="280" w:lineRule="atLeast"/>
        <w:ind w:left="567"/>
        <w:jc w:val="both"/>
        <w:rPr>
          <w:rFonts w:ascii="新細明體" w:eastAsia="新細明體" w:hAnsi="新細明體"/>
        </w:rPr>
      </w:pPr>
      <w:r w:rsidRPr="007562D9">
        <w:rPr>
          <w:rFonts w:ascii="新細明體" w:eastAsia="新細明體" w:hAnsi="新細明體" w:hint="eastAsia"/>
          <w:bCs/>
        </w:rPr>
        <w:t>裁判同時必須執行以下規則：</w:t>
      </w:r>
    </w:p>
    <w:p w14:paraId="04FD49D1" w14:textId="77777777" w:rsidR="0056130E" w:rsidRPr="007562D9" w:rsidRDefault="0056130E" w:rsidP="000B59F5">
      <w:pPr>
        <w:numPr>
          <w:ilvl w:val="0"/>
          <w:numId w:val="104"/>
        </w:numPr>
        <w:spacing w:afterLines="50" w:after="120" w:line="280" w:lineRule="atLeast"/>
        <w:jc w:val="both"/>
        <w:rPr>
          <w:rFonts w:ascii="新細明體" w:eastAsia="新細明體" w:hAnsi="新細明體"/>
          <w:b/>
          <w:bCs/>
        </w:rPr>
      </w:pPr>
      <w:r w:rsidRPr="007562D9">
        <w:rPr>
          <w:rFonts w:ascii="新細明體" w:eastAsia="新細明體" w:hAnsi="新細明體" w:hint="eastAsia"/>
          <w:b/>
          <w:bCs/>
        </w:rPr>
        <w:t>只有確認故障前的的最後一次擊中，</w:t>
      </w:r>
      <w:r w:rsidR="001C3CEC" w:rsidRPr="007562D9">
        <w:rPr>
          <w:rFonts w:ascii="新細明體" w:eastAsia="新細明體" w:hAnsi="新細明體" w:hint="eastAsia"/>
          <w:b/>
          <w:bCs/>
        </w:rPr>
        <w:t>且只有是此位被擊中的選手是因為由此項故障而被迫置於不利地位，</w:t>
      </w:r>
      <w:r w:rsidRPr="007562D9">
        <w:rPr>
          <w:rFonts w:ascii="新細明體" w:eastAsia="新細明體" w:hAnsi="新細明體" w:hint="eastAsia"/>
          <w:b/>
          <w:bCs/>
        </w:rPr>
        <w:t>才能被取消。</w:t>
      </w:r>
    </w:p>
    <w:p w14:paraId="04059CC3" w14:textId="77777777" w:rsidR="001C3CEC" w:rsidRPr="007562D9" w:rsidRDefault="001C3CEC" w:rsidP="000B59F5">
      <w:pPr>
        <w:numPr>
          <w:ilvl w:val="0"/>
          <w:numId w:val="104"/>
        </w:numPr>
        <w:spacing w:afterLines="50" w:after="120" w:line="280" w:lineRule="atLeast"/>
        <w:jc w:val="both"/>
        <w:rPr>
          <w:rFonts w:ascii="新細明體" w:eastAsia="新細明體" w:hAnsi="新細明體"/>
          <w:b/>
          <w:bCs/>
        </w:rPr>
      </w:pPr>
      <w:r w:rsidRPr="007562D9">
        <w:rPr>
          <w:rFonts w:ascii="新細明體" w:eastAsia="新細明體" w:hAnsi="新細明體" w:hint="eastAsia"/>
          <w:b/>
          <w:bCs/>
        </w:rPr>
        <w:t>此項故障必須在比賽停止時，立刻在裁判的監督下經過檢測而確認，且不得先更動任何所使用的裝備。</w:t>
      </w:r>
    </w:p>
    <w:p w14:paraId="665BA367" w14:textId="77777777" w:rsidR="0056130E" w:rsidRPr="007562D9" w:rsidRDefault="0056130E" w:rsidP="000B59F5">
      <w:pPr>
        <w:numPr>
          <w:ilvl w:val="0"/>
          <w:numId w:val="104"/>
        </w:numPr>
        <w:spacing w:afterLines="50" w:after="120" w:line="280" w:lineRule="atLeast"/>
        <w:jc w:val="both"/>
        <w:rPr>
          <w:rFonts w:ascii="新細明體" w:eastAsia="新細明體" w:hAnsi="新細明體"/>
          <w:b/>
          <w:bCs/>
        </w:rPr>
      </w:pPr>
      <w:r w:rsidRPr="007562D9">
        <w:rPr>
          <w:rFonts w:ascii="新細明體" w:eastAsia="新細明體" w:hAnsi="新細明體" w:hint="eastAsia"/>
          <w:b/>
          <w:bCs/>
        </w:rPr>
        <w:t>在裁判做出判決之前，如果選手</w:t>
      </w:r>
      <w:r w:rsidR="00D858B8" w:rsidRPr="007562D9">
        <w:rPr>
          <w:rFonts w:ascii="新細明體" w:eastAsia="新細明體" w:hAnsi="新細明體" w:hint="eastAsia"/>
          <w:b/>
          <w:bCs/>
        </w:rPr>
        <w:t>做出任何更動，或未經裁判要求，就</w:t>
      </w:r>
      <w:r w:rsidRPr="007562D9">
        <w:rPr>
          <w:rFonts w:ascii="新細明體" w:eastAsia="新細明體" w:hAnsi="新細明體" w:hint="eastAsia"/>
          <w:b/>
          <w:bCs/>
        </w:rPr>
        <w:t>更換比賽器材，將無權要求取消任何情況下的被擊中（參閱t.</w:t>
      </w:r>
      <w:r w:rsidR="00D858B8" w:rsidRPr="007562D9">
        <w:rPr>
          <w:rFonts w:ascii="新細明體" w:eastAsia="新細明體" w:hAnsi="新細明體" w:hint="eastAsia"/>
          <w:b/>
          <w:bCs/>
        </w:rPr>
        <w:t>47</w:t>
      </w:r>
      <w:r w:rsidRPr="007562D9">
        <w:rPr>
          <w:rFonts w:ascii="新細明體" w:eastAsia="新細明體" w:hAnsi="新細明體" w:hint="eastAsia"/>
          <w:b/>
          <w:bCs/>
        </w:rPr>
        <w:t>.2.d）。</w:t>
      </w:r>
    </w:p>
    <w:p w14:paraId="649899F5" w14:textId="77777777" w:rsidR="0056130E" w:rsidRPr="007562D9" w:rsidRDefault="0056130E" w:rsidP="000B59F5">
      <w:pPr>
        <w:numPr>
          <w:ilvl w:val="0"/>
          <w:numId w:val="104"/>
        </w:numPr>
        <w:spacing w:afterLines="50" w:after="120" w:line="280" w:lineRule="atLeast"/>
        <w:jc w:val="both"/>
        <w:rPr>
          <w:rFonts w:ascii="新細明體" w:eastAsia="新細明體" w:hAnsi="新細明體"/>
          <w:b/>
          <w:bCs/>
        </w:rPr>
      </w:pPr>
      <w:r w:rsidRPr="007562D9">
        <w:rPr>
          <w:rFonts w:ascii="新細明體" w:eastAsia="新細明體" w:hAnsi="新細明體" w:hint="eastAsia"/>
          <w:b/>
          <w:bCs/>
        </w:rPr>
        <w:t>如果</w:t>
      </w:r>
      <w:r w:rsidR="00D858B8" w:rsidRPr="007562D9">
        <w:rPr>
          <w:rFonts w:ascii="新細明體" w:eastAsia="新細明體" w:hAnsi="新細明體" w:hint="eastAsia"/>
          <w:b/>
          <w:bCs/>
        </w:rPr>
        <w:t>比賽</w:t>
      </w:r>
      <w:r w:rsidRPr="007562D9">
        <w:rPr>
          <w:rFonts w:ascii="新細明體" w:eastAsia="新細明體" w:hAnsi="新細明體" w:hint="eastAsia"/>
          <w:b/>
          <w:bCs/>
        </w:rPr>
        <w:t>已經</w:t>
      </w:r>
      <w:r w:rsidR="00D858B8" w:rsidRPr="007562D9">
        <w:rPr>
          <w:rFonts w:ascii="新細明體" w:eastAsia="新細明體" w:hAnsi="新細明體" w:hint="eastAsia"/>
          <w:b/>
          <w:bCs/>
        </w:rPr>
        <w:t>正式的被宣布重新開始</w:t>
      </w:r>
      <w:r w:rsidRPr="007562D9">
        <w:rPr>
          <w:rFonts w:ascii="新細明體" w:eastAsia="新細明體" w:hAnsi="新細明體" w:hint="eastAsia"/>
          <w:b/>
          <w:bCs/>
        </w:rPr>
        <w:t>交鋒，選手就不能再要求取消重新開始交鋒</w:t>
      </w:r>
      <w:r w:rsidR="00D858B8" w:rsidRPr="007562D9">
        <w:rPr>
          <w:rFonts w:ascii="新細明體" w:eastAsia="新細明體" w:hAnsi="新細明體" w:hint="eastAsia"/>
          <w:b/>
          <w:bCs/>
        </w:rPr>
        <w:t>口令</w:t>
      </w:r>
      <w:r w:rsidRPr="007562D9">
        <w:rPr>
          <w:rFonts w:ascii="新細明體" w:eastAsia="新細明體" w:hAnsi="新細明體" w:hint="eastAsia"/>
          <w:b/>
          <w:bCs/>
        </w:rPr>
        <w:t>之前被擊中的一劍。</w:t>
      </w:r>
    </w:p>
    <w:p w14:paraId="4D57294A" w14:textId="77777777" w:rsidR="0056130E" w:rsidRPr="007562D9" w:rsidRDefault="00D858B8" w:rsidP="000B59F5">
      <w:pPr>
        <w:numPr>
          <w:ilvl w:val="0"/>
          <w:numId w:val="104"/>
        </w:numPr>
        <w:spacing w:afterLines="50" w:after="120" w:line="280" w:lineRule="atLeast"/>
        <w:jc w:val="both"/>
        <w:rPr>
          <w:rFonts w:ascii="新細明體" w:eastAsia="新細明體" w:hAnsi="新細明體"/>
          <w:b/>
          <w:bCs/>
        </w:rPr>
      </w:pPr>
      <w:r w:rsidRPr="007562D9">
        <w:rPr>
          <w:rFonts w:ascii="新細明體" w:eastAsia="新細明體" w:hAnsi="新細明體" w:hint="eastAsia"/>
          <w:b/>
          <w:bCs/>
        </w:rPr>
        <w:t>經這些測試，只是為了嘗試確認是否有任何因器材可能的故障而導致判決上的錯誤。器材</w:t>
      </w:r>
      <w:r w:rsidR="0056130E" w:rsidRPr="007562D9">
        <w:rPr>
          <w:rFonts w:ascii="新細明體" w:eastAsia="新細明體" w:hAnsi="新細明體" w:hint="eastAsia"/>
          <w:b/>
          <w:bCs/>
        </w:rPr>
        <w:t>故障</w:t>
      </w:r>
      <w:r w:rsidRPr="007562D9">
        <w:rPr>
          <w:rFonts w:ascii="新細明體" w:eastAsia="新細明體" w:hAnsi="新細明體" w:hint="eastAsia"/>
          <w:b/>
          <w:bCs/>
        </w:rPr>
        <w:t>的位置</w:t>
      </w:r>
      <w:r w:rsidR="0056130E" w:rsidRPr="007562D9">
        <w:rPr>
          <w:rFonts w:ascii="新細明體" w:eastAsia="新細明體" w:hAnsi="新細明體" w:hint="eastAsia"/>
          <w:b/>
          <w:bCs/>
        </w:rPr>
        <w:t>（包括雙方選手自己的器材）與可能產生的取消無必然關係。</w:t>
      </w:r>
    </w:p>
    <w:p w14:paraId="23D7DB32" w14:textId="77777777" w:rsidR="0056130E" w:rsidRPr="007562D9" w:rsidRDefault="007A2C74" w:rsidP="000B59F5">
      <w:pPr>
        <w:numPr>
          <w:ilvl w:val="0"/>
          <w:numId w:val="104"/>
        </w:numPr>
        <w:spacing w:afterLines="50" w:after="120" w:line="280" w:lineRule="atLeast"/>
        <w:jc w:val="both"/>
        <w:rPr>
          <w:rFonts w:ascii="新細明體" w:eastAsia="新細明體" w:hAnsi="新細明體"/>
          <w:b/>
          <w:bCs/>
        </w:rPr>
      </w:pPr>
      <w:r w:rsidRPr="007562D9">
        <w:rPr>
          <w:rFonts w:ascii="新細明體" w:eastAsia="新細明體" w:hAnsi="新細明體" w:hint="eastAsia"/>
          <w:b/>
          <w:bCs/>
        </w:rPr>
        <w:t>裁判沒有必要每次都重新進行測試器材的某一已確認的</w:t>
      </w:r>
      <w:r w:rsidR="0056130E" w:rsidRPr="007562D9">
        <w:rPr>
          <w:rFonts w:ascii="新細明體" w:eastAsia="新細明體" w:hAnsi="新細明體" w:hint="eastAsia"/>
          <w:b/>
          <w:bCs/>
        </w:rPr>
        <w:t>缺陷，但該問題至少要有一次是</w:t>
      </w:r>
      <w:r w:rsidRPr="007562D9">
        <w:rPr>
          <w:rFonts w:ascii="新細明體" w:eastAsia="新細明體" w:hAnsi="新細明體" w:hint="eastAsia"/>
          <w:b/>
          <w:bCs/>
        </w:rPr>
        <w:t>在沒有任何疑慮下</w:t>
      </w:r>
      <w:r w:rsidR="0056130E" w:rsidRPr="007562D9">
        <w:rPr>
          <w:rFonts w:ascii="新細明體" w:eastAsia="新細明體" w:hAnsi="新細明體" w:hint="eastAsia"/>
          <w:b/>
          <w:bCs/>
        </w:rPr>
        <w:t>經過裁判親自確認的，</w:t>
      </w:r>
      <w:r w:rsidRPr="007562D9">
        <w:rPr>
          <w:rFonts w:ascii="新細明體" w:eastAsia="新細明體" w:hAnsi="新細明體" w:hint="eastAsia"/>
          <w:b/>
          <w:bCs/>
        </w:rPr>
        <w:t>且</w:t>
      </w:r>
      <w:r w:rsidR="0056130E" w:rsidRPr="007562D9">
        <w:rPr>
          <w:rFonts w:ascii="新細明體" w:eastAsia="新細明體" w:hAnsi="新細明體" w:hint="eastAsia"/>
          <w:b/>
          <w:bCs/>
        </w:rPr>
        <w:t>測試過程是由裁判自己或在他監督下進行。</w:t>
      </w:r>
    </w:p>
    <w:p w14:paraId="2B00C271" w14:textId="77777777" w:rsidR="0056130E" w:rsidRPr="007562D9" w:rsidRDefault="0056130E" w:rsidP="000B59F5">
      <w:pPr>
        <w:numPr>
          <w:ilvl w:val="0"/>
          <w:numId w:val="104"/>
        </w:numPr>
        <w:spacing w:afterLines="50" w:after="120" w:line="280" w:lineRule="atLeast"/>
        <w:jc w:val="both"/>
        <w:rPr>
          <w:rFonts w:ascii="新細明體" w:eastAsia="新細明體" w:hAnsi="新細明體"/>
          <w:b/>
          <w:bCs/>
        </w:rPr>
      </w:pPr>
      <w:r w:rsidRPr="007562D9">
        <w:rPr>
          <w:rFonts w:ascii="新細明體" w:eastAsia="新細明體" w:hAnsi="新細明體" w:hint="eastAsia"/>
          <w:b/>
          <w:bCs/>
        </w:rPr>
        <w:t>被擊中的選手發現自己的劍身折斷可以要求取消這一劍，除非劍身明顯是在擊中之後斷裂。</w:t>
      </w:r>
    </w:p>
    <w:p w14:paraId="57302225" w14:textId="77777777" w:rsidR="0056130E" w:rsidRPr="007562D9" w:rsidRDefault="0056130E" w:rsidP="000B59F5">
      <w:pPr>
        <w:numPr>
          <w:ilvl w:val="0"/>
          <w:numId w:val="104"/>
        </w:numPr>
        <w:spacing w:afterLines="50" w:after="120" w:line="280" w:lineRule="atLeast"/>
        <w:jc w:val="both"/>
        <w:rPr>
          <w:rFonts w:ascii="新細明體" w:eastAsia="新細明體" w:hAnsi="新細明體"/>
          <w:b/>
          <w:bCs/>
        </w:rPr>
      </w:pPr>
      <w:r w:rsidRPr="007562D9">
        <w:rPr>
          <w:rFonts w:ascii="新細明體" w:eastAsia="新細明體" w:hAnsi="新細明體" w:hint="eastAsia"/>
          <w:b/>
          <w:bCs/>
        </w:rPr>
        <w:t>裁判需十分注意電審器</w:t>
      </w:r>
      <w:r w:rsidR="007A2C74" w:rsidRPr="007562D9">
        <w:rPr>
          <w:rFonts w:ascii="新細明體" w:eastAsia="新細明體" w:hAnsi="新細明體" w:hint="eastAsia"/>
          <w:b/>
          <w:bCs/>
        </w:rPr>
        <w:t xml:space="preserve"> </w:t>
      </w:r>
      <w:r w:rsidR="007A2C74" w:rsidRPr="007562D9">
        <w:rPr>
          <w:rFonts w:ascii="新細明體" w:eastAsia="新細明體" w:hAnsi="新細明體"/>
          <w:b/>
          <w:bCs/>
        </w:rPr>
        <w:t>“</w:t>
      </w:r>
      <w:r w:rsidRPr="007562D9">
        <w:rPr>
          <w:rFonts w:ascii="新細明體" w:eastAsia="新細明體" w:hAnsi="新細明體" w:hint="eastAsia"/>
          <w:b/>
          <w:bCs/>
        </w:rPr>
        <w:t>沒有顯示</w:t>
      </w:r>
      <w:r w:rsidR="007A2C74" w:rsidRPr="007562D9">
        <w:rPr>
          <w:rFonts w:ascii="新細明體" w:eastAsia="新細明體" w:hAnsi="新細明體" w:hint="eastAsia"/>
          <w:b/>
          <w:bCs/>
        </w:rPr>
        <w:t>的擊中</w:t>
      </w:r>
      <w:r w:rsidR="007A2C74" w:rsidRPr="007562D9">
        <w:rPr>
          <w:rFonts w:ascii="新細明體" w:eastAsia="新細明體" w:hAnsi="新細明體"/>
          <w:b/>
          <w:bCs/>
        </w:rPr>
        <w:t>”</w:t>
      </w:r>
      <w:r w:rsidRPr="007562D9">
        <w:rPr>
          <w:rFonts w:ascii="新細明體" w:eastAsia="新細明體" w:hAnsi="新細明體" w:hint="eastAsia"/>
          <w:b/>
          <w:bCs/>
        </w:rPr>
        <w:t>或</w:t>
      </w:r>
      <w:r w:rsidR="007A2C74" w:rsidRPr="007562D9">
        <w:rPr>
          <w:rFonts w:ascii="新細明體" w:eastAsia="新細明體" w:hAnsi="新細明體"/>
          <w:b/>
          <w:bCs/>
        </w:rPr>
        <w:t>”</w:t>
      </w:r>
      <w:r w:rsidRPr="007562D9">
        <w:rPr>
          <w:rFonts w:ascii="新細明體" w:eastAsia="新細明體" w:hAnsi="新細明體" w:hint="eastAsia"/>
          <w:b/>
          <w:bCs/>
        </w:rPr>
        <w:t>不正常顯示擊中</w:t>
      </w:r>
      <w:r w:rsidR="007A2C74" w:rsidRPr="007562D9">
        <w:rPr>
          <w:rFonts w:ascii="新細明體" w:eastAsia="新細明體" w:hAnsi="新細明體"/>
          <w:b/>
          <w:bCs/>
        </w:rPr>
        <w:t>”</w:t>
      </w:r>
      <w:r w:rsidRPr="007562D9">
        <w:rPr>
          <w:rFonts w:ascii="新細明體" w:eastAsia="新細明體" w:hAnsi="新細明體" w:hint="eastAsia"/>
          <w:b/>
          <w:bCs/>
        </w:rPr>
        <w:t>的問題，如果這種現象重覆出現，裁判應要求在場的國際劍總器材委員會的委員或值班的技術專家檢查器材是否符合規則。</w:t>
      </w:r>
    </w:p>
    <w:p w14:paraId="6C9ACF03" w14:textId="77777777" w:rsidR="0056130E" w:rsidRDefault="0056130E" w:rsidP="000B59F5">
      <w:pPr>
        <w:numPr>
          <w:ilvl w:val="0"/>
          <w:numId w:val="104"/>
        </w:numPr>
        <w:spacing w:afterLines="50" w:after="120" w:line="280" w:lineRule="atLeast"/>
        <w:jc w:val="both"/>
        <w:rPr>
          <w:rFonts w:ascii="新細明體" w:eastAsia="新細明體" w:hAnsi="新細明體"/>
          <w:b/>
          <w:bCs/>
        </w:rPr>
      </w:pPr>
      <w:r w:rsidRPr="007562D9">
        <w:rPr>
          <w:rFonts w:ascii="新細明體" w:eastAsia="新細明體" w:hAnsi="新細明體" w:hint="eastAsia"/>
          <w:b/>
          <w:bCs/>
        </w:rPr>
        <w:t>在專家檢查之前，裁判務必注意選手的裝備以及整個電審器設備不能有任何改變。</w:t>
      </w:r>
    </w:p>
    <w:p w14:paraId="716196D7" w14:textId="49F4FB85" w:rsidR="009951BC" w:rsidRPr="00E71143" w:rsidRDefault="009951BC" w:rsidP="000B59F5">
      <w:pPr>
        <w:numPr>
          <w:ilvl w:val="0"/>
          <w:numId w:val="104"/>
        </w:numPr>
        <w:spacing w:afterLines="50" w:after="120" w:line="280" w:lineRule="atLeast"/>
        <w:jc w:val="both"/>
        <w:rPr>
          <w:rFonts w:ascii="新細明體" w:eastAsia="新細明體" w:hAnsi="新細明體"/>
          <w:b/>
          <w:bCs/>
          <w:color w:val="FF0000"/>
        </w:rPr>
      </w:pPr>
      <w:r w:rsidRPr="00E71143">
        <w:rPr>
          <w:rFonts w:ascii="新細明體" w:eastAsia="新細明體" w:hAnsi="新細明體" w:hint="eastAsia"/>
          <w:b/>
          <w:bCs/>
          <w:color w:val="FF0000"/>
        </w:rPr>
        <w:t>倒地同時或倒地後的擊中必須被取消</w:t>
      </w:r>
    </w:p>
    <w:p w14:paraId="0A04A3AC" w14:textId="77777777" w:rsidR="007A2C74" w:rsidRPr="00EA6C0B" w:rsidRDefault="007A2C74" w:rsidP="00AE2B5D">
      <w:pPr>
        <w:pStyle w:val="7"/>
      </w:pPr>
    </w:p>
    <w:p w14:paraId="6F07C171" w14:textId="77777777" w:rsidR="007A2C74" w:rsidRPr="007562D9" w:rsidRDefault="007A2C74" w:rsidP="007A2C74">
      <w:pPr>
        <w:spacing w:afterLines="50" w:after="120" w:line="280" w:lineRule="atLeast"/>
        <w:ind w:firstLine="480"/>
        <w:jc w:val="both"/>
        <w:rPr>
          <w:rFonts w:ascii="新細明體" w:eastAsia="新細明體" w:hAnsi="新細明體"/>
          <w:bCs/>
        </w:rPr>
      </w:pPr>
      <w:r w:rsidRPr="007562D9">
        <w:rPr>
          <w:rFonts w:ascii="新細明體" w:eastAsia="新細明體" w:hAnsi="新細明體" w:hint="eastAsia"/>
          <w:bCs/>
        </w:rPr>
        <w:t>任何因意外情況而不能檢測的擊中，以“可疑劍”論處並取消。</w:t>
      </w:r>
    </w:p>
    <w:p w14:paraId="17950297" w14:textId="77777777" w:rsidR="007A2C74" w:rsidRPr="00EA6C0B" w:rsidRDefault="007A2C74" w:rsidP="00AE2B5D">
      <w:pPr>
        <w:pStyle w:val="7"/>
      </w:pPr>
    </w:p>
    <w:p w14:paraId="4A911C1E" w14:textId="77777777" w:rsidR="0056130E" w:rsidRPr="007562D9" w:rsidRDefault="007A2C74" w:rsidP="007A2C74">
      <w:pPr>
        <w:spacing w:afterLines="50" w:after="120" w:line="280" w:lineRule="atLeast"/>
        <w:ind w:left="480"/>
        <w:jc w:val="both"/>
        <w:rPr>
          <w:rFonts w:ascii="新細明體" w:eastAsia="新細明體" w:hAnsi="新細明體"/>
          <w:bCs/>
        </w:rPr>
      </w:pPr>
      <w:r w:rsidRPr="007562D9">
        <w:rPr>
          <w:rFonts w:ascii="新細明體" w:eastAsia="新細明體" w:hAnsi="新細明體" w:hint="eastAsia"/>
          <w:bCs/>
        </w:rPr>
        <w:t>根據通則</w:t>
      </w:r>
      <w:r w:rsidR="0056130E" w:rsidRPr="007562D9">
        <w:rPr>
          <w:rFonts w:ascii="新細明體" w:eastAsia="新細明體" w:hAnsi="新細明體" w:hint="eastAsia"/>
          <w:bCs/>
        </w:rPr>
        <w:t>（參閱</w:t>
      </w:r>
      <w:r w:rsidR="0056130E" w:rsidRPr="007562D9">
        <w:rPr>
          <w:rFonts w:ascii="新細明體" w:eastAsia="新細明體" w:hAnsi="新細明體"/>
          <w:bCs/>
        </w:rPr>
        <w:t>t.</w:t>
      </w:r>
      <w:r w:rsidRPr="007562D9">
        <w:rPr>
          <w:rFonts w:ascii="新細明體" w:eastAsia="新細明體" w:hAnsi="新細明體" w:hint="eastAsia"/>
          <w:bCs/>
        </w:rPr>
        <w:t>23</w:t>
      </w:r>
      <w:r w:rsidR="0056130E" w:rsidRPr="007562D9">
        <w:rPr>
          <w:rFonts w:ascii="新細明體" w:eastAsia="新細明體" w:hAnsi="新細明體" w:hint="eastAsia"/>
          <w:bCs/>
        </w:rPr>
        <w:t>.5），每當比賽打得很混亂，致使裁判無法分析交鋒情況，即使沒有任何信號顯示，裁判也必須下令停止交鋒。</w:t>
      </w:r>
    </w:p>
    <w:p w14:paraId="3BF08CC1" w14:textId="77777777" w:rsidR="005D1172" w:rsidRPr="007562D9" w:rsidRDefault="005D1172" w:rsidP="0056130E">
      <w:pPr>
        <w:spacing w:afterLines="50" w:after="120" w:line="280" w:lineRule="atLeast"/>
        <w:jc w:val="both"/>
        <w:rPr>
          <w:rFonts w:ascii="新細明體" w:eastAsia="新細明體" w:hAnsi="新細明體"/>
        </w:rPr>
      </w:pPr>
    </w:p>
    <w:p w14:paraId="1654AA7F" w14:textId="77777777" w:rsidR="00010915" w:rsidRPr="007562D9" w:rsidRDefault="00010915">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擊中的有效性和</w:t>
      </w:r>
      <w:r w:rsidR="00983CF1" w:rsidRPr="007562D9">
        <w:rPr>
          <w:rFonts w:ascii="新細明體" w:eastAsia="新細明體" w:hAnsi="新細明體" w:hint="eastAsia"/>
          <w:b/>
          <w:bCs/>
        </w:rPr>
        <w:t>攻擊權</w:t>
      </w:r>
      <w:r w:rsidRPr="007562D9">
        <w:rPr>
          <w:rFonts w:ascii="新細明體" w:eastAsia="新細明體" w:hAnsi="新細明體"/>
          <w:b/>
          <w:bCs/>
        </w:rPr>
        <w:t xml:space="preserve"> Validity or priority of the hit</w:t>
      </w:r>
    </w:p>
    <w:p w14:paraId="491D9092" w14:textId="77777777" w:rsidR="00835A92" w:rsidRPr="00EA6C0B" w:rsidRDefault="00835A92" w:rsidP="00AE2B5D">
      <w:pPr>
        <w:pStyle w:val="7"/>
      </w:pPr>
    </w:p>
    <w:p w14:paraId="0E4000FE" w14:textId="77777777" w:rsidR="00835A92" w:rsidRPr="007562D9" w:rsidRDefault="00010915" w:rsidP="007562D9">
      <w:pPr>
        <w:numPr>
          <w:ilvl w:val="1"/>
          <w:numId w:val="32"/>
        </w:numPr>
        <w:spacing w:afterLines="50" w:after="120" w:line="280" w:lineRule="atLeast"/>
        <w:jc w:val="both"/>
        <w:rPr>
          <w:rFonts w:ascii="新細明體" w:eastAsia="新細明體" w:hAnsi="新細明體"/>
        </w:rPr>
      </w:pPr>
      <w:r w:rsidRPr="007562D9">
        <w:rPr>
          <w:rFonts w:ascii="新細明體" w:eastAsia="新細明體" w:hAnsi="新細明體" w:hint="eastAsia"/>
        </w:rPr>
        <w:t>交鋒一停止，裁判就要迅速分析最後一次的連續交鋒動作。</w:t>
      </w:r>
    </w:p>
    <w:p w14:paraId="4872BC7B" w14:textId="77777777" w:rsidR="00010915" w:rsidRPr="007562D9" w:rsidRDefault="00010915" w:rsidP="007562D9">
      <w:pPr>
        <w:numPr>
          <w:ilvl w:val="1"/>
          <w:numId w:val="32"/>
        </w:numPr>
        <w:spacing w:afterLines="50" w:after="120" w:line="280" w:lineRule="atLeast"/>
        <w:jc w:val="both"/>
        <w:rPr>
          <w:rFonts w:ascii="新細明體" w:eastAsia="新細明體" w:hAnsi="新細明體"/>
        </w:rPr>
      </w:pPr>
      <w:r w:rsidRPr="007562D9">
        <w:rPr>
          <w:rFonts w:ascii="新細明體" w:eastAsia="新細明體" w:hAnsi="新細明體" w:hint="eastAsia"/>
        </w:rPr>
        <w:t>在確定擊中的具體情況後，裁判</w:t>
      </w:r>
      <w:r w:rsidR="00835A92" w:rsidRPr="007562D9">
        <w:rPr>
          <w:rFonts w:ascii="新細明體" w:eastAsia="新細明體" w:hAnsi="新細明體" w:hint="eastAsia"/>
        </w:rPr>
        <w:t>應運用</w:t>
      </w:r>
      <w:r w:rsidRPr="007562D9">
        <w:rPr>
          <w:rFonts w:ascii="新細明體" w:eastAsia="新細明體" w:hAnsi="新細明體" w:hint="eastAsia"/>
        </w:rPr>
        <w:t>規則判定：某一方選手被擊中，或者雙方都被擊中（銳劍），或者都是無效擊中（參閱</w:t>
      </w:r>
      <w:r w:rsidRPr="007562D9">
        <w:rPr>
          <w:rFonts w:ascii="新細明體" w:eastAsia="新細明體" w:hAnsi="新細明體"/>
        </w:rPr>
        <w:t>t.</w:t>
      </w:r>
      <w:r w:rsidR="004F6539" w:rsidRPr="007562D9">
        <w:rPr>
          <w:rFonts w:ascii="新細明體" w:eastAsia="新細明體" w:hAnsi="新細明體" w:hint="eastAsia"/>
        </w:rPr>
        <w:t>82</w:t>
      </w:r>
      <w:r w:rsidR="004F6539" w:rsidRPr="007562D9">
        <w:rPr>
          <w:rFonts w:ascii="新細明體" w:eastAsia="新細明體" w:hAnsi="新細明體"/>
        </w:rPr>
        <w:t>ss</w:t>
      </w:r>
      <w:r w:rsidRPr="007562D9">
        <w:rPr>
          <w:rFonts w:ascii="新細明體" w:eastAsia="新細明體" w:hAnsi="新細明體"/>
        </w:rPr>
        <w:t>、t.</w:t>
      </w:r>
      <w:r w:rsidR="004F6539" w:rsidRPr="007562D9">
        <w:rPr>
          <w:rFonts w:ascii="新細明體" w:eastAsia="新細明體" w:hAnsi="新細明體"/>
        </w:rPr>
        <w:t>92</w:t>
      </w:r>
      <w:r w:rsidRPr="007562D9">
        <w:rPr>
          <w:rFonts w:ascii="新細明體" w:eastAsia="新細明體" w:hAnsi="新細明體"/>
        </w:rPr>
        <w:t>、</w:t>
      </w:r>
      <w:r w:rsidR="004F6539" w:rsidRPr="007562D9">
        <w:rPr>
          <w:rFonts w:ascii="新細明體" w:eastAsia="新細明體" w:hAnsi="新細明體"/>
        </w:rPr>
        <w:t>t.100</w:t>
      </w:r>
      <w:r w:rsidRPr="007562D9">
        <w:rPr>
          <w:rFonts w:ascii="新細明體" w:eastAsia="新細明體" w:hAnsi="新細明體" w:hint="eastAsia"/>
        </w:rPr>
        <w:t>）。</w:t>
      </w:r>
    </w:p>
    <w:p w14:paraId="74B59AF7" w14:textId="77777777" w:rsidR="004F6539" w:rsidRPr="007562D9" w:rsidRDefault="004F6539" w:rsidP="004F6539">
      <w:pPr>
        <w:spacing w:afterLines="50" w:after="120" w:line="280" w:lineRule="atLeast"/>
        <w:jc w:val="both"/>
        <w:rPr>
          <w:rFonts w:ascii="新細明體" w:eastAsia="新細明體" w:hAnsi="新細明體"/>
        </w:rPr>
      </w:pPr>
    </w:p>
    <w:p w14:paraId="7606DF3A" w14:textId="77777777" w:rsidR="004F6539" w:rsidRPr="007562D9" w:rsidRDefault="00A8521C" w:rsidP="004F6539">
      <w:pPr>
        <w:spacing w:afterLines="50" w:after="120" w:line="280" w:lineRule="atLeast"/>
        <w:ind w:left="480" w:firstLine="87"/>
        <w:jc w:val="both"/>
        <w:rPr>
          <w:rFonts w:ascii="新細明體" w:eastAsia="新細明體" w:hAnsi="新細明體"/>
          <w:b/>
          <w:bCs/>
        </w:rPr>
      </w:pPr>
      <w:r>
        <w:rPr>
          <w:rFonts w:ascii="新細明體" w:eastAsia="新細明體" w:hAnsi="新細明體" w:hint="eastAsia"/>
          <w:b/>
          <w:bCs/>
        </w:rPr>
        <w:t>訴</w:t>
      </w:r>
      <w:r w:rsidR="004F6539" w:rsidRPr="007562D9">
        <w:rPr>
          <w:rFonts w:ascii="新細明體" w:eastAsia="新細明體" w:hAnsi="新細明體" w:hint="eastAsia"/>
          <w:b/>
          <w:bCs/>
        </w:rPr>
        <w:t>諸錄像裁判</w:t>
      </w:r>
      <w:r w:rsidR="004F6539" w:rsidRPr="007562D9">
        <w:rPr>
          <w:rFonts w:ascii="新細明體" w:eastAsia="新細明體" w:hAnsi="新細明體"/>
          <w:b/>
          <w:bCs/>
        </w:rPr>
        <w:t xml:space="preserve"> Appeals for Video Refereeing</w:t>
      </w:r>
    </w:p>
    <w:p w14:paraId="00AEAAB0" w14:textId="77777777" w:rsidR="00835A92" w:rsidRPr="00EA6C0B" w:rsidRDefault="004F6539" w:rsidP="00AE2B5D">
      <w:pPr>
        <w:pStyle w:val="7"/>
      </w:pPr>
      <w:r w:rsidRPr="00EA6C0B">
        <w:rPr>
          <w:rFonts w:hint="eastAsia"/>
        </w:rPr>
        <w:t>不論是個人賽還是團體賽，只有比賽中的選手可以要求查看錄像的錄放。</w:t>
      </w:r>
    </w:p>
    <w:p w14:paraId="47D6C3BB" w14:textId="77777777" w:rsidR="004F6539" w:rsidRPr="00EA6C0B" w:rsidRDefault="004F6539" w:rsidP="00AE2B5D">
      <w:pPr>
        <w:pStyle w:val="7"/>
      </w:pPr>
    </w:p>
    <w:p w14:paraId="151FB3B4" w14:textId="77777777" w:rsidR="004F6539" w:rsidRPr="007562D9" w:rsidRDefault="004F6539" w:rsidP="000B59F5">
      <w:pPr>
        <w:numPr>
          <w:ilvl w:val="0"/>
          <w:numId w:val="105"/>
        </w:numPr>
        <w:spacing w:afterLines="50" w:after="120" w:line="280" w:lineRule="atLeast"/>
        <w:jc w:val="both"/>
        <w:rPr>
          <w:rFonts w:ascii="新細明體" w:eastAsia="新細明體" w:hAnsi="新細明體"/>
          <w:b/>
          <w:bCs/>
        </w:rPr>
      </w:pPr>
      <w:r w:rsidRPr="007562D9">
        <w:rPr>
          <w:rFonts w:ascii="新細明體" w:eastAsia="新細明體" w:hAnsi="新細明體" w:hint="eastAsia"/>
          <w:b/>
          <w:bCs/>
        </w:rPr>
        <w:t>個人賽中，選手要求錄放的權限：</w:t>
      </w:r>
    </w:p>
    <w:p w14:paraId="7C3DCC5D" w14:textId="77777777" w:rsidR="004F6539" w:rsidRPr="007562D9" w:rsidRDefault="004F6539" w:rsidP="000B59F5">
      <w:pPr>
        <w:numPr>
          <w:ilvl w:val="1"/>
          <w:numId w:val="106"/>
        </w:numPr>
        <w:spacing w:afterLines="50" w:after="120" w:line="280" w:lineRule="atLeast"/>
        <w:jc w:val="both"/>
        <w:rPr>
          <w:rFonts w:ascii="新細明體" w:eastAsia="新細明體" w:hAnsi="新細明體"/>
          <w:b/>
          <w:bCs/>
        </w:rPr>
      </w:pPr>
      <w:r w:rsidRPr="007562D9">
        <w:rPr>
          <w:rFonts w:ascii="新細明體" w:eastAsia="新細明體" w:hAnsi="新細明體" w:hint="eastAsia"/>
          <w:b/>
          <w:bCs/>
        </w:rPr>
        <w:t>循環賽中，每場可要求一次錄放。</w:t>
      </w:r>
    </w:p>
    <w:p w14:paraId="69D61307" w14:textId="77777777" w:rsidR="004F6539" w:rsidRPr="007562D9" w:rsidRDefault="004F6539" w:rsidP="000B59F5">
      <w:pPr>
        <w:numPr>
          <w:ilvl w:val="1"/>
          <w:numId w:val="106"/>
        </w:numPr>
        <w:spacing w:afterLines="50" w:after="120" w:line="280" w:lineRule="atLeast"/>
        <w:jc w:val="both"/>
        <w:rPr>
          <w:rFonts w:ascii="新細明體" w:eastAsia="新細明體" w:hAnsi="新細明體"/>
          <w:b/>
          <w:bCs/>
        </w:rPr>
      </w:pPr>
      <w:r w:rsidRPr="007562D9">
        <w:rPr>
          <w:rFonts w:ascii="新細明體" w:eastAsia="新細明體" w:hAnsi="新細明體" w:hint="eastAsia"/>
          <w:b/>
          <w:bCs/>
        </w:rPr>
        <w:t>淘汰賽中，每場可要求二次錄放。</w:t>
      </w:r>
    </w:p>
    <w:p w14:paraId="54A4EE80" w14:textId="77777777" w:rsidR="004F6539" w:rsidRPr="007562D9" w:rsidRDefault="004F6539" w:rsidP="00A346F8">
      <w:pPr>
        <w:spacing w:afterLines="50" w:after="120" w:line="280" w:lineRule="atLeast"/>
        <w:ind w:left="480" w:firstLine="480"/>
        <w:jc w:val="both"/>
        <w:rPr>
          <w:rFonts w:ascii="新細明體" w:eastAsia="新細明體" w:hAnsi="新細明體"/>
          <w:b/>
          <w:bCs/>
        </w:rPr>
      </w:pPr>
      <w:r w:rsidRPr="007562D9">
        <w:rPr>
          <w:rFonts w:ascii="新細明體" w:eastAsia="新細明體" w:hAnsi="新細明體" w:hint="eastAsia"/>
          <w:b/>
          <w:bCs/>
        </w:rPr>
        <w:t>如果裁判判決要求錄放的選手理由正確，則該選手重新獲得這次錄放的權利。</w:t>
      </w:r>
    </w:p>
    <w:p w14:paraId="565E811C" w14:textId="77777777" w:rsidR="004F6539" w:rsidRPr="007562D9" w:rsidRDefault="004F6539" w:rsidP="000B59F5">
      <w:pPr>
        <w:numPr>
          <w:ilvl w:val="0"/>
          <w:numId w:val="105"/>
        </w:numPr>
        <w:spacing w:afterLines="50" w:after="120" w:line="280" w:lineRule="atLeast"/>
        <w:jc w:val="both"/>
        <w:rPr>
          <w:rFonts w:ascii="新細明體" w:eastAsia="新細明體" w:hAnsi="新細明體"/>
          <w:b/>
          <w:bCs/>
        </w:rPr>
      </w:pPr>
      <w:r w:rsidRPr="007562D9">
        <w:rPr>
          <w:rFonts w:ascii="新細明體" w:eastAsia="新細明體" w:hAnsi="新細明體" w:hint="eastAsia"/>
          <w:b/>
          <w:bCs/>
        </w:rPr>
        <w:t>團體賽中，每局比賽選手都有一次要求錄放的權利，當裁判判決其理由正確時，則該選手重新擁有這個權利。</w:t>
      </w:r>
    </w:p>
    <w:p w14:paraId="028BFC7F" w14:textId="77777777" w:rsidR="004F6539" w:rsidRPr="007562D9" w:rsidRDefault="004F6539" w:rsidP="000B59F5">
      <w:pPr>
        <w:numPr>
          <w:ilvl w:val="0"/>
          <w:numId w:val="105"/>
        </w:numPr>
        <w:spacing w:afterLines="50" w:after="120" w:line="280" w:lineRule="atLeast"/>
        <w:jc w:val="both"/>
        <w:rPr>
          <w:rFonts w:ascii="新細明體" w:eastAsia="新細明體" w:hAnsi="新細明體"/>
          <w:b/>
          <w:bCs/>
        </w:rPr>
      </w:pPr>
      <w:r w:rsidRPr="007562D9">
        <w:rPr>
          <w:rFonts w:ascii="新細明體" w:eastAsia="新細明體" w:hAnsi="新細明體" w:hint="eastAsia"/>
          <w:b/>
          <w:bCs/>
        </w:rPr>
        <w:t>當必須使用錄像系統時，主裁判必須至錄放螢幕前，與錄像裁判一起觀看錄像內容</w:t>
      </w:r>
      <w:r w:rsidR="00D30D56" w:rsidRPr="007562D9">
        <w:rPr>
          <w:rFonts w:ascii="新細明體" w:eastAsia="新細明體" w:hAnsi="新細明體" w:hint="eastAsia"/>
          <w:b/>
          <w:bCs/>
        </w:rPr>
        <w:t>並討論</w:t>
      </w:r>
      <w:r w:rsidRPr="007562D9">
        <w:rPr>
          <w:rFonts w:ascii="新細明體" w:eastAsia="新細明體" w:hAnsi="新細明體" w:hint="eastAsia"/>
          <w:b/>
          <w:bCs/>
        </w:rPr>
        <w:t>，當分析結束後，主裁判</w:t>
      </w:r>
      <w:r w:rsidR="00D30D56" w:rsidRPr="007562D9">
        <w:rPr>
          <w:rFonts w:ascii="新細明體" w:eastAsia="新細明體" w:hAnsi="新細明體" w:hint="eastAsia"/>
          <w:b/>
          <w:bCs/>
        </w:rPr>
        <w:t>將會做出最後的判決</w:t>
      </w:r>
      <w:r w:rsidRPr="007562D9">
        <w:rPr>
          <w:rFonts w:ascii="新細明體" w:eastAsia="新細明體" w:hAnsi="新細明體" w:hint="eastAsia"/>
          <w:b/>
          <w:bCs/>
        </w:rPr>
        <w:t>。</w:t>
      </w:r>
    </w:p>
    <w:p w14:paraId="4F624823" w14:textId="77777777" w:rsidR="00D30D56" w:rsidRPr="007562D9" w:rsidRDefault="00D30D56" w:rsidP="000B59F5">
      <w:pPr>
        <w:numPr>
          <w:ilvl w:val="0"/>
          <w:numId w:val="105"/>
        </w:numPr>
        <w:spacing w:afterLines="50" w:after="120" w:line="280" w:lineRule="atLeast"/>
        <w:jc w:val="both"/>
        <w:rPr>
          <w:rFonts w:ascii="新細明體" w:eastAsia="新細明體" w:hAnsi="新細明體"/>
          <w:b/>
          <w:bCs/>
        </w:rPr>
      </w:pPr>
      <w:r w:rsidRPr="007562D9">
        <w:rPr>
          <w:rFonts w:ascii="新細明體" w:eastAsia="新細明體" w:hAnsi="新細明體" w:hint="eastAsia"/>
          <w:b/>
          <w:bCs/>
        </w:rPr>
        <w:t>在奧運的決賽，以及成人與青年和青少年的世界錦標賽決賽中，裁判所檢視的動作重播，為了可呈現於所有的觀眾前，將會被顯示於一大螢幕上。</w:t>
      </w:r>
    </w:p>
    <w:p w14:paraId="087642CF" w14:textId="77777777" w:rsidR="004F6539" w:rsidRPr="00EA6C0B" w:rsidRDefault="004F6539" w:rsidP="00AE2B5D">
      <w:pPr>
        <w:pStyle w:val="7"/>
      </w:pPr>
    </w:p>
    <w:p w14:paraId="3BEDAC62" w14:textId="77777777" w:rsidR="00D30D56" w:rsidRPr="007562D9" w:rsidRDefault="00D30D56" w:rsidP="000B59F5">
      <w:pPr>
        <w:numPr>
          <w:ilvl w:val="0"/>
          <w:numId w:val="103"/>
        </w:numPr>
        <w:spacing w:afterLines="50" w:after="120" w:line="280" w:lineRule="atLeast"/>
        <w:jc w:val="both"/>
        <w:rPr>
          <w:rFonts w:ascii="新細明體" w:eastAsia="新細明體" w:hAnsi="新細明體"/>
        </w:rPr>
      </w:pPr>
      <w:r w:rsidRPr="007562D9">
        <w:rPr>
          <w:rFonts w:ascii="新細明體" w:eastAsia="新細明體" w:hAnsi="新細明體" w:hint="eastAsia"/>
        </w:rPr>
        <w:t>每次觀看錄放的重播次數不能超過四次，裁判可以選擇常速或慢速錄放，或任何他所需要的速度。</w:t>
      </w:r>
    </w:p>
    <w:p w14:paraId="27FAF362" w14:textId="77777777" w:rsidR="00D30D56" w:rsidRPr="007562D9" w:rsidRDefault="00D30D56" w:rsidP="000B59F5">
      <w:pPr>
        <w:numPr>
          <w:ilvl w:val="0"/>
          <w:numId w:val="103"/>
        </w:numPr>
        <w:spacing w:afterLines="50" w:after="120" w:line="280" w:lineRule="atLeast"/>
        <w:jc w:val="both"/>
        <w:rPr>
          <w:rFonts w:ascii="新細明體" w:eastAsia="新細明體" w:hAnsi="新細明體"/>
        </w:rPr>
      </w:pPr>
      <w:r w:rsidRPr="007562D9">
        <w:rPr>
          <w:rFonts w:ascii="新細明體" w:eastAsia="新細明體" w:hAnsi="新細明體" w:hint="eastAsia"/>
        </w:rPr>
        <w:t>對於所有劍種，任何時刻，裁判均有權在判決前觀看錄像內容。</w:t>
      </w:r>
    </w:p>
    <w:p w14:paraId="6157D0E3" w14:textId="77777777" w:rsidR="00D30D56" w:rsidRPr="007562D9" w:rsidRDefault="00D30D56" w:rsidP="000B59F5">
      <w:pPr>
        <w:numPr>
          <w:ilvl w:val="0"/>
          <w:numId w:val="103"/>
        </w:numPr>
        <w:spacing w:afterLines="50" w:after="120" w:line="280" w:lineRule="atLeast"/>
        <w:jc w:val="both"/>
        <w:rPr>
          <w:rFonts w:ascii="新細明體" w:eastAsia="新細明體" w:hAnsi="新細明體"/>
        </w:rPr>
      </w:pPr>
      <w:r w:rsidRPr="007562D9">
        <w:rPr>
          <w:rFonts w:ascii="新細明體" w:eastAsia="新細明體" w:hAnsi="新細明體" w:hint="eastAsia"/>
        </w:rPr>
        <w:t>最後一劍，如果雙方比數相同，因此決定性的一劍，裁判必須在做出決定前觀看錄像內容。</w:t>
      </w:r>
    </w:p>
    <w:p w14:paraId="00F58FF3" w14:textId="77777777" w:rsidR="00D30D56" w:rsidRPr="007562D9" w:rsidRDefault="00D30D56" w:rsidP="000B59F5">
      <w:pPr>
        <w:numPr>
          <w:ilvl w:val="0"/>
          <w:numId w:val="103"/>
        </w:numPr>
        <w:spacing w:afterLines="50" w:after="120" w:line="280" w:lineRule="atLeast"/>
        <w:jc w:val="both"/>
        <w:rPr>
          <w:rFonts w:ascii="新細明體" w:eastAsia="新細明體" w:hAnsi="新細明體"/>
        </w:rPr>
      </w:pPr>
      <w:r w:rsidRPr="007562D9">
        <w:rPr>
          <w:rFonts w:ascii="新細明體" w:eastAsia="新細明體" w:hAnsi="新細明體" w:hint="eastAsia"/>
        </w:rPr>
        <w:t>任何時刻，錄像裁判都有權要求裁判觀看錄像內容。</w:t>
      </w:r>
    </w:p>
    <w:p w14:paraId="67A01DF0" w14:textId="77777777" w:rsidR="00D30D56" w:rsidRPr="007562D9" w:rsidRDefault="00D30D56" w:rsidP="000B59F5">
      <w:pPr>
        <w:numPr>
          <w:ilvl w:val="0"/>
          <w:numId w:val="103"/>
        </w:numPr>
        <w:spacing w:afterLines="50" w:after="120" w:line="280" w:lineRule="atLeast"/>
        <w:jc w:val="both"/>
        <w:rPr>
          <w:rFonts w:ascii="新細明體" w:eastAsia="新細明體" w:hAnsi="新細明體"/>
        </w:rPr>
      </w:pPr>
      <w:r w:rsidRPr="007562D9">
        <w:rPr>
          <w:rFonts w:ascii="新細明體" w:eastAsia="新細明體" w:hAnsi="新細明體" w:hint="eastAsia"/>
        </w:rPr>
        <w:t>在裁判和錄像裁判觀看錄像內容做出分析後，不論是：</w:t>
      </w:r>
    </w:p>
    <w:p w14:paraId="04A97707" w14:textId="77777777" w:rsidR="00D30D56" w:rsidRPr="007562D9" w:rsidRDefault="00B71741" w:rsidP="000B59F5">
      <w:pPr>
        <w:numPr>
          <w:ilvl w:val="2"/>
          <w:numId w:val="82"/>
        </w:numPr>
        <w:spacing w:afterLines="50" w:after="120" w:line="280" w:lineRule="atLeast"/>
        <w:jc w:val="both"/>
        <w:rPr>
          <w:rFonts w:ascii="新細明體" w:eastAsia="新細明體" w:hAnsi="新細明體"/>
        </w:rPr>
      </w:pPr>
      <w:r w:rsidRPr="007562D9">
        <w:rPr>
          <w:rFonts w:ascii="新細明體" w:eastAsia="新細明體" w:hAnsi="新細明體" w:hint="eastAsia"/>
        </w:rPr>
        <w:t>裁判自己決定查看</w:t>
      </w:r>
    </w:p>
    <w:p w14:paraId="744809A0" w14:textId="77777777" w:rsidR="00D30D56" w:rsidRPr="007562D9" w:rsidRDefault="00B71741" w:rsidP="000B59F5">
      <w:pPr>
        <w:numPr>
          <w:ilvl w:val="2"/>
          <w:numId w:val="82"/>
        </w:numPr>
        <w:spacing w:afterLines="50" w:after="120" w:line="280" w:lineRule="atLeast"/>
        <w:jc w:val="both"/>
        <w:rPr>
          <w:rFonts w:ascii="新細明體" w:eastAsia="新細明體" w:hAnsi="新細明體"/>
        </w:rPr>
      </w:pPr>
      <w:r w:rsidRPr="007562D9">
        <w:rPr>
          <w:rFonts w:ascii="新細明體" w:eastAsia="新細明體" w:hAnsi="新細明體" w:hint="eastAsia"/>
        </w:rPr>
        <w:t>選手要求</w:t>
      </w:r>
    </w:p>
    <w:p w14:paraId="0AA64746" w14:textId="77777777" w:rsidR="00D30D56" w:rsidRPr="007562D9" w:rsidRDefault="00B71741" w:rsidP="000B59F5">
      <w:pPr>
        <w:numPr>
          <w:ilvl w:val="2"/>
          <w:numId w:val="82"/>
        </w:numPr>
        <w:spacing w:afterLines="50" w:after="120" w:line="280" w:lineRule="atLeast"/>
        <w:jc w:val="both"/>
        <w:rPr>
          <w:rFonts w:ascii="新細明體" w:eastAsia="新細明體" w:hAnsi="新細明體"/>
          <w:b/>
        </w:rPr>
      </w:pPr>
      <w:r w:rsidRPr="007562D9">
        <w:rPr>
          <w:rFonts w:ascii="新細明體" w:eastAsia="新細明體" w:hAnsi="新細明體" w:hint="eastAsia"/>
          <w:b/>
        </w:rPr>
        <w:t>因</w:t>
      </w:r>
      <w:r w:rsidR="00D30D56" w:rsidRPr="007562D9">
        <w:rPr>
          <w:rFonts w:ascii="新細明體" w:eastAsia="新細明體" w:hAnsi="新細明體" w:hint="eastAsia"/>
          <w:b/>
        </w:rPr>
        <w:t>比數相等</w:t>
      </w:r>
      <w:r w:rsidRPr="007562D9">
        <w:rPr>
          <w:rFonts w:ascii="新細明體" w:eastAsia="新細明體" w:hAnsi="新細明體" w:hint="eastAsia"/>
          <w:b/>
        </w:rPr>
        <w:t>，在判決決定性的一劍之前</w:t>
      </w:r>
    </w:p>
    <w:p w14:paraId="2808FD8E" w14:textId="77777777" w:rsidR="00D30D56" w:rsidRPr="007562D9" w:rsidRDefault="00B71741" w:rsidP="000B59F5">
      <w:pPr>
        <w:numPr>
          <w:ilvl w:val="2"/>
          <w:numId w:val="82"/>
        </w:numPr>
        <w:spacing w:afterLines="50" w:after="120" w:line="280" w:lineRule="atLeast"/>
        <w:jc w:val="both"/>
        <w:rPr>
          <w:rFonts w:ascii="新細明體" w:eastAsia="新細明體" w:hAnsi="新細明體"/>
        </w:rPr>
      </w:pPr>
      <w:r w:rsidRPr="007562D9">
        <w:rPr>
          <w:rFonts w:ascii="新細明體" w:eastAsia="新細明體" w:hAnsi="新細明體" w:hint="eastAsia"/>
        </w:rPr>
        <w:t>錄像裁判要求</w:t>
      </w:r>
    </w:p>
    <w:p w14:paraId="7BF4021B" w14:textId="77777777" w:rsidR="00D30D56" w:rsidRPr="007562D9" w:rsidRDefault="00D30D56" w:rsidP="001348FD">
      <w:pPr>
        <w:spacing w:afterLines="50" w:after="120" w:line="280" w:lineRule="atLeast"/>
        <w:ind w:left="1047"/>
        <w:jc w:val="both"/>
        <w:rPr>
          <w:rFonts w:ascii="新細明體" w:eastAsia="新細明體" w:hAnsi="新細明體"/>
          <w:b/>
        </w:rPr>
      </w:pPr>
      <w:r w:rsidRPr="007562D9">
        <w:rPr>
          <w:rFonts w:ascii="新細明體" w:eastAsia="新細明體" w:hAnsi="新細明體" w:hint="eastAsia"/>
          <w:b/>
        </w:rPr>
        <w:t>裁判的判決將</w:t>
      </w:r>
      <w:r w:rsidR="00B71741" w:rsidRPr="007562D9">
        <w:rPr>
          <w:rFonts w:ascii="新細明體" w:eastAsia="新細明體" w:hAnsi="新細明體" w:hint="eastAsia"/>
          <w:b/>
        </w:rPr>
        <w:t>最終的</w:t>
      </w:r>
      <w:r w:rsidRPr="007562D9">
        <w:rPr>
          <w:rFonts w:ascii="新細明體" w:eastAsia="新細明體" w:hAnsi="新細明體" w:hint="eastAsia"/>
          <w:b/>
        </w:rPr>
        <w:t>判決，</w:t>
      </w:r>
      <w:r w:rsidR="00B71741" w:rsidRPr="007562D9">
        <w:rPr>
          <w:rFonts w:ascii="新細明體" w:eastAsia="新細明體" w:hAnsi="新細明體" w:hint="eastAsia"/>
          <w:b/>
        </w:rPr>
        <w:t>同一個動作將不可再要求任何錄像檢視</w:t>
      </w:r>
      <w:r w:rsidRPr="007562D9">
        <w:rPr>
          <w:rFonts w:ascii="新細明體" w:eastAsia="新細明體" w:hAnsi="新細明體" w:hint="eastAsia"/>
          <w:b/>
        </w:rPr>
        <w:t>。</w:t>
      </w:r>
    </w:p>
    <w:p w14:paraId="5B01B7A0" w14:textId="77777777" w:rsidR="00B71741" w:rsidRPr="007562D9" w:rsidRDefault="00B71741" w:rsidP="000B59F5">
      <w:pPr>
        <w:numPr>
          <w:ilvl w:val="0"/>
          <w:numId w:val="103"/>
        </w:numPr>
        <w:spacing w:afterLines="50" w:after="120" w:line="280" w:lineRule="atLeast"/>
        <w:jc w:val="both"/>
        <w:rPr>
          <w:rFonts w:ascii="新細明體" w:eastAsia="新細明體" w:hAnsi="新細明體"/>
          <w:b/>
        </w:rPr>
      </w:pPr>
      <w:r w:rsidRPr="007562D9">
        <w:rPr>
          <w:rFonts w:ascii="新細明體" w:eastAsia="新細明體" w:hAnsi="新細明體" w:hint="eastAsia"/>
          <w:b/>
        </w:rPr>
        <w:t>每一次裁判參考錄像系統時，不論是出於自身的需要，或是應錄像裁判的要求或建議，裁判與錄像裁判的意見必須記錄於競賽單上。</w:t>
      </w:r>
    </w:p>
    <w:p w14:paraId="6BEE4BAA" w14:textId="77777777" w:rsidR="00B71741" w:rsidRPr="00EA6C0B" w:rsidRDefault="00B71741" w:rsidP="00AE2B5D">
      <w:pPr>
        <w:pStyle w:val="7"/>
      </w:pPr>
    </w:p>
    <w:p w14:paraId="2FD9B118" w14:textId="77777777" w:rsidR="00B71741" w:rsidRPr="00EA6C0B" w:rsidRDefault="00B71741" w:rsidP="007B61EA">
      <w:pPr>
        <w:pStyle w:val="a0"/>
      </w:pPr>
      <w:r w:rsidRPr="00EA6C0B">
        <w:rPr>
          <w:rFonts w:hint="eastAsia"/>
        </w:rPr>
        <w:t>裁判必須使用以下的手勢：</w:t>
      </w:r>
    </w:p>
    <w:p w14:paraId="4D6BB4C5" w14:textId="77777777" w:rsidR="00010915" w:rsidRPr="007562D9" w:rsidRDefault="00010915">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rPr>
        <w:br w:type="page"/>
      </w:r>
      <w:r w:rsidR="00691CBF" w:rsidRPr="007562D9">
        <w:rPr>
          <w:rFonts w:ascii="新細明體" w:eastAsia="新細明體" w:hAnsi="新細明體"/>
          <w:noProof/>
        </w:rPr>
        <w:lastRenderedPageBreak/>
        <w:drawing>
          <wp:anchor distT="0" distB="0" distL="114300" distR="114300" simplePos="0" relativeHeight="251658240" behindDoc="1" locked="0" layoutInCell="1" allowOverlap="1" wp14:anchorId="7E9F94E9" wp14:editId="4B20A495">
            <wp:simplePos x="0" y="0"/>
            <wp:positionH relativeFrom="column">
              <wp:posOffset>-371475</wp:posOffset>
            </wp:positionH>
            <wp:positionV relativeFrom="paragraph">
              <wp:posOffset>-36830</wp:posOffset>
            </wp:positionV>
            <wp:extent cx="6638925" cy="8849360"/>
            <wp:effectExtent l="0" t="0" r="0" b="0"/>
            <wp:wrapNone/>
            <wp:docPr id="6" name="圖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38925" cy="8849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62D9">
        <w:rPr>
          <w:rFonts w:ascii="新細明體" w:eastAsia="新細明體" w:hAnsi="新細明體" w:hint="eastAsia"/>
          <w:b/>
          <w:bCs/>
        </w:rPr>
        <w:t>裁判手勢的示範圖</w:t>
      </w:r>
    </w:p>
    <w:p w14:paraId="3802B53F" w14:textId="77777777" w:rsidR="00010915" w:rsidRPr="007562D9" w:rsidRDefault="00010915">
      <w:pPr>
        <w:spacing w:line="280" w:lineRule="atLeast"/>
        <w:jc w:val="both"/>
        <w:rPr>
          <w:rFonts w:ascii="新細明體" w:eastAsia="新細明體" w:hAnsi="新細明體"/>
        </w:rPr>
      </w:pPr>
    </w:p>
    <w:p w14:paraId="5AEFF6E5" w14:textId="77777777" w:rsidR="000D296C" w:rsidRPr="007562D9" w:rsidRDefault="00691CBF" w:rsidP="000D296C">
      <w:pPr>
        <w:spacing w:line="280" w:lineRule="atLeast"/>
        <w:jc w:val="both"/>
        <w:rPr>
          <w:rFonts w:ascii="新細明體" w:eastAsia="新細明體" w:hAnsi="新細明體"/>
        </w:rPr>
      </w:pPr>
      <w:r w:rsidRPr="007562D9">
        <w:rPr>
          <w:rFonts w:ascii="新細明體" w:eastAsia="新細明體" w:hAnsi="新細明體"/>
          <w:noProof/>
        </w:rPr>
        <w:lastRenderedPageBreak/>
        <w:drawing>
          <wp:anchor distT="0" distB="0" distL="114300" distR="114300" simplePos="0" relativeHeight="251657216" behindDoc="1" locked="0" layoutInCell="1" allowOverlap="1" wp14:anchorId="3E56BE5F" wp14:editId="20D21EFA">
            <wp:simplePos x="0" y="0"/>
            <wp:positionH relativeFrom="column">
              <wp:posOffset>-581025</wp:posOffset>
            </wp:positionH>
            <wp:positionV relativeFrom="paragraph">
              <wp:posOffset>-347345</wp:posOffset>
            </wp:positionV>
            <wp:extent cx="7169150" cy="9569450"/>
            <wp:effectExtent l="0" t="0" r="0" b="0"/>
            <wp:wrapThrough wrapText="bothSides">
              <wp:wrapPolygon edited="0">
                <wp:start x="0" y="0"/>
                <wp:lineTo x="0" y="21586"/>
                <wp:lineTo x="21581" y="21586"/>
                <wp:lineTo x="21581" y="0"/>
                <wp:lineTo x="0" y="0"/>
              </wp:wrapPolygon>
            </wp:wrapThrough>
            <wp:docPr id="5" name="圖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69150" cy="956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D296C" w:rsidRPr="007562D9">
        <w:rPr>
          <w:rFonts w:ascii="新細明體" w:eastAsia="新細明體" w:hAnsi="新細明體" w:hint="eastAsia"/>
        </w:rPr>
        <w:t xml:space="preserve"> </w:t>
      </w:r>
    </w:p>
    <w:p w14:paraId="2E85C987" w14:textId="20E83E77" w:rsidR="00AE6B2A" w:rsidRDefault="00AE6B2A">
      <w:pPr>
        <w:spacing w:beforeLines="100" w:before="240" w:line="280" w:lineRule="atLeast"/>
        <w:ind w:leftChars="300" w:left="720"/>
        <w:jc w:val="both"/>
        <w:rPr>
          <w:rFonts w:ascii="新細明體" w:eastAsia="新細明體" w:hAnsi="新細明體"/>
          <w:b/>
          <w:bCs/>
        </w:rPr>
      </w:pPr>
      <w:r>
        <w:rPr>
          <w:rFonts w:hint="eastAsia"/>
          <w:noProof/>
        </w:rPr>
        <w:lastRenderedPageBreak/>
        <w:drawing>
          <wp:inline distT="0" distB="0" distL="0" distR="0" wp14:anchorId="08B11EF8" wp14:editId="77479BC4">
            <wp:extent cx="6210935" cy="4481255"/>
            <wp:effectExtent l="0" t="0" r="0" b="1905"/>
            <wp:docPr id="1218432960" name="圖片 121843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12">
                      <a:extLst>
                        <a:ext uri="{28A0092B-C50C-407E-A947-70E740481C1C}">
                          <a14:useLocalDpi xmlns:a14="http://schemas.microsoft.com/office/drawing/2010/main" val="0"/>
                        </a:ext>
                      </a:extLst>
                    </a:blip>
                    <a:stretch>
                      <a:fillRect/>
                    </a:stretch>
                  </pic:blipFill>
                  <pic:spPr>
                    <a:xfrm>
                      <a:off x="0" y="0"/>
                      <a:ext cx="6210935" cy="4481255"/>
                    </a:xfrm>
                    <a:prstGeom prst="rect">
                      <a:avLst/>
                    </a:prstGeom>
                  </pic:spPr>
                </pic:pic>
              </a:graphicData>
            </a:graphic>
          </wp:inline>
        </w:drawing>
      </w:r>
    </w:p>
    <w:p w14:paraId="42DF9432" w14:textId="34294696" w:rsidR="00010915" w:rsidRPr="007562D9" w:rsidRDefault="00010915">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器材規定及器材檢驗</w:t>
      </w:r>
    </w:p>
    <w:p w14:paraId="16451650" w14:textId="77777777" w:rsidR="00136071" w:rsidRPr="00EA6C0B" w:rsidRDefault="00136071" w:rsidP="00AE2B5D">
      <w:pPr>
        <w:pStyle w:val="7"/>
      </w:pPr>
    </w:p>
    <w:p w14:paraId="7375ADDC" w14:textId="77777777" w:rsidR="00010915" w:rsidRPr="007562D9" w:rsidRDefault="00010915" w:rsidP="000D296C">
      <w:pPr>
        <w:spacing w:afterLines="50" w:after="120" w:line="280" w:lineRule="atLeast"/>
        <w:ind w:left="567"/>
        <w:jc w:val="both"/>
        <w:rPr>
          <w:rFonts w:ascii="新細明體" w:eastAsia="新細明體" w:hAnsi="新細明體"/>
          <w:bCs/>
        </w:rPr>
      </w:pPr>
      <w:r w:rsidRPr="007562D9">
        <w:rPr>
          <w:rFonts w:ascii="新細明體" w:eastAsia="新細明體" w:hAnsi="新細明體" w:hint="eastAsia"/>
        </w:rPr>
        <w:t>在每場循環賽</w:t>
      </w:r>
      <w:r w:rsidRPr="007562D9">
        <w:rPr>
          <w:rFonts w:ascii="新細明體" w:eastAsia="新細明體" w:hAnsi="新細明體"/>
        </w:rPr>
        <w:t>〈pool〉</w:t>
      </w:r>
      <w:r w:rsidRPr="007562D9">
        <w:rPr>
          <w:rFonts w:ascii="新細明體" w:eastAsia="新細明體" w:hAnsi="新細明體" w:hint="eastAsia"/>
        </w:rPr>
        <w:t>、團體賽</w:t>
      </w:r>
      <w:r w:rsidRPr="007562D9">
        <w:rPr>
          <w:rFonts w:ascii="新細明體" w:eastAsia="新細明體" w:hAnsi="新細明體"/>
        </w:rPr>
        <w:t>〈team match〉</w:t>
      </w:r>
      <w:r w:rsidRPr="007562D9">
        <w:rPr>
          <w:rFonts w:ascii="新細明體" w:eastAsia="新細明體" w:hAnsi="新細明體" w:hint="eastAsia"/>
        </w:rPr>
        <w:t>，或每場</w:t>
      </w:r>
      <w:r w:rsidRPr="007562D9">
        <w:rPr>
          <w:rFonts w:ascii="新細明體" w:eastAsia="新細明體" w:hAnsi="新細明體"/>
        </w:rPr>
        <w:t>〈bout〉</w:t>
      </w:r>
      <w:r w:rsidRPr="007562D9">
        <w:rPr>
          <w:rFonts w:ascii="新細明體" w:eastAsia="新細明體" w:hAnsi="新細明體" w:hint="eastAsia"/>
        </w:rPr>
        <w:t>淘汰賽之前，裁判應集合參賽選手，進行以下檢查工作：</w:t>
      </w:r>
    </w:p>
    <w:p w14:paraId="049BD6F9" w14:textId="77777777" w:rsidR="00010915" w:rsidRPr="007562D9" w:rsidRDefault="00010915" w:rsidP="000B59F5">
      <w:pPr>
        <w:numPr>
          <w:ilvl w:val="2"/>
          <w:numId w:val="102"/>
        </w:numPr>
        <w:spacing w:afterLines="50" w:after="120" w:line="280" w:lineRule="atLeast"/>
        <w:jc w:val="both"/>
        <w:rPr>
          <w:rFonts w:ascii="新細明體" w:eastAsia="新細明體" w:hAnsi="新細明體"/>
        </w:rPr>
      </w:pPr>
      <w:r w:rsidRPr="007562D9">
        <w:rPr>
          <w:rFonts w:ascii="新細明體" w:eastAsia="新細明體" w:hAnsi="新細明體" w:hint="eastAsia"/>
        </w:rPr>
        <w:t>所有劍種：參賽選手所用的比賽器材（包括服裝、面罩）必須有國際劍總認可的</w:t>
      </w:r>
      <w:r w:rsidRPr="008A3C42">
        <w:rPr>
          <w:rFonts w:ascii="新細明體" w:eastAsia="新細明體" w:hAnsi="新細明體" w:hint="eastAsia"/>
          <w:b/>
        </w:rPr>
        <w:t>合格標記</w:t>
      </w:r>
      <w:r w:rsidRPr="007562D9">
        <w:rPr>
          <w:rFonts w:ascii="新細明體" w:eastAsia="新細明體" w:hAnsi="新細明體" w:hint="eastAsia"/>
        </w:rPr>
        <w:t>。</w:t>
      </w:r>
    </w:p>
    <w:p w14:paraId="6992C048" w14:textId="77777777" w:rsidR="00010915" w:rsidRPr="007562D9" w:rsidRDefault="00010915" w:rsidP="000B59F5">
      <w:pPr>
        <w:numPr>
          <w:ilvl w:val="2"/>
          <w:numId w:val="102"/>
        </w:numPr>
        <w:spacing w:afterLines="50" w:after="120" w:line="280" w:lineRule="atLeast"/>
        <w:jc w:val="both"/>
        <w:rPr>
          <w:rFonts w:ascii="新細明體" w:eastAsia="新細明體" w:hAnsi="新細明體"/>
          <w:b/>
        </w:rPr>
      </w:pPr>
      <w:r w:rsidRPr="007562D9">
        <w:rPr>
          <w:rFonts w:ascii="新細明體" w:eastAsia="新細明體" w:hAnsi="新細明體" w:hint="eastAsia"/>
          <w:b/>
        </w:rPr>
        <w:t>鈍劍：電衣〈the conductive jacket〉在</w:t>
      </w:r>
      <w:r w:rsidR="000D296C" w:rsidRPr="007562D9">
        <w:rPr>
          <w:rFonts w:ascii="新細明體" w:eastAsia="新細明體" w:hAnsi="新細明體" w:hint="eastAsia"/>
          <w:b/>
        </w:rPr>
        <w:t>準備姿勢時，</w:t>
      </w:r>
      <w:r w:rsidRPr="007562D9">
        <w:rPr>
          <w:rFonts w:ascii="新細明體" w:eastAsia="新細明體" w:hAnsi="新細明體" w:hint="eastAsia"/>
          <w:b/>
        </w:rPr>
        <w:t>要符合m.28條的規定。</w:t>
      </w:r>
    </w:p>
    <w:p w14:paraId="3DE78257" w14:textId="77777777" w:rsidR="00010915" w:rsidRPr="007562D9" w:rsidRDefault="00010915" w:rsidP="000B59F5">
      <w:pPr>
        <w:numPr>
          <w:ilvl w:val="2"/>
          <w:numId w:val="102"/>
        </w:numPr>
        <w:spacing w:afterLines="50" w:after="120" w:line="280" w:lineRule="atLeast"/>
        <w:jc w:val="both"/>
        <w:rPr>
          <w:rFonts w:ascii="新細明體" w:eastAsia="新細明體" w:hAnsi="新細明體"/>
        </w:rPr>
      </w:pPr>
      <w:r w:rsidRPr="007562D9">
        <w:rPr>
          <w:rFonts w:ascii="新細明體" w:eastAsia="新細明體" w:hAnsi="新細明體" w:hint="eastAsia"/>
        </w:rPr>
        <w:t>銳劍：比賽雙方穿的服裝都符合規則規定，沒有過於光滑的</w:t>
      </w:r>
      <w:r w:rsidR="00136071" w:rsidRPr="007562D9">
        <w:rPr>
          <w:rFonts w:ascii="新細明體" w:eastAsia="新細明體" w:hAnsi="新細明體" w:hint="eastAsia"/>
        </w:rPr>
        <w:t>表</w:t>
      </w:r>
      <w:r w:rsidRPr="007562D9">
        <w:rPr>
          <w:rFonts w:ascii="新細明體" w:eastAsia="新細明體" w:hAnsi="新細明體" w:hint="eastAsia"/>
        </w:rPr>
        <w:t>面。</w:t>
      </w:r>
    </w:p>
    <w:p w14:paraId="75802AEE" w14:textId="77777777" w:rsidR="00010915" w:rsidRPr="007562D9" w:rsidRDefault="00010915" w:rsidP="000B59F5">
      <w:pPr>
        <w:numPr>
          <w:ilvl w:val="2"/>
          <w:numId w:val="102"/>
        </w:numPr>
        <w:spacing w:afterLines="50" w:after="120" w:line="280" w:lineRule="atLeast"/>
        <w:jc w:val="both"/>
        <w:rPr>
          <w:rFonts w:ascii="新細明體" w:eastAsia="新細明體" w:hAnsi="新細明體"/>
          <w:b/>
        </w:rPr>
      </w:pPr>
      <w:r w:rsidRPr="007562D9">
        <w:rPr>
          <w:rFonts w:ascii="新細明體" w:eastAsia="新細明體" w:hAnsi="新細明體" w:hint="eastAsia"/>
          <w:b/>
        </w:rPr>
        <w:t>軍刀：電衣在準備姿勢</w:t>
      </w:r>
      <w:r w:rsidR="000D296C" w:rsidRPr="007562D9">
        <w:rPr>
          <w:rFonts w:ascii="新細明體" w:eastAsia="新細明體" w:hAnsi="新細明體" w:hint="eastAsia"/>
          <w:b/>
        </w:rPr>
        <w:t>時，</w:t>
      </w:r>
      <w:r w:rsidRPr="007562D9">
        <w:rPr>
          <w:rFonts w:ascii="新細明體" w:eastAsia="新細明體" w:hAnsi="新細明體" w:hint="eastAsia"/>
          <w:b/>
        </w:rPr>
        <w:t>要符合m.34修的規定。</w:t>
      </w:r>
    </w:p>
    <w:p w14:paraId="50FBD8CE" w14:textId="77777777" w:rsidR="00010915" w:rsidRPr="007562D9" w:rsidRDefault="00010915" w:rsidP="000B59F5">
      <w:pPr>
        <w:numPr>
          <w:ilvl w:val="2"/>
          <w:numId w:val="102"/>
        </w:numPr>
        <w:spacing w:afterLines="50" w:after="120" w:line="280" w:lineRule="atLeast"/>
        <w:jc w:val="both"/>
        <w:rPr>
          <w:rFonts w:ascii="新細明體" w:eastAsia="新細明體" w:hAnsi="新細明體"/>
        </w:rPr>
      </w:pPr>
      <w:r w:rsidRPr="007562D9">
        <w:rPr>
          <w:rFonts w:ascii="新細明體" w:eastAsia="新細明體" w:hAnsi="新細明體" w:hint="eastAsia"/>
        </w:rPr>
        <w:t>三個劍種：每個參賽選手穿好比賽服</w:t>
      </w:r>
      <w:r w:rsidR="009644EB" w:rsidRPr="007562D9">
        <w:rPr>
          <w:rFonts w:ascii="新細明體" w:eastAsia="新細明體" w:hAnsi="新細明體" w:hint="eastAsia"/>
        </w:rPr>
        <w:t>時</w:t>
      </w:r>
      <w:r w:rsidRPr="007562D9">
        <w:rPr>
          <w:rFonts w:ascii="新細明體" w:eastAsia="新細明體" w:hAnsi="新細明體" w:hint="eastAsia"/>
        </w:rPr>
        <w:t>，在外衣內</w:t>
      </w:r>
      <w:r w:rsidR="009644EB" w:rsidRPr="007562D9">
        <w:rPr>
          <w:rFonts w:ascii="新細明體" w:eastAsia="新細明體" w:hAnsi="新細明體" w:hint="eastAsia"/>
        </w:rPr>
        <w:t>必須</w:t>
      </w:r>
      <w:r w:rsidRPr="007562D9">
        <w:rPr>
          <w:rFonts w:ascii="新細明體" w:eastAsia="新細明體" w:hAnsi="新細明體" w:hint="eastAsia"/>
        </w:rPr>
        <w:t>穿著符合規則、抗800牛頓的保護背心〈</w:t>
      </w:r>
      <w:r w:rsidR="000D296C" w:rsidRPr="007562D9">
        <w:rPr>
          <w:rFonts w:ascii="新細明體" w:eastAsia="新細明體" w:hAnsi="新細明體" w:hint="eastAsia"/>
        </w:rPr>
        <w:t xml:space="preserve">protective </w:t>
      </w:r>
      <w:r w:rsidRPr="007562D9">
        <w:rPr>
          <w:rFonts w:ascii="新細明體" w:eastAsia="新細明體" w:hAnsi="新細明體" w:hint="eastAsia"/>
        </w:rPr>
        <w:t>under-plastron〉。</w:t>
      </w:r>
    </w:p>
    <w:p w14:paraId="68B949D9" w14:textId="77777777" w:rsidR="009644EB" w:rsidRPr="007562D9" w:rsidRDefault="009644EB" w:rsidP="000B59F5">
      <w:pPr>
        <w:numPr>
          <w:ilvl w:val="2"/>
          <w:numId w:val="102"/>
        </w:numPr>
        <w:spacing w:afterLines="50" w:after="120" w:line="280" w:lineRule="atLeast"/>
        <w:jc w:val="both"/>
        <w:rPr>
          <w:rFonts w:ascii="新細明體" w:eastAsia="新細明體" w:hAnsi="新細明體"/>
          <w:bCs/>
        </w:rPr>
      </w:pPr>
      <w:r w:rsidRPr="007562D9">
        <w:rPr>
          <w:rFonts w:ascii="新細明體" w:eastAsia="新細明體" w:hAnsi="新細明體" w:hint="eastAsia"/>
        </w:rPr>
        <w:t>任</w:t>
      </w:r>
      <w:r w:rsidRPr="007562D9">
        <w:rPr>
          <w:rFonts w:ascii="新細明體" w:eastAsia="新細明體" w:hAnsi="新細明體" w:hint="eastAsia"/>
          <w:bCs/>
        </w:rPr>
        <w:t>何選手都不允許在比賽過程中，通過佩帶</w:t>
      </w:r>
      <w:r w:rsidRPr="008A3C42">
        <w:rPr>
          <w:rFonts w:ascii="新細明體" w:eastAsia="新細明體" w:hAnsi="新細明體" w:hint="eastAsia"/>
          <w:b/>
          <w:bCs/>
        </w:rPr>
        <w:t>電子通訊設備</w:t>
      </w:r>
      <w:r w:rsidRPr="007562D9">
        <w:rPr>
          <w:rFonts w:ascii="新細明體" w:eastAsia="新細明體" w:hAnsi="新細明體" w:hint="eastAsia"/>
          <w:bCs/>
        </w:rPr>
        <w:t>，與場外人士進行對話。</w:t>
      </w:r>
    </w:p>
    <w:p w14:paraId="27530311" w14:textId="77777777" w:rsidR="000D296C" w:rsidRPr="00EA6C0B" w:rsidRDefault="000D296C" w:rsidP="00AE2B5D">
      <w:pPr>
        <w:pStyle w:val="7"/>
      </w:pPr>
    </w:p>
    <w:p w14:paraId="36A978F8" w14:textId="77777777" w:rsidR="000D296C" w:rsidRPr="007562D9" w:rsidRDefault="009644EB" w:rsidP="000B59F5">
      <w:pPr>
        <w:numPr>
          <w:ilvl w:val="1"/>
          <w:numId w:val="101"/>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上述檢查，循環賽檢查在點名時進行；</w:t>
      </w:r>
    </w:p>
    <w:p w14:paraId="1E929B1C" w14:textId="77777777" w:rsidR="009644EB" w:rsidRPr="007562D9" w:rsidRDefault="000D296C" w:rsidP="000B59F5">
      <w:pPr>
        <w:numPr>
          <w:ilvl w:val="1"/>
          <w:numId w:val="101"/>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直接</w:t>
      </w:r>
      <w:r w:rsidR="009644EB" w:rsidRPr="007562D9">
        <w:rPr>
          <w:rFonts w:ascii="新細明體" w:eastAsia="新細明體" w:hAnsi="新細明體" w:hint="eastAsia"/>
          <w:bCs/>
        </w:rPr>
        <w:t>淘汰賽及決賽</w:t>
      </w:r>
      <w:r w:rsidRPr="007562D9">
        <w:rPr>
          <w:rFonts w:ascii="新細明體" w:eastAsia="新細明體" w:hAnsi="新細明體" w:hint="eastAsia"/>
          <w:bCs/>
        </w:rPr>
        <w:t>，</w:t>
      </w:r>
      <w:r w:rsidR="009644EB" w:rsidRPr="007562D9">
        <w:rPr>
          <w:rFonts w:ascii="新細明體" w:eastAsia="新細明體" w:hAnsi="新細明體" w:hint="eastAsia"/>
          <w:bCs/>
        </w:rPr>
        <w:t>檢查在檢錄室進行。</w:t>
      </w:r>
    </w:p>
    <w:p w14:paraId="795552EA" w14:textId="77777777" w:rsidR="000D296C" w:rsidRPr="00EA6C0B" w:rsidRDefault="000D296C" w:rsidP="00AE2B5D">
      <w:pPr>
        <w:pStyle w:val="7"/>
      </w:pPr>
    </w:p>
    <w:p w14:paraId="595AE1BA" w14:textId="77777777" w:rsidR="001028CC" w:rsidRPr="007562D9" w:rsidRDefault="00010915" w:rsidP="007562D9">
      <w:pPr>
        <w:numPr>
          <w:ilvl w:val="1"/>
          <w:numId w:val="34"/>
        </w:numPr>
        <w:spacing w:afterLines="50" w:after="120" w:line="280" w:lineRule="atLeast"/>
        <w:jc w:val="both"/>
        <w:rPr>
          <w:rFonts w:ascii="新細明體" w:eastAsia="新細明體" w:hAnsi="新細明體"/>
        </w:rPr>
      </w:pPr>
      <w:r w:rsidRPr="007562D9">
        <w:rPr>
          <w:rFonts w:ascii="新細明體" w:eastAsia="新細明體" w:hAnsi="新細明體" w:hint="eastAsia"/>
        </w:rPr>
        <w:t>對於</w:t>
      </w:r>
      <w:r w:rsidRPr="008A3C42">
        <w:rPr>
          <w:rFonts w:ascii="新細明體" w:eastAsia="新細明體" w:hAnsi="新細明體" w:hint="eastAsia"/>
          <w:b/>
        </w:rPr>
        <w:t>世界錦標賽和奧運會的直接淘汰賽和決賽，以及世界盃</w:t>
      </w:r>
      <w:r w:rsidR="000D296C" w:rsidRPr="008A3C42">
        <w:rPr>
          <w:rFonts w:ascii="新細明體" w:eastAsia="新細明體" w:hAnsi="新細明體" w:hint="eastAsia"/>
          <w:b/>
        </w:rPr>
        <w:t>(</w:t>
      </w:r>
      <w:r w:rsidR="000D296C" w:rsidRPr="008A3C42">
        <w:rPr>
          <w:rFonts w:ascii="新細明體" w:eastAsia="新細明體" w:hAnsi="新細明體"/>
          <w:b/>
        </w:rPr>
        <w:t>World Cup)</w:t>
      </w:r>
      <w:r w:rsidR="000D296C" w:rsidRPr="008A3C42">
        <w:rPr>
          <w:rFonts w:ascii="新細明體" w:eastAsia="新細明體" w:hAnsi="新細明體" w:hint="eastAsia"/>
          <w:b/>
        </w:rPr>
        <w:t>和大獎賽(Grand Prix)</w:t>
      </w:r>
      <w:r w:rsidRPr="008A3C42">
        <w:rPr>
          <w:rFonts w:ascii="新細明體" w:eastAsia="新細明體" w:hAnsi="新細明體" w:hint="eastAsia"/>
          <w:b/>
        </w:rPr>
        <w:t>決賽</w:t>
      </w:r>
      <w:r w:rsidRPr="007562D9">
        <w:rPr>
          <w:rFonts w:ascii="新細明體" w:eastAsia="新細明體" w:hAnsi="新細明體" w:hint="eastAsia"/>
        </w:rPr>
        <w:t>，每場比賽的雙方選手應在上場三十分鐘前，到達位於劍道附近的器材檢驗區。由國際劍總器材委員會SEMI（世界盃決賽</w:t>
      </w:r>
      <w:r w:rsidR="009644EB" w:rsidRPr="007562D9">
        <w:rPr>
          <w:rFonts w:ascii="新細明體" w:eastAsia="新細明體" w:hAnsi="新細明體" w:hint="eastAsia"/>
        </w:rPr>
        <w:t>由指定的</w:t>
      </w:r>
      <w:r w:rsidRPr="007562D9">
        <w:rPr>
          <w:rFonts w:ascii="新細明體" w:eastAsia="新細明體" w:hAnsi="新細明體" w:hint="eastAsia"/>
        </w:rPr>
        <w:t>器材檢驗專家</w:t>
      </w:r>
      <w:r w:rsidR="009644EB" w:rsidRPr="007562D9">
        <w:rPr>
          <w:rFonts w:ascii="新細明體" w:eastAsia="新細明體" w:hAnsi="新細明體" w:hint="eastAsia"/>
        </w:rPr>
        <w:t>負責</w:t>
      </w:r>
      <w:r w:rsidRPr="007562D9">
        <w:rPr>
          <w:rFonts w:ascii="新細明體" w:eastAsia="新細明體" w:hAnsi="新細明體" w:hint="eastAsia"/>
        </w:rPr>
        <w:t>）負責檢驗他們的器材。如果確認器材有問題，可以立即更換，不受處罰。由國際劍總器材委員會的代表將檢驗</w:t>
      </w:r>
      <w:r w:rsidR="00935473" w:rsidRPr="007562D9">
        <w:rPr>
          <w:rFonts w:ascii="新細明體" w:eastAsia="新細明體" w:hAnsi="新細明體" w:hint="eastAsia"/>
        </w:rPr>
        <w:t>過的身線、面罩和劍交給本場比賽的裁判。</w:t>
      </w:r>
      <w:r w:rsidR="00935473" w:rsidRPr="007562D9">
        <w:rPr>
          <w:rFonts w:ascii="新細明體" w:eastAsia="新細明體" w:hAnsi="新細明體" w:hint="eastAsia"/>
          <w:b/>
        </w:rPr>
        <w:t>雙方選手應在開賽前十分鐘向本場比賽的裁判</w:t>
      </w:r>
      <w:r w:rsidRPr="007562D9">
        <w:rPr>
          <w:rFonts w:ascii="新細明體" w:eastAsia="新細明體" w:hAnsi="新細明體" w:hint="eastAsia"/>
          <w:b/>
        </w:rPr>
        <w:t>報到。</w:t>
      </w:r>
      <w:r w:rsidRPr="007562D9">
        <w:rPr>
          <w:rFonts w:ascii="新細明體" w:eastAsia="新細明體" w:hAnsi="新細明體" w:hint="eastAsia"/>
        </w:rPr>
        <w:t>裁判要在入場區內，把身線交給雙方選手，並檢查他們是否穿了符合規則要求的保護背心。</w:t>
      </w:r>
    </w:p>
    <w:p w14:paraId="0E928D31" w14:textId="77777777" w:rsidR="00010915" w:rsidRPr="007562D9" w:rsidRDefault="001028CC" w:rsidP="007562D9">
      <w:pPr>
        <w:numPr>
          <w:ilvl w:val="1"/>
          <w:numId w:val="34"/>
        </w:numPr>
        <w:spacing w:afterLines="50" w:after="120" w:line="280" w:lineRule="atLeast"/>
        <w:jc w:val="both"/>
        <w:rPr>
          <w:rFonts w:ascii="新細明體" w:eastAsia="新細明體" w:hAnsi="新細明體"/>
        </w:rPr>
      </w:pPr>
      <w:r w:rsidRPr="007562D9">
        <w:rPr>
          <w:rFonts w:ascii="新細明體" w:eastAsia="新細明體" w:hAnsi="新細明體" w:hint="eastAsia"/>
        </w:rPr>
        <w:t>自</w:t>
      </w:r>
      <w:r w:rsidR="00010915" w:rsidRPr="007562D9">
        <w:rPr>
          <w:rFonts w:ascii="新細明體" w:eastAsia="新細明體" w:hAnsi="新細明體" w:hint="eastAsia"/>
        </w:rPr>
        <w:t>此直至上場比賽，裁判和參賽的雙方選手應在</w:t>
      </w:r>
      <w:r w:rsidRPr="007562D9">
        <w:rPr>
          <w:rFonts w:ascii="新細明體" w:eastAsia="新細明體" w:hAnsi="新細明體" w:hint="eastAsia"/>
        </w:rPr>
        <w:t>入場準備</w:t>
      </w:r>
      <w:r w:rsidR="00010915" w:rsidRPr="007562D9">
        <w:rPr>
          <w:rFonts w:ascii="新細明體" w:eastAsia="新細明體" w:hAnsi="新細明體" w:hint="eastAsia"/>
        </w:rPr>
        <w:t>區內保持在一起。上場前</w:t>
      </w:r>
      <w:r w:rsidR="00010915" w:rsidRPr="008A3C42">
        <w:rPr>
          <w:rFonts w:ascii="新細明體" w:eastAsia="新細明體" w:hAnsi="新細明體" w:hint="eastAsia"/>
          <w:b/>
        </w:rPr>
        <w:t>一分鐘</w:t>
      </w:r>
      <w:r w:rsidR="00010915" w:rsidRPr="007562D9">
        <w:rPr>
          <w:rFonts w:ascii="新細明體" w:eastAsia="新細明體" w:hAnsi="新細明體" w:hint="eastAsia"/>
        </w:rPr>
        <w:t>，裁判交給各方選手一把劍，</w:t>
      </w:r>
      <w:r w:rsidRPr="007562D9">
        <w:rPr>
          <w:rFonts w:ascii="新細明體" w:eastAsia="新細明體" w:hAnsi="新細明體" w:hint="eastAsia"/>
        </w:rPr>
        <w:t>將</w:t>
      </w:r>
      <w:r w:rsidR="00010915" w:rsidRPr="007562D9">
        <w:rPr>
          <w:rFonts w:ascii="新細明體" w:eastAsia="新細明體" w:hAnsi="新細明體" w:hint="eastAsia"/>
        </w:rPr>
        <w:t>身線</w:t>
      </w:r>
      <w:r w:rsidRPr="007562D9">
        <w:rPr>
          <w:rFonts w:ascii="新細明體" w:eastAsia="新細明體" w:hAnsi="新細明體" w:hint="eastAsia"/>
        </w:rPr>
        <w:t>插入插座</w:t>
      </w:r>
      <w:r w:rsidR="00010915" w:rsidRPr="007562D9">
        <w:rPr>
          <w:rFonts w:ascii="新細明體" w:eastAsia="新細明體" w:hAnsi="新細明體" w:hint="eastAsia"/>
        </w:rPr>
        <w:t>。在劍道上不再做任何檢驗。</w:t>
      </w:r>
    </w:p>
    <w:p w14:paraId="273F4481" w14:textId="77777777" w:rsidR="001028CC" w:rsidRPr="00EA6C0B" w:rsidRDefault="001028CC" w:rsidP="00AE2B5D">
      <w:pPr>
        <w:pStyle w:val="7"/>
      </w:pPr>
    </w:p>
    <w:p w14:paraId="4133C914" w14:textId="77777777" w:rsidR="001028CC" w:rsidRPr="007562D9" w:rsidRDefault="00010915" w:rsidP="00A346F8">
      <w:pPr>
        <w:spacing w:afterLines="50" w:after="120" w:line="280" w:lineRule="atLeast"/>
        <w:ind w:left="964"/>
        <w:jc w:val="both"/>
        <w:rPr>
          <w:rFonts w:ascii="新細明體" w:eastAsia="新細明體" w:hAnsi="新細明體"/>
        </w:rPr>
      </w:pPr>
      <w:r w:rsidRPr="007562D9">
        <w:rPr>
          <w:rFonts w:ascii="新細明體" w:eastAsia="新細明體" w:hAnsi="新細明體" w:hint="eastAsia"/>
        </w:rPr>
        <w:t>除上述檢驗措施外，一場比賽的主裁判可以隨時自主安排，或應某一選手</w:t>
      </w:r>
      <w:r w:rsidRPr="007562D9">
        <w:rPr>
          <w:rFonts w:ascii="新細明體" w:eastAsia="新細明體" w:hAnsi="新細明體"/>
        </w:rPr>
        <w:t>〈fencer〉</w:t>
      </w:r>
      <w:r w:rsidRPr="007562D9">
        <w:rPr>
          <w:rFonts w:ascii="新細明體" w:eastAsia="新細明體" w:hAnsi="新細明體" w:hint="eastAsia"/>
        </w:rPr>
        <w:t>、隊長</w:t>
      </w:r>
      <w:r w:rsidRPr="007562D9">
        <w:rPr>
          <w:rFonts w:ascii="新細明體" w:eastAsia="新細明體" w:hAnsi="新細明體"/>
        </w:rPr>
        <w:t>〈team captain〉</w:t>
      </w:r>
      <w:r w:rsidRPr="007562D9">
        <w:rPr>
          <w:rFonts w:ascii="新細明體" w:eastAsia="新細明體" w:hAnsi="新細明體" w:hint="eastAsia"/>
        </w:rPr>
        <w:t>的要求，親自或請別人檢驗或重新檢驗選手的器材。</w:t>
      </w:r>
    </w:p>
    <w:p w14:paraId="7AB5D14A" w14:textId="77777777" w:rsidR="00E80894" w:rsidRPr="00EA6C0B" w:rsidRDefault="00E80894" w:rsidP="00AE2B5D">
      <w:pPr>
        <w:pStyle w:val="7"/>
      </w:pPr>
    </w:p>
    <w:p w14:paraId="2C2AF999" w14:textId="77777777" w:rsidR="001028CC" w:rsidRPr="007562D9" w:rsidRDefault="00010915" w:rsidP="000B59F5">
      <w:pPr>
        <w:numPr>
          <w:ilvl w:val="1"/>
          <w:numId w:val="100"/>
        </w:numPr>
        <w:spacing w:afterLines="50" w:after="120" w:line="280" w:lineRule="atLeast"/>
        <w:jc w:val="both"/>
        <w:rPr>
          <w:rFonts w:ascii="新細明體" w:eastAsia="新細明體" w:hAnsi="新細明體"/>
        </w:rPr>
      </w:pPr>
      <w:r w:rsidRPr="007562D9">
        <w:rPr>
          <w:rFonts w:ascii="新細明體" w:eastAsia="新細明體" w:hAnsi="新細明體" w:hint="eastAsia"/>
        </w:rPr>
        <w:t>每場比賽開始之前，裁判都應驗證選手的服裝、劍條和面罩上的</w:t>
      </w:r>
      <w:r w:rsidRPr="008A3C42">
        <w:rPr>
          <w:rFonts w:ascii="新細明體" w:eastAsia="新細明體" w:hAnsi="新細明體" w:hint="eastAsia"/>
          <w:b/>
        </w:rPr>
        <w:t>合格標記</w:t>
      </w:r>
      <w:r w:rsidRPr="007562D9">
        <w:rPr>
          <w:rFonts w:ascii="新細明體" w:eastAsia="新細明體" w:hAnsi="新細明體" w:hint="eastAsia"/>
        </w:rPr>
        <w:t>，護手盤內導線的絕緣性能以及鈍劍、銳劍頭的彈簧壓力。每次換劍時都應重新檢驗導線的絕緣性和劍頭的彈簧壓力。</w:t>
      </w:r>
      <w:r w:rsidR="00E80894" w:rsidRPr="007562D9">
        <w:rPr>
          <w:rFonts w:ascii="新細明體" w:eastAsia="新細明體" w:hAnsi="新細明體" w:hint="eastAsia"/>
        </w:rPr>
        <w:t>對於導線的絕緣線和劍頭彈簧的壓力，在每次更換器材後，將重新檢測。</w:t>
      </w:r>
    </w:p>
    <w:p w14:paraId="07B623D9" w14:textId="77777777" w:rsidR="00E80894" w:rsidRPr="007562D9" w:rsidRDefault="00E80894" w:rsidP="000B59F5">
      <w:pPr>
        <w:numPr>
          <w:ilvl w:val="1"/>
          <w:numId w:val="100"/>
        </w:numPr>
        <w:spacing w:afterLines="50" w:after="120" w:line="280" w:lineRule="atLeast"/>
        <w:jc w:val="both"/>
        <w:rPr>
          <w:rFonts w:ascii="新細明體" w:eastAsia="新細明體" w:hAnsi="新細明體"/>
          <w:b/>
        </w:rPr>
      </w:pPr>
      <w:r w:rsidRPr="007562D9">
        <w:rPr>
          <w:rFonts w:ascii="新細明體" w:eastAsia="新細明體" w:hAnsi="新細明體" w:hint="eastAsia"/>
          <w:b/>
        </w:rPr>
        <w:t>裁判將使用砝碼對劍進行測試。（參閱</w:t>
      </w:r>
      <w:r w:rsidRPr="007562D9">
        <w:rPr>
          <w:rFonts w:ascii="新細明體" w:eastAsia="新細明體" w:hAnsi="新細明體"/>
          <w:b/>
        </w:rPr>
        <w:t>m.11.3, m.19.3, m.42.2.d</w:t>
      </w:r>
      <w:r w:rsidRPr="007562D9">
        <w:rPr>
          <w:rFonts w:ascii="新細明體" w:eastAsia="新細明體" w:hAnsi="新細明體" w:hint="eastAsia"/>
          <w:b/>
        </w:rPr>
        <w:t>）</w:t>
      </w:r>
    </w:p>
    <w:p w14:paraId="7189F753" w14:textId="77777777" w:rsidR="00010915" w:rsidRPr="007562D9" w:rsidRDefault="009D215A" w:rsidP="000B59F5">
      <w:pPr>
        <w:numPr>
          <w:ilvl w:val="1"/>
          <w:numId w:val="100"/>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對</w:t>
      </w:r>
      <w:r w:rsidR="00010915" w:rsidRPr="007562D9">
        <w:rPr>
          <w:rFonts w:ascii="新細明體" w:eastAsia="新細明體" w:hAnsi="新細明體" w:hint="eastAsia"/>
          <w:bCs/>
        </w:rPr>
        <w:t>於銳劍，裁判應檢查電動劍頭的全部行程和剩餘行程：</w:t>
      </w:r>
    </w:p>
    <w:p w14:paraId="54E20D88" w14:textId="77777777" w:rsidR="00010915" w:rsidRPr="007562D9" w:rsidRDefault="00010915" w:rsidP="000B59F5">
      <w:pPr>
        <w:numPr>
          <w:ilvl w:val="3"/>
          <w:numId w:val="83"/>
        </w:numPr>
        <w:spacing w:afterLines="50" w:after="120" w:line="280" w:lineRule="atLeast"/>
        <w:jc w:val="both"/>
        <w:rPr>
          <w:rFonts w:ascii="新細明體" w:eastAsia="新細明體" w:hAnsi="新細明體"/>
          <w:b/>
          <w:bCs/>
        </w:rPr>
      </w:pPr>
      <w:r w:rsidRPr="007562D9">
        <w:rPr>
          <w:rFonts w:ascii="新細明體" w:eastAsia="新細明體" w:hAnsi="新細明體" w:hint="eastAsia"/>
          <w:b/>
          <w:bCs/>
        </w:rPr>
        <w:t>全部行程〈total travel〉，在電動劍頭的基座和劍頭頂端之間插入一片1.5公厘</w:t>
      </w:r>
      <w:r w:rsidR="009D215A" w:rsidRPr="007562D9">
        <w:rPr>
          <w:rFonts w:ascii="新細明體" w:eastAsia="新細明體" w:hAnsi="新細明體" w:hint="eastAsia"/>
          <w:b/>
          <w:bCs/>
        </w:rPr>
        <w:t>（mm）</w:t>
      </w:r>
      <w:r w:rsidRPr="007562D9">
        <w:rPr>
          <w:rFonts w:ascii="新細明體" w:eastAsia="新細明體" w:hAnsi="新細明體" w:hint="eastAsia"/>
          <w:b/>
          <w:bCs/>
        </w:rPr>
        <w:t>厚的薄片。</w:t>
      </w:r>
    </w:p>
    <w:p w14:paraId="7F2E0746" w14:textId="77777777" w:rsidR="00010915" w:rsidRPr="007562D9" w:rsidRDefault="00010915" w:rsidP="000B59F5">
      <w:pPr>
        <w:numPr>
          <w:ilvl w:val="3"/>
          <w:numId w:val="83"/>
        </w:numPr>
        <w:spacing w:afterLines="50" w:after="120" w:line="280" w:lineRule="atLeast"/>
        <w:jc w:val="both"/>
        <w:rPr>
          <w:rFonts w:ascii="新細明體" w:eastAsia="新細明體" w:hAnsi="新細明體"/>
          <w:b/>
          <w:bCs/>
        </w:rPr>
      </w:pPr>
      <w:r w:rsidRPr="007562D9">
        <w:rPr>
          <w:rFonts w:ascii="新細明體" w:eastAsia="新細明體" w:hAnsi="新細明體" w:hint="eastAsia"/>
          <w:b/>
          <w:bCs/>
        </w:rPr>
        <w:t>剩餘行程〈residual travel〉，在電動劍頭的基座和劍頭頂端之間插入一片0.5公厘厚的薄片。按下電動劍頭頂端後壓力不應引起</w:t>
      </w:r>
      <w:r w:rsidR="00773337" w:rsidRPr="007562D9">
        <w:rPr>
          <w:rFonts w:ascii="新細明體" w:eastAsia="新細明體" w:hAnsi="新細明體" w:hint="eastAsia"/>
          <w:b/>
          <w:bCs/>
        </w:rPr>
        <w:t>電審</w:t>
      </w:r>
      <w:r w:rsidRPr="007562D9">
        <w:rPr>
          <w:rFonts w:ascii="新細明體" w:eastAsia="新細明體" w:hAnsi="新細明體" w:hint="eastAsia"/>
          <w:b/>
          <w:bCs/>
        </w:rPr>
        <w:t>器顯示信號。</w:t>
      </w:r>
    </w:p>
    <w:p w14:paraId="23DA05B6" w14:textId="77777777" w:rsidR="00773337" w:rsidRPr="00EA6C0B" w:rsidRDefault="00773337" w:rsidP="00AE2B5D">
      <w:pPr>
        <w:pStyle w:val="7"/>
      </w:pPr>
    </w:p>
    <w:p w14:paraId="7E19E590" w14:textId="77777777" w:rsidR="00A227FE" w:rsidRPr="007562D9" w:rsidRDefault="00010915" w:rsidP="00773337">
      <w:pPr>
        <w:spacing w:afterLines="50" w:after="120" w:line="280" w:lineRule="atLeast"/>
        <w:ind w:firstLine="480"/>
        <w:jc w:val="both"/>
        <w:rPr>
          <w:rFonts w:ascii="新細明體" w:eastAsia="新細明體" w:hAnsi="新細明體"/>
          <w:bCs/>
        </w:rPr>
      </w:pPr>
      <w:r w:rsidRPr="007562D9">
        <w:rPr>
          <w:rFonts w:ascii="新細明體" w:eastAsia="新細明體" w:hAnsi="新細明體" w:hint="eastAsia"/>
          <w:b/>
          <w:bCs/>
        </w:rPr>
        <w:t>檢驗過的備用</w:t>
      </w:r>
      <w:r w:rsidR="00773337" w:rsidRPr="007562D9">
        <w:rPr>
          <w:rFonts w:ascii="新細明體" w:eastAsia="新細明體" w:hAnsi="新細明體" w:hint="eastAsia"/>
          <w:b/>
          <w:bCs/>
        </w:rPr>
        <w:t>器材</w:t>
      </w:r>
      <w:r w:rsidRPr="007562D9">
        <w:rPr>
          <w:rFonts w:ascii="新細明體" w:eastAsia="新細明體" w:hAnsi="新細明體" w:hint="eastAsia"/>
          <w:bCs/>
        </w:rPr>
        <w:t>由裁判在開賽之前放在比賽選手一側的劍道附近。</w:t>
      </w:r>
    </w:p>
    <w:p w14:paraId="4288CC55" w14:textId="77777777" w:rsidR="00773337" w:rsidRPr="007562D9" w:rsidRDefault="00773337" w:rsidP="00773337">
      <w:pPr>
        <w:spacing w:afterLines="50" w:after="120" w:line="280" w:lineRule="atLeast"/>
        <w:ind w:firstLine="480"/>
        <w:jc w:val="both"/>
        <w:rPr>
          <w:rFonts w:ascii="新細明體" w:eastAsia="新細明體" w:hAnsi="新細明體"/>
          <w:bCs/>
        </w:rPr>
      </w:pPr>
    </w:p>
    <w:p w14:paraId="1513BF02" w14:textId="77777777" w:rsidR="00010915" w:rsidRPr="007562D9" w:rsidRDefault="00010915" w:rsidP="00A227FE">
      <w:pPr>
        <w:spacing w:afterLines="50" w:after="120" w:line="280" w:lineRule="atLeast"/>
        <w:ind w:left="480"/>
        <w:jc w:val="both"/>
        <w:rPr>
          <w:rFonts w:ascii="新細明體" w:eastAsia="新細明體" w:hAnsi="新細明體"/>
          <w:b/>
          <w:bCs/>
        </w:rPr>
      </w:pPr>
      <w:r w:rsidRPr="007562D9">
        <w:rPr>
          <w:rFonts w:ascii="新細明體" w:eastAsia="新細明體" w:hAnsi="新細明體" w:hint="eastAsia"/>
          <w:b/>
          <w:bCs/>
        </w:rPr>
        <w:t>不合格器材</w:t>
      </w:r>
      <w:r w:rsidR="00A227FE" w:rsidRPr="007562D9">
        <w:rPr>
          <w:rFonts w:ascii="新細明體" w:eastAsia="新細明體" w:hAnsi="新細明體" w:hint="eastAsia"/>
          <w:b/>
          <w:bCs/>
        </w:rPr>
        <w:t xml:space="preserve"> Non-regulation equipment</w:t>
      </w:r>
    </w:p>
    <w:p w14:paraId="3193794F" w14:textId="77777777" w:rsidR="00363D9B" w:rsidRPr="00EA6C0B" w:rsidRDefault="00010915" w:rsidP="00AE2B5D">
      <w:pPr>
        <w:pStyle w:val="7"/>
      </w:pPr>
      <w:r w:rsidRPr="00EA6C0B">
        <w:rPr>
          <w:rFonts w:hint="eastAsia"/>
        </w:rPr>
        <w:t>無論在什麼情況下，如果有選手持</w:t>
      </w:r>
      <w:r w:rsidRPr="008A3C42">
        <w:rPr>
          <w:rFonts w:hint="eastAsia"/>
          <w:b/>
        </w:rPr>
        <w:t>不合規定的或有問題的器材</w:t>
      </w:r>
      <w:r w:rsidRPr="00EA6C0B">
        <w:rPr>
          <w:rFonts w:hint="eastAsia"/>
        </w:rPr>
        <w:t>上場</w:t>
      </w:r>
      <w:r w:rsidR="00363D9B" w:rsidRPr="00EA6C0B">
        <w:rPr>
          <w:rFonts w:hint="eastAsia"/>
        </w:rPr>
        <w:t>（參閱</w:t>
      </w:r>
      <w:r w:rsidR="00363D9B" w:rsidRPr="00EA6C0B">
        <w:t>m.</w:t>
      </w:r>
      <w:r w:rsidR="00363D9B" w:rsidRPr="00EA6C0B">
        <w:rPr>
          <w:rFonts w:hint="eastAsia"/>
        </w:rPr>
        <w:t>8</w:t>
      </w:r>
      <w:r w:rsidR="00363D9B" w:rsidRPr="00EA6C0B">
        <w:t>, m.9, m.</w:t>
      </w:r>
      <w:r w:rsidR="00363D9B" w:rsidRPr="00EA6C0B">
        <w:rPr>
          <w:rFonts w:hint="eastAsia"/>
        </w:rPr>
        <w:t>1</w:t>
      </w:r>
      <w:r w:rsidR="00363D9B" w:rsidRPr="00EA6C0B">
        <w:t>2</w:t>
      </w:r>
      <w:r w:rsidR="00363D9B" w:rsidRPr="00EA6C0B">
        <w:rPr>
          <w:rFonts w:hint="eastAsia"/>
        </w:rPr>
        <w:t xml:space="preserve">, </w:t>
      </w:r>
      <w:r w:rsidR="00363D9B" w:rsidRPr="00EA6C0B">
        <w:t>m.13, m.16, m.17, m.23</w:t>
      </w:r>
      <w:r w:rsidR="00363D9B" w:rsidRPr="00EA6C0B">
        <w:rPr>
          <w:rFonts w:hint="eastAsia"/>
        </w:rPr>
        <w:t>）</w:t>
      </w:r>
      <w:r w:rsidRPr="00EA6C0B">
        <w:rPr>
          <w:rFonts w:hint="eastAsia"/>
        </w:rPr>
        <w:t>，其器材即刻被</w:t>
      </w:r>
      <w:r w:rsidR="00363D9B" w:rsidRPr="00EA6C0B">
        <w:rPr>
          <w:rFonts w:hint="eastAsia"/>
        </w:rPr>
        <w:t>裁判</w:t>
      </w:r>
      <w:r w:rsidRPr="00EA6C0B">
        <w:rPr>
          <w:rFonts w:hint="eastAsia"/>
        </w:rPr>
        <w:t>扣留，並由賽場上的值班專家進行檢驗。有問題的器材只有在</w:t>
      </w:r>
      <w:r w:rsidR="00363D9B" w:rsidRPr="00EA6C0B">
        <w:rPr>
          <w:rFonts w:hint="eastAsia"/>
        </w:rPr>
        <w:t>經過必要的檢查措施</w:t>
      </w:r>
      <w:r w:rsidRPr="00EA6C0B">
        <w:rPr>
          <w:rFonts w:hint="eastAsia"/>
        </w:rPr>
        <w:t>後</w:t>
      </w:r>
      <w:r w:rsidR="00363D9B" w:rsidRPr="00EA6C0B">
        <w:rPr>
          <w:rFonts w:hint="eastAsia"/>
        </w:rPr>
        <w:t>，或如果有任何因修繕而產生的費用被付清後，</w:t>
      </w:r>
      <w:r w:rsidRPr="00EA6C0B">
        <w:rPr>
          <w:rFonts w:hint="eastAsia"/>
        </w:rPr>
        <w:t>才物歸原主。在重新使用時，這些器材須重新檢驗。</w:t>
      </w:r>
    </w:p>
    <w:p w14:paraId="01A18D6A" w14:textId="77777777" w:rsidR="00363D9B" w:rsidRPr="00EA6C0B" w:rsidRDefault="00363D9B" w:rsidP="00AE2B5D">
      <w:pPr>
        <w:pStyle w:val="7"/>
      </w:pPr>
    </w:p>
    <w:p w14:paraId="2DBADA73" w14:textId="77777777" w:rsidR="00010915" w:rsidRPr="007562D9" w:rsidRDefault="00363D9B" w:rsidP="00363D9B">
      <w:pPr>
        <w:spacing w:afterLines="50" w:after="120" w:line="280" w:lineRule="atLeast"/>
        <w:ind w:firstLine="480"/>
        <w:jc w:val="both"/>
        <w:rPr>
          <w:rFonts w:ascii="新細明體" w:eastAsia="新細明體" w:hAnsi="新細明體"/>
          <w:bCs/>
        </w:rPr>
      </w:pPr>
      <w:r w:rsidRPr="007562D9">
        <w:rPr>
          <w:rFonts w:ascii="新細明體" w:eastAsia="新細明體" w:hAnsi="新細明體" w:hint="eastAsia"/>
        </w:rPr>
        <w:t>如果</w:t>
      </w:r>
      <w:r w:rsidR="00010915" w:rsidRPr="007562D9">
        <w:rPr>
          <w:rFonts w:ascii="新細明體" w:eastAsia="新細明體" w:hAnsi="新細明體" w:hint="eastAsia"/>
        </w:rPr>
        <w:t>選手在上場時：</w:t>
      </w:r>
    </w:p>
    <w:p w14:paraId="745B376E" w14:textId="77777777" w:rsidR="00010915" w:rsidRPr="007562D9" w:rsidRDefault="00010915" w:rsidP="000B59F5">
      <w:pPr>
        <w:numPr>
          <w:ilvl w:val="2"/>
          <w:numId w:val="107"/>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如果只帶</w:t>
      </w:r>
      <w:r w:rsidRPr="008A3C42">
        <w:rPr>
          <w:rFonts w:ascii="新細明體" w:eastAsia="新細明體" w:hAnsi="新細明體" w:hint="eastAsia"/>
          <w:b/>
          <w:bCs/>
        </w:rPr>
        <w:t>一支</w:t>
      </w:r>
      <w:r w:rsidRPr="007562D9">
        <w:rPr>
          <w:rFonts w:ascii="新細明體" w:eastAsia="新細明體" w:hAnsi="新細明體" w:hint="eastAsia"/>
          <w:bCs/>
        </w:rPr>
        <w:t>合格劍〈weapon〉</w:t>
      </w:r>
      <w:r w:rsidR="00363D9B" w:rsidRPr="007562D9">
        <w:rPr>
          <w:rFonts w:ascii="新細明體" w:eastAsia="新細明體" w:hAnsi="新細明體" w:hint="eastAsia"/>
        </w:rPr>
        <w:t>（參閱</w:t>
      </w:r>
      <w:r w:rsidR="00363D9B" w:rsidRPr="007562D9">
        <w:rPr>
          <w:rFonts w:ascii="新細明體" w:eastAsia="新細明體" w:hAnsi="新細明體"/>
        </w:rPr>
        <w:t>t.114, t.115</w:t>
      </w:r>
      <w:r w:rsidR="00363D9B" w:rsidRPr="007562D9">
        <w:rPr>
          <w:rFonts w:ascii="新細明體" w:eastAsia="新細明體" w:hAnsi="新細明體" w:hint="eastAsia"/>
        </w:rPr>
        <w:t>）</w:t>
      </w:r>
      <w:r w:rsidR="00363D9B" w:rsidRPr="007562D9">
        <w:rPr>
          <w:rFonts w:ascii="新細明體" w:eastAsia="新細明體" w:hAnsi="新細明體" w:hint="eastAsia"/>
          <w:bCs/>
        </w:rPr>
        <w:t>；或</w:t>
      </w:r>
    </w:p>
    <w:p w14:paraId="6A6A7181" w14:textId="77777777" w:rsidR="00010915" w:rsidRPr="007562D9" w:rsidRDefault="00010915" w:rsidP="000B59F5">
      <w:pPr>
        <w:numPr>
          <w:ilvl w:val="2"/>
          <w:numId w:val="107"/>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如果只帶</w:t>
      </w:r>
      <w:r w:rsidRPr="008A3C42">
        <w:rPr>
          <w:rFonts w:ascii="新細明體" w:eastAsia="新細明體" w:hAnsi="新細明體" w:hint="eastAsia"/>
          <w:b/>
          <w:bCs/>
        </w:rPr>
        <w:t>一條</w:t>
      </w:r>
      <w:r w:rsidRPr="007562D9">
        <w:rPr>
          <w:rFonts w:ascii="新細明體" w:eastAsia="新細明體" w:hAnsi="新細明體" w:hint="eastAsia"/>
          <w:bCs/>
        </w:rPr>
        <w:t>合格的身線〈body wire〉</w:t>
      </w:r>
      <w:r w:rsidR="00363D9B" w:rsidRPr="007562D9">
        <w:rPr>
          <w:rFonts w:ascii="新細明體" w:eastAsia="新細明體" w:hAnsi="新細明體" w:hint="eastAsia"/>
          <w:bCs/>
        </w:rPr>
        <w:t>；或</w:t>
      </w:r>
    </w:p>
    <w:p w14:paraId="109151BC" w14:textId="77777777" w:rsidR="00363D9B" w:rsidRPr="007562D9" w:rsidRDefault="00363D9B" w:rsidP="000B59F5">
      <w:pPr>
        <w:numPr>
          <w:ilvl w:val="2"/>
          <w:numId w:val="107"/>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lastRenderedPageBreak/>
        <w:t>如果只帶</w:t>
      </w:r>
      <w:r w:rsidRPr="008A3C42">
        <w:rPr>
          <w:rFonts w:ascii="新細明體" w:eastAsia="新細明體" w:hAnsi="新細明體" w:hint="eastAsia"/>
          <w:b/>
          <w:bCs/>
        </w:rPr>
        <w:t>一條</w:t>
      </w:r>
      <w:r w:rsidRPr="007562D9">
        <w:rPr>
          <w:rFonts w:ascii="新細明體" w:eastAsia="新細明體" w:hAnsi="新細明體" w:hint="eastAsia"/>
          <w:bCs/>
        </w:rPr>
        <w:t>合格的頭線〈</w:t>
      </w:r>
      <w:r w:rsidRPr="007562D9">
        <w:rPr>
          <w:rFonts w:ascii="新細明體" w:eastAsia="新細明體" w:hAnsi="新細明體"/>
          <w:bCs/>
        </w:rPr>
        <w:t>mask</w:t>
      </w:r>
      <w:r w:rsidRPr="007562D9">
        <w:rPr>
          <w:rFonts w:ascii="新細明體" w:eastAsia="新細明體" w:hAnsi="新細明體" w:hint="eastAsia"/>
          <w:bCs/>
        </w:rPr>
        <w:t xml:space="preserve"> wire〉；或</w:t>
      </w:r>
    </w:p>
    <w:p w14:paraId="31F9540B" w14:textId="77777777" w:rsidR="00010915" w:rsidRPr="007562D9" w:rsidRDefault="00010915" w:rsidP="000B59F5">
      <w:pPr>
        <w:numPr>
          <w:ilvl w:val="2"/>
          <w:numId w:val="107"/>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如果所帶的</w:t>
      </w:r>
      <w:r w:rsidRPr="008A3C42">
        <w:rPr>
          <w:rFonts w:ascii="新細明體" w:eastAsia="新細明體" w:hAnsi="新細明體" w:hint="eastAsia"/>
          <w:b/>
          <w:bCs/>
        </w:rPr>
        <w:t>一支</w:t>
      </w:r>
      <w:r w:rsidRPr="007562D9">
        <w:rPr>
          <w:rFonts w:ascii="新細明體" w:eastAsia="新細明體" w:hAnsi="新細明體" w:hint="eastAsia"/>
          <w:bCs/>
        </w:rPr>
        <w:t>劍或</w:t>
      </w:r>
      <w:r w:rsidRPr="008A3C42">
        <w:rPr>
          <w:rFonts w:ascii="新細明體" w:eastAsia="新細明體" w:hAnsi="新細明體" w:hint="eastAsia"/>
          <w:b/>
          <w:bCs/>
        </w:rPr>
        <w:t>一條</w:t>
      </w:r>
      <w:r w:rsidRPr="007562D9">
        <w:rPr>
          <w:rFonts w:ascii="新細明體" w:eastAsia="新細明體" w:hAnsi="新細明體" w:hint="eastAsia"/>
          <w:bCs/>
        </w:rPr>
        <w:t>身線不能用，或者</w:t>
      </w:r>
      <w:r w:rsidRPr="008A3C42">
        <w:rPr>
          <w:rFonts w:ascii="新細明體" w:eastAsia="新細明體" w:hAnsi="新細明體" w:hint="eastAsia"/>
          <w:b/>
          <w:bCs/>
        </w:rPr>
        <w:t>不符合規則要求</w:t>
      </w:r>
      <w:r w:rsidR="00363D9B" w:rsidRPr="007562D9">
        <w:rPr>
          <w:rFonts w:ascii="新細明體" w:eastAsia="新細明體" w:hAnsi="新細明體" w:hint="eastAsia"/>
          <w:bCs/>
        </w:rPr>
        <w:t>；或</w:t>
      </w:r>
    </w:p>
    <w:p w14:paraId="4519ED0F" w14:textId="77777777" w:rsidR="00010915" w:rsidRPr="007562D9" w:rsidRDefault="00010915" w:rsidP="000B59F5">
      <w:pPr>
        <w:numPr>
          <w:ilvl w:val="2"/>
          <w:numId w:val="107"/>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如果沒有</w:t>
      </w:r>
      <w:r w:rsidRPr="008A3C42">
        <w:rPr>
          <w:rFonts w:ascii="新細明體" w:eastAsia="新細明體" w:hAnsi="新細明體" w:hint="eastAsia"/>
          <w:b/>
          <w:bCs/>
        </w:rPr>
        <w:t>穿保護背心</w:t>
      </w:r>
      <w:r w:rsidRPr="007562D9">
        <w:rPr>
          <w:rFonts w:ascii="新細明體" w:eastAsia="新細明體" w:hAnsi="新細明體" w:hint="eastAsia"/>
          <w:bCs/>
        </w:rPr>
        <w:t>〈protective under-plastron〉（參閱上述t.</w:t>
      </w:r>
      <w:r w:rsidR="00363D9B" w:rsidRPr="007562D9">
        <w:rPr>
          <w:rFonts w:ascii="新細明體" w:eastAsia="新細明體" w:hAnsi="新細明體"/>
          <w:bCs/>
        </w:rPr>
        <w:t>64.5</w:t>
      </w:r>
      <w:r w:rsidRPr="007562D9">
        <w:rPr>
          <w:rFonts w:ascii="新細明體" w:eastAsia="新細明體" w:hAnsi="新細明體" w:hint="eastAsia"/>
          <w:bCs/>
        </w:rPr>
        <w:t>）</w:t>
      </w:r>
      <w:r w:rsidR="00363D9B" w:rsidRPr="007562D9">
        <w:rPr>
          <w:rFonts w:ascii="新細明體" w:eastAsia="新細明體" w:hAnsi="新細明體" w:hint="eastAsia"/>
          <w:bCs/>
        </w:rPr>
        <w:t>；或</w:t>
      </w:r>
    </w:p>
    <w:p w14:paraId="0EA821BC" w14:textId="77777777" w:rsidR="00010915" w:rsidRPr="007562D9" w:rsidRDefault="00010915" w:rsidP="000B59F5">
      <w:pPr>
        <w:numPr>
          <w:ilvl w:val="2"/>
          <w:numId w:val="107"/>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如果所穿的</w:t>
      </w:r>
      <w:r w:rsidRPr="008A3C42">
        <w:rPr>
          <w:rFonts w:ascii="新細明體" w:eastAsia="新細明體" w:hAnsi="新細明體" w:hint="eastAsia"/>
          <w:b/>
          <w:bCs/>
        </w:rPr>
        <w:t>電衣</w:t>
      </w:r>
      <w:r w:rsidRPr="007562D9">
        <w:rPr>
          <w:rFonts w:ascii="新細明體" w:eastAsia="新細明體" w:hAnsi="新細明體" w:hint="eastAsia"/>
          <w:bCs/>
        </w:rPr>
        <w:t>〈conductive jacket〉不能完全覆蓋有效部位</w:t>
      </w:r>
      <w:r w:rsidR="003F499C" w:rsidRPr="007562D9">
        <w:rPr>
          <w:rFonts w:ascii="新細明體" w:eastAsia="新細明體" w:hAnsi="新細明體" w:hint="eastAsia"/>
          <w:bCs/>
        </w:rPr>
        <w:t>；或</w:t>
      </w:r>
    </w:p>
    <w:p w14:paraId="6322CF22" w14:textId="77777777" w:rsidR="003F499C" w:rsidRPr="007562D9" w:rsidRDefault="003F499C" w:rsidP="000B59F5">
      <w:pPr>
        <w:numPr>
          <w:ilvl w:val="2"/>
          <w:numId w:val="107"/>
        </w:numPr>
        <w:spacing w:afterLines="50" w:after="120" w:line="280" w:lineRule="atLeast"/>
        <w:jc w:val="both"/>
        <w:rPr>
          <w:rFonts w:ascii="新細明體" w:eastAsia="新細明體" w:hAnsi="新細明體"/>
          <w:b/>
          <w:bCs/>
        </w:rPr>
      </w:pPr>
      <w:r w:rsidRPr="007562D9">
        <w:rPr>
          <w:rFonts w:ascii="新細明體" w:eastAsia="新細明體" w:hAnsi="新細明體" w:hint="eastAsia"/>
          <w:b/>
          <w:bCs/>
        </w:rPr>
        <w:t>如果所攜帶的面罩第二個保護措施並沒有安全地固定在面罩上；或</w:t>
      </w:r>
    </w:p>
    <w:p w14:paraId="49714123" w14:textId="77777777" w:rsidR="00010915" w:rsidRPr="007562D9" w:rsidRDefault="00010915" w:rsidP="000B59F5">
      <w:pPr>
        <w:numPr>
          <w:ilvl w:val="2"/>
          <w:numId w:val="107"/>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如果所穿服裝〈clothing〉不符合規則規定。</w:t>
      </w:r>
    </w:p>
    <w:p w14:paraId="18DCCA3D" w14:textId="77777777" w:rsidR="00010915" w:rsidRPr="007562D9" w:rsidRDefault="00010915">
      <w:pPr>
        <w:spacing w:afterLines="50" w:after="120" w:line="280" w:lineRule="atLeast"/>
        <w:ind w:leftChars="300" w:left="720"/>
        <w:jc w:val="both"/>
        <w:rPr>
          <w:rFonts w:ascii="新細明體" w:eastAsia="新細明體" w:hAnsi="新細明體"/>
          <w:bCs/>
        </w:rPr>
      </w:pPr>
      <w:r w:rsidRPr="007562D9">
        <w:rPr>
          <w:rFonts w:ascii="新細明體" w:eastAsia="新細明體" w:hAnsi="新細明體" w:hint="eastAsia"/>
          <w:bCs/>
        </w:rPr>
        <w:t>裁判將根據規則</w:t>
      </w:r>
      <w:r w:rsidR="00C05A13" w:rsidRPr="007562D9">
        <w:rPr>
          <w:rFonts w:ascii="新細明體" w:eastAsia="新細明體" w:hAnsi="新細明體"/>
          <w:bCs/>
        </w:rPr>
        <w:t>t.158-162、t.165、t.170</w:t>
      </w:r>
      <w:r w:rsidRPr="007562D9">
        <w:rPr>
          <w:rFonts w:ascii="新細明體" w:eastAsia="新細明體" w:hAnsi="新細明體" w:hint="eastAsia"/>
          <w:bCs/>
        </w:rPr>
        <w:t>（第一類）的有關規定對其進行處罰。</w:t>
      </w:r>
    </w:p>
    <w:p w14:paraId="69473690" w14:textId="77777777" w:rsidR="003F499C" w:rsidRPr="00EA6C0B" w:rsidRDefault="003F499C" w:rsidP="00AE2B5D">
      <w:pPr>
        <w:pStyle w:val="7"/>
      </w:pPr>
    </w:p>
    <w:p w14:paraId="6C051930" w14:textId="77777777" w:rsidR="00010915" w:rsidRPr="007562D9" w:rsidRDefault="003F499C" w:rsidP="003F499C">
      <w:pPr>
        <w:spacing w:afterLines="50" w:after="120" w:line="280" w:lineRule="atLeast"/>
        <w:ind w:firstLine="480"/>
        <w:jc w:val="both"/>
        <w:rPr>
          <w:rFonts w:ascii="新細明體" w:eastAsia="新細明體" w:hAnsi="新細明體"/>
          <w:bCs/>
        </w:rPr>
      </w:pPr>
      <w:r w:rsidRPr="007562D9">
        <w:rPr>
          <w:rFonts w:ascii="新細明體" w:eastAsia="新細明體" w:hAnsi="新細明體" w:hint="eastAsia"/>
        </w:rPr>
        <w:t>在比賽過程中，證實可能是由交鋒引起器材不符合規範</w:t>
      </w:r>
      <w:r w:rsidR="00010915" w:rsidRPr="007562D9">
        <w:rPr>
          <w:rFonts w:ascii="新細明體" w:eastAsia="新細明體" w:hAnsi="新細明體" w:hint="eastAsia"/>
        </w:rPr>
        <w:t>時，例如：</w:t>
      </w:r>
    </w:p>
    <w:p w14:paraId="1AA42F57" w14:textId="77777777" w:rsidR="00010915" w:rsidRPr="007562D9" w:rsidRDefault="00010915" w:rsidP="000B59F5">
      <w:pPr>
        <w:numPr>
          <w:ilvl w:val="2"/>
          <w:numId w:val="84"/>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因電衣有洞致使擊中後不能顯示有效信號。</w:t>
      </w:r>
    </w:p>
    <w:p w14:paraId="27B8DB79" w14:textId="77777777" w:rsidR="00010915" w:rsidRPr="007562D9" w:rsidRDefault="00010915" w:rsidP="000B59F5">
      <w:pPr>
        <w:numPr>
          <w:ilvl w:val="2"/>
          <w:numId w:val="84"/>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身線或劍發生故障。</w:t>
      </w:r>
    </w:p>
    <w:p w14:paraId="79C873A4" w14:textId="77777777" w:rsidR="00010915" w:rsidRPr="007562D9" w:rsidRDefault="00010915" w:rsidP="000B59F5">
      <w:pPr>
        <w:numPr>
          <w:ilvl w:val="2"/>
          <w:numId w:val="84"/>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彈簧〈spring〉壓力不足。</w:t>
      </w:r>
    </w:p>
    <w:p w14:paraId="1A094DBF" w14:textId="77777777" w:rsidR="00010915" w:rsidRPr="007562D9" w:rsidRDefault="00010915" w:rsidP="000B59F5">
      <w:pPr>
        <w:numPr>
          <w:ilvl w:val="2"/>
          <w:numId w:val="84"/>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電動劍頭〈point〉的行程不合格。</w:t>
      </w:r>
    </w:p>
    <w:p w14:paraId="71F852E7" w14:textId="77777777" w:rsidR="00D667E7" w:rsidRPr="007562D9" w:rsidRDefault="00010915">
      <w:pPr>
        <w:spacing w:afterLines="50" w:after="120" w:line="280" w:lineRule="atLeast"/>
        <w:ind w:leftChars="300" w:left="720"/>
        <w:jc w:val="both"/>
        <w:rPr>
          <w:rFonts w:ascii="新細明體" w:eastAsia="新細明體" w:hAnsi="新細明體"/>
          <w:bCs/>
        </w:rPr>
      </w:pPr>
      <w:r w:rsidRPr="007562D9">
        <w:rPr>
          <w:rFonts w:ascii="新細明體" w:eastAsia="新細明體" w:hAnsi="新細明體" w:hint="eastAsia"/>
          <w:bCs/>
        </w:rPr>
        <w:t>裁判</w:t>
      </w:r>
      <w:r w:rsidRPr="008A3C42">
        <w:rPr>
          <w:rFonts w:ascii="新細明體" w:eastAsia="新細明體" w:hAnsi="新細明體" w:hint="eastAsia"/>
          <w:b/>
          <w:bCs/>
        </w:rPr>
        <w:t>不予以警告和處罰</w:t>
      </w:r>
      <w:r w:rsidRPr="007562D9">
        <w:rPr>
          <w:rFonts w:ascii="新細明體" w:eastAsia="新細明體" w:hAnsi="新細明體" w:hint="eastAsia"/>
          <w:bCs/>
        </w:rPr>
        <w:t>。而且有問題的</w:t>
      </w:r>
      <w:r w:rsidR="003F499C" w:rsidRPr="007562D9">
        <w:rPr>
          <w:rFonts w:ascii="新細明體" w:eastAsia="新細明體" w:hAnsi="新細明體" w:hint="eastAsia"/>
          <w:bCs/>
        </w:rPr>
        <w:t>器材</w:t>
      </w:r>
      <w:r w:rsidRPr="007562D9">
        <w:rPr>
          <w:rFonts w:ascii="新細明體" w:eastAsia="新細明體" w:hAnsi="新細明體" w:hint="eastAsia"/>
          <w:bCs/>
        </w:rPr>
        <w:t>作出的有效擊中</w:t>
      </w:r>
      <w:r w:rsidR="00A227FE" w:rsidRPr="007562D9">
        <w:rPr>
          <w:rFonts w:ascii="新細明體" w:eastAsia="新細明體" w:hAnsi="新細明體" w:hint="eastAsia"/>
          <w:bCs/>
        </w:rPr>
        <w:t>仍</w:t>
      </w:r>
      <w:r w:rsidRPr="007562D9">
        <w:rPr>
          <w:rFonts w:ascii="新細明體" w:eastAsia="新細明體" w:hAnsi="新細明體" w:hint="eastAsia"/>
          <w:bCs/>
        </w:rPr>
        <w:t>為有效。</w:t>
      </w:r>
    </w:p>
    <w:p w14:paraId="5E9162CC" w14:textId="77777777" w:rsidR="00010915" w:rsidRPr="007562D9" w:rsidRDefault="00A227FE">
      <w:pPr>
        <w:spacing w:afterLines="50" w:after="120" w:line="280" w:lineRule="atLeast"/>
        <w:ind w:leftChars="300" w:left="720"/>
        <w:jc w:val="both"/>
        <w:rPr>
          <w:rFonts w:ascii="新細明體" w:eastAsia="新細明體" w:hAnsi="新細明體"/>
          <w:bCs/>
        </w:rPr>
      </w:pPr>
      <w:r w:rsidRPr="007562D9">
        <w:rPr>
          <w:rFonts w:ascii="新細明體" w:eastAsia="新細明體" w:hAnsi="新細明體" w:hint="eastAsia"/>
          <w:bCs/>
        </w:rPr>
        <w:t>但是在比賽中每個段落，</w:t>
      </w:r>
      <w:r w:rsidR="00D667E7" w:rsidRPr="007562D9">
        <w:rPr>
          <w:rFonts w:ascii="新細明體" w:eastAsia="新細明體" w:hAnsi="新細明體" w:hint="eastAsia"/>
          <w:bCs/>
        </w:rPr>
        <w:t>選手在場上，</w:t>
      </w:r>
      <w:r w:rsidRPr="007562D9">
        <w:rPr>
          <w:rFonts w:ascii="新細明體" w:eastAsia="新細明體" w:hAnsi="新細明體" w:hint="eastAsia"/>
          <w:bCs/>
        </w:rPr>
        <w:t>經裁判詢問</w:t>
      </w:r>
      <w:r w:rsidR="00CC7AAC" w:rsidRPr="007562D9">
        <w:rPr>
          <w:rFonts w:ascii="新細明體" w:eastAsia="新細明體" w:hAnsi="新細明體" w:hint="eastAsia"/>
          <w:bCs/>
        </w:rPr>
        <w:t>且</w:t>
      </w:r>
      <w:r w:rsidRPr="007562D9">
        <w:rPr>
          <w:rFonts w:ascii="新細明體" w:eastAsia="新細明體" w:hAnsi="新細明體" w:hint="eastAsia"/>
          <w:bCs/>
        </w:rPr>
        <w:t>選手聲明可以開始比賽，</w:t>
      </w:r>
      <w:r w:rsidR="00CC7AAC" w:rsidRPr="007562D9">
        <w:rPr>
          <w:rFonts w:ascii="新細明體" w:eastAsia="新細明體" w:hAnsi="新細明體" w:hint="eastAsia"/>
          <w:bCs/>
        </w:rPr>
        <w:t>此時如果選手的武器劍刃的弓型不符合規定（參閱m8.6,m16.2,m23.4），將按照第一類罰則進行處罰（參閱</w:t>
      </w:r>
      <w:r w:rsidR="00D667E7" w:rsidRPr="007562D9">
        <w:rPr>
          <w:rFonts w:ascii="新細明體" w:eastAsia="新細明體" w:hAnsi="新細明體"/>
          <w:bCs/>
        </w:rPr>
        <w:t>t</w:t>
      </w:r>
      <w:r w:rsidR="00CC7AAC" w:rsidRPr="007562D9">
        <w:rPr>
          <w:rFonts w:ascii="新細明體" w:eastAsia="新細明體" w:hAnsi="新細明體" w:hint="eastAsia"/>
          <w:bCs/>
        </w:rPr>
        <w:t>.</w:t>
      </w:r>
      <w:r w:rsidR="00D667E7" w:rsidRPr="007562D9">
        <w:rPr>
          <w:rFonts w:ascii="新細明體" w:eastAsia="新細明體" w:hAnsi="新細明體"/>
          <w:bCs/>
        </w:rPr>
        <w:t>158-162</w:t>
      </w:r>
      <w:r w:rsidR="00CC7AAC" w:rsidRPr="007562D9">
        <w:rPr>
          <w:rFonts w:ascii="新細明體" w:eastAsia="新細明體" w:hAnsi="新細明體" w:hint="eastAsia"/>
          <w:bCs/>
        </w:rPr>
        <w:t>,</w:t>
      </w:r>
      <w:r w:rsidR="00D667E7" w:rsidRPr="007562D9">
        <w:rPr>
          <w:rFonts w:ascii="新細明體" w:eastAsia="新細明體" w:hAnsi="新細明體"/>
          <w:bCs/>
        </w:rPr>
        <w:t xml:space="preserve"> </w:t>
      </w:r>
      <w:r w:rsidR="00D667E7" w:rsidRPr="007562D9">
        <w:rPr>
          <w:rFonts w:ascii="新細明體" w:eastAsia="新細明體" w:hAnsi="新細明體" w:hint="eastAsia"/>
          <w:bCs/>
        </w:rPr>
        <w:t>t.1</w:t>
      </w:r>
      <w:r w:rsidR="00CC7AAC" w:rsidRPr="007562D9">
        <w:rPr>
          <w:rFonts w:ascii="新細明體" w:eastAsia="新細明體" w:hAnsi="新細明體" w:hint="eastAsia"/>
          <w:bCs/>
        </w:rPr>
        <w:t>6</w:t>
      </w:r>
      <w:r w:rsidR="00D667E7" w:rsidRPr="007562D9">
        <w:rPr>
          <w:rFonts w:ascii="新細明體" w:eastAsia="新細明體" w:hAnsi="新細明體"/>
          <w:bCs/>
        </w:rPr>
        <w:t>5</w:t>
      </w:r>
      <w:r w:rsidR="00CC7AAC" w:rsidRPr="007562D9">
        <w:rPr>
          <w:rFonts w:ascii="新細明體" w:eastAsia="新細明體" w:hAnsi="新細明體" w:hint="eastAsia"/>
          <w:bCs/>
        </w:rPr>
        <w:t>,</w:t>
      </w:r>
      <w:r w:rsidR="00D667E7" w:rsidRPr="007562D9">
        <w:rPr>
          <w:rFonts w:ascii="新細明體" w:eastAsia="新細明體" w:hAnsi="新細明體"/>
          <w:bCs/>
        </w:rPr>
        <w:t xml:space="preserve"> </w:t>
      </w:r>
      <w:r w:rsidR="00D667E7" w:rsidRPr="007562D9">
        <w:rPr>
          <w:rFonts w:ascii="新細明體" w:eastAsia="新細明體" w:hAnsi="新細明體" w:hint="eastAsia"/>
          <w:bCs/>
        </w:rPr>
        <w:t>t.1</w:t>
      </w:r>
      <w:r w:rsidR="00D667E7" w:rsidRPr="007562D9">
        <w:rPr>
          <w:rFonts w:ascii="新細明體" w:eastAsia="新細明體" w:hAnsi="新細明體"/>
          <w:bCs/>
        </w:rPr>
        <w:t>7</w:t>
      </w:r>
      <w:r w:rsidR="00CC7AAC" w:rsidRPr="007562D9">
        <w:rPr>
          <w:rFonts w:ascii="新細明體" w:eastAsia="新細明體" w:hAnsi="新細明體" w:hint="eastAsia"/>
          <w:bCs/>
        </w:rPr>
        <w:t>0）。</w:t>
      </w:r>
    </w:p>
    <w:p w14:paraId="0A88281F" w14:textId="77777777" w:rsidR="00B03FA0" w:rsidRPr="007562D9" w:rsidRDefault="00B03FA0" w:rsidP="00B03FA0">
      <w:pPr>
        <w:spacing w:afterLines="50" w:after="12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同樣地，即使在比賽中每個段落，選手在場上，經裁判詢問且選手聲明可以開始比賽，此時如果選手的面罩並無以第二種保護措施安全地固定在頭上，將按照第一類罰則進行處罰（參閱</w:t>
      </w:r>
      <w:r w:rsidRPr="007562D9">
        <w:rPr>
          <w:rFonts w:ascii="新細明體" w:eastAsia="新細明體" w:hAnsi="新細明體"/>
          <w:b/>
          <w:bCs/>
        </w:rPr>
        <w:t>t</w:t>
      </w:r>
      <w:r w:rsidRPr="007562D9">
        <w:rPr>
          <w:rFonts w:ascii="新細明體" w:eastAsia="新細明體" w:hAnsi="新細明體" w:hint="eastAsia"/>
          <w:b/>
          <w:bCs/>
        </w:rPr>
        <w:t>.</w:t>
      </w:r>
      <w:r w:rsidRPr="007562D9">
        <w:rPr>
          <w:rFonts w:ascii="新細明體" w:eastAsia="新細明體" w:hAnsi="新細明體"/>
          <w:b/>
          <w:bCs/>
        </w:rPr>
        <w:t>158-162</w:t>
      </w:r>
      <w:r w:rsidRPr="007562D9">
        <w:rPr>
          <w:rFonts w:ascii="新細明體" w:eastAsia="新細明體" w:hAnsi="新細明體" w:hint="eastAsia"/>
          <w:b/>
          <w:bCs/>
        </w:rPr>
        <w:t>,</w:t>
      </w:r>
      <w:r w:rsidRPr="007562D9">
        <w:rPr>
          <w:rFonts w:ascii="新細明體" w:eastAsia="新細明體" w:hAnsi="新細明體"/>
          <w:b/>
          <w:bCs/>
        </w:rPr>
        <w:t xml:space="preserve"> </w:t>
      </w:r>
      <w:r w:rsidRPr="007562D9">
        <w:rPr>
          <w:rFonts w:ascii="新細明體" w:eastAsia="新細明體" w:hAnsi="新細明體" w:hint="eastAsia"/>
          <w:b/>
          <w:bCs/>
        </w:rPr>
        <w:t>t.16</w:t>
      </w:r>
      <w:r w:rsidRPr="007562D9">
        <w:rPr>
          <w:rFonts w:ascii="新細明體" w:eastAsia="新細明體" w:hAnsi="新細明體"/>
          <w:b/>
          <w:bCs/>
        </w:rPr>
        <w:t>5</w:t>
      </w:r>
      <w:r w:rsidRPr="007562D9">
        <w:rPr>
          <w:rFonts w:ascii="新細明體" w:eastAsia="新細明體" w:hAnsi="新細明體" w:hint="eastAsia"/>
          <w:b/>
          <w:bCs/>
        </w:rPr>
        <w:t>,</w:t>
      </w:r>
      <w:r w:rsidRPr="007562D9">
        <w:rPr>
          <w:rFonts w:ascii="新細明體" w:eastAsia="新細明體" w:hAnsi="新細明體"/>
          <w:b/>
          <w:bCs/>
        </w:rPr>
        <w:t xml:space="preserve"> </w:t>
      </w:r>
      <w:r w:rsidRPr="007562D9">
        <w:rPr>
          <w:rFonts w:ascii="新細明體" w:eastAsia="新細明體" w:hAnsi="新細明體" w:hint="eastAsia"/>
          <w:b/>
          <w:bCs/>
        </w:rPr>
        <w:t>t.1</w:t>
      </w:r>
      <w:r w:rsidRPr="007562D9">
        <w:rPr>
          <w:rFonts w:ascii="新細明體" w:eastAsia="新細明體" w:hAnsi="新細明體"/>
          <w:b/>
          <w:bCs/>
        </w:rPr>
        <w:t>7</w:t>
      </w:r>
      <w:r w:rsidRPr="007562D9">
        <w:rPr>
          <w:rFonts w:ascii="新細明體" w:eastAsia="新細明體" w:hAnsi="新細明體" w:hint="eastAsia"/>
          <w:b/>
          <w:bCs/>
        </w:rPr>
        <w:t>0）。</w:t>
      </w:r>
    </w:p>
    <w:p w14:paraId="2477D1FB" w14:textId="77777777" w:rsidR="00B03FA0" w:rsidRPr="00EA6C0B" w:rsidRDefault="00B03FA0" w:rsidP="00AE2B5D">
      <w:pPr>
        <w:pStyle w:val="7"/>
      </w:pPr>
    </w:p>
    <w:p w14:paraId="23BF3DD0" w14:textId="77777777" w:rsidR="00010915" w:rsidRPr="007562D9" w:rsidRDefault="00010915" w:rsidP="007562D9">
      <w:pPr>
        <w:numPr>
          <w:ilvl w:val="1"/>
          <w:numId w:val="35"/>
        </w:numPr>
        <w:spacing w:afterLines="50" w:after="120" w:line="280" w:lineRule="atLeast"/>
        <w:jc w:val="both"/>
        <w:rPr>
          <w:rFonts w:ascii="新細明體" w:eastAsia="新細明體" w:hAnsi="新細明體"/>
          <w:bCs/>
        </w:rPr>
      </w:pPr>
      <w:r w:rsidRPr="007562D9">
        <w:rPr>
          <w:rFonts w:ascii="新細明體" w:eastAsia="新細明體" w:hAnsi="新細明體" w:hint="eastAsia"/>
        </w:rPr>
        <w:t>在選手上場時或比賽期間，如果發現所使用的器材有以下問題：</w:t>
      </w:r>
    </w:p>
    <w:p w14:paraId="7AB30DCE" w14:textId="77777777" w:rsidR="00805B53" w:rsidRPr="007562D9" w:rsidRDefault="00010915" w:rsidP="007562D9">
      <w:pPr>
        <w:numPr>
          <w:ilvl w:val="2"/>
          <w:numId w:val="33"/>
        </w:numPr>
        <w:spacing w:afterLines="50" w:after="120" w:line="280" w:lineRule="atLeast"/>
        <w:jc w:val="both"/>
        <w:rPr>
          <w:rFonts w:ascii="新細明體" w:eastAsia="新細明體" w:hAnsi="新細明體"/>
          <w:bCs/>
        </w:rPr>
      </w:pPr>
      <w:r w:rsidRPr="002B35CB">
        <w:rPr>
          <w:rFonts w:ascii="新細明體" w:eastAsia="新細明體" w:hAnsi="新細明體" w:hint="eastAsia"/>
          <w:b/>
          <w:bCs/>
        </w:rPr>
        <w:t>沒有</w:t>
      </w:r>
      <w:r w:rsidR="00805B53" w:rsidRPr="002B35CB">
        <w:rPr>
          <w:rFonts w:ascii="新細明體" w:eastAsia="新細明體" w:hAnsi="新細明體" w:hint="eastAsia"/>
          <w:b/>
          <w:bCs/>
        </w:rPr>
        <w:t>標示通過</w:t>
      </w:r>
      <w:r w:rsidRPr="002B35CB">
        <w:rPr>
          <w:rFonts w:ascii="新細明體" w:eastAsia="新細明體" w:hAnsi="新細明體" w:hint="eastAsia"/>
          <w:b/>
          <w:bCs/>
        </w:rPr>
        <w:t>事先檢驗的標記</w:t>
      </w:r>
      <w:r w:rsidRPr="007562D9">
        <w:rPr>
          <w:rFonts w:ascii="新細明體" w:eastAsia="新細明體" w:hAnsi="新細明體" w:hint="eastAsia"/>
          <w:bCs/>
        </w:rPr>
        <w:t>，裁判應</w:t>
      </w:r>
      <w:r w:rsidR="00805B53" w:rsidRPr="007562D9">
        <w:rPr>
          <w:rFonts w:ascii="新細明體" w:eastAsia="新細明體" w:hAnsi="新細明體" w:hint="eastAsia"/>
          <w:bCs/>
        </w:rPr>
        <w:t>：</w:t>
      </w:r>
    </w:p>
    <w:p w14:paraId="42258F59" w14:textId="77777777" w:rsidR="00805B53" w:rsidRPr="007562D9" w:rsidRDefault="00010915" w:rsidP="007562D9">
      <w:pPr>
        <w:numPr>
          <w:ilvl w:val="3"/>
          <w:numId w:val="33"/>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取消犯規選手可能擊中的最後一劍，</w:t>
      </w:r>
    </w:p>
    <w:p w14:paraId="35F91862" w14:textId="77777777" w:rsidR="00010915" w:rsidRPr="007562D9" w:rsidRDefault="00010915" w:rsidP="007562D9">
      <w:pPr>
        <w:numPr>
          <w:ilvl w:val="3"/>
          <w:numId w:val="33"/>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並根據規則</w:t>
      </w:r>
      <w:r w:rsidR="00805B53" w:rsidRPr="007562D9">
        <w:rPr>
          <w:rFonts w:ascii="新細明體" w:eastAsia="新細明體" w:hAnsi="新細明體"/>
          <w:bCs/>
        </w:rPr>
        <w:t>t</w:t>
      </w:r>
      <w:r w:rsidR="00805B53" w:rsidRPr="007562D9">
        <w:rPr>
          <w:rFonts w:ascii="新細明體" w:eastAsia="新細明體" w:hAnsi="新細明體" w:hint="eastAsia"/>
          <w:bCs/>
        </w:rPr>
        <w:t>.</w:t>
      </w:r>
      <w:r w:rsidR="00805B53" w:rsidRPr="007562D9">
        <w:rPr>
          <w:rFonts w:ascii="新細明體" w:eastAsia="新細明體" w:hAnsi="新細明體"/>
          <w:bCs/>
        </w:rPr>
        <w:t>158-162</w:t>
      </w:r>
      <w:r w:rsidR="00805B53" w:rsidRPr="007562D9">
        <w:rPr>
          <w:rFonts w:ascii="新細明體" w:eastAsia="新細明體" w:hAnsi="新細明體" w:hint="eastAsia"/>
          <w:bCs/>
        </w:rPr>
        <w:t>,</w:t>
      </w:r>
      <w:r w:rsidR="00805B53" w:rsidRPr="007562D9">
        <w:rPr>
          <w:rFonts w:ascii="新細明體" w:eastAsia="新細明體" w:hAnsi="新細明體"/>
          <w:bCs/>
        </w:rPr>
        <w:t xml:space="preserve"> </w:t>
      </w:r>
      <w:r w:rsidR="00805B53" w:rsidRPr="007562D9">
        <w:rPr>
          <w:rFonts w:ascii="新細明體" w:eastAsia="新細明體" w:hAnsi="新細明體" w:hint="eastAsia"/>
          <w:bCs/>
        </w:rPr>
        <w:t>t.16</w:t>
      </w:r>
      <w:r w:rsidR="00805B53" w:rsidRPr="007562D9">
        <w:rPr>
          <w:rFonts w:ascii="新細明體" w:eastAsia="新細明體" w:hAnsi="新細明體"/>
          <w:bCs/>
        </w:rPr>
        <w:t>5</w:t>
      </w:r>
      <w:r w:rsidR="00805B53" w:rsidRPr="007562D9">
        <w:rPr>
          <w:rFonts w:ascii="新細明體" w:eastAsia="新細明體" w:hAnsi="新細明體" w:hint="eastAsia"/>
          <w:bCs/>
        </w:rPr>
        <w:t>,</w:t>
      </w:r>
      <w:r w:rsidR="00805B53" w:rsidRPr="007562D9">
        <w:rPr>
          <w:rFonts w:ascii="新細明體" w:eastAsia="新細明體" w:hAnsi="新細明體"/>
          <w:bCs/>
        </w:rPr>
        <w:t xml:space="preserve"> </w:t>
      </w:r>
      <w:r w:rsidR="00805B53" w:rsidRPr="007562D9">
        <w:rPr>
          <w:rFonts w:ascii="新細明體" w:eastAsia="新細明體" w:hAnsi="新細明體" w:hint="eastAsia"/>
          <w:bCs/>
        </w:rPr>
        <w:t>t.1</w:t>
      </w:r>
      <w:r w:rsidR="00805B53" w:rsidRPr="007562D9">
        <w:rPr>
          <w:rFonts w:ascii="新細明體" w:eastAsia="新細明體" w:hAnsi="新細明體"/>
          <w:bCs/>
        </w:rPr>
        <w:t>7</w:t>
      </w:r>
      <w:r w:rsidR="00805B53" w:rsidRPr="007562D9">
        <w:rPr>
          <w:rFonts w:ascii="新細明體" w:eastAsia="新細明體" w:hAnsi="新細明體" w:hint="eastAsia"/>
          <w:bCs/>
        </w:rPr>
        <w:t>0</w:t>
      </w:r>
      <w:r w:rsidRPr="007562D9">
        <w:rPr>
          <w:rFonts w:ascii="新細明體" w:eastAsia="新細明體" w:hAnsi="新細明體" w:hint="eastAsia"/>
          <w:bCs/>
        </w:rPr>
        <w:t>的規定對犯規選手予以處罰。</w:t>
      </w:r>
    </w:p>
    <w:p w14:paraId="30293348" w14:textId="77777777" w:rsidR="00805B53" w:rsidRPr="007562D9" w:rsidRDefault="00CC7AAC" w:rsidP="007562D9">
      <w:pPr>
        <w:numPr>
          <w:ilvl w:val="2"/>
          <w:numId w:val="33"/>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不在預先檢查範圍內之器材，但在上場時</w:t>
      </w:r>
      <w:r w:rsidR="00010915" w:rsidRPr="007562D9">
        <w:rPr>
          <w:rFonts w:ascii="新細明體" w:eastAsia="新細明體" w:hAnsi="新細明體" w:hint="eastAsia"/>
          <w:bCs/>
        </w:rPr>
        <w:t>器材不符合規則，裁判</w:t>
      </w:r>
      <w:r w:rsidR="00805B53" w:rsidRPr="007562D9">
        <w:rPr>
          <w:rFonts w:ascii="新細明體" w:eastAsia="新細明體" w:hAnsi="新細明體" w:hint="eastAsia"/>
          <w:bCs/>
        </w:rPr>
        <w:t>應：</w:t>
      </w:r>
    </w:p>
    <w:p w14:paraId="37A1162B" w14:textId="77777777" w:rsidR="00010915" w:rsidRPr="007562D9" w:rsidRDefault="00010915" w:rsidP="000B59F5">
      <w:pPr>
        <w:numPr>
          <w:ilvl w:val="4"/>
          <w:numId w:val="85"/>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按規則</w:t>
      </w:r>
      <w:r w:rsidR="00C05A13" w:rsidRPr="007562D9">
        <w:rPr>
          <w:rFonts w:ascii="新細明體" w:eastAsia="新細明體" w:hAnsi="新細明體"/>
          <w:bCs/>
        </w:rPr>
        <w:t>t.158-162、t.165、t.170</w:t>
      </w:r>
      <w:r w:rsidRPr="007562D9">
        <w:rPr>
          <w:rFonts w:ascii="新細明體" w:eastAsia="新細明體" w:hAnsi="新細明體" w:hint="eastAsia"/>
          <w:bCs/>
        </w:rPr>
        <w:t>的規定對犯規選手予以處罰。</w:t>
      </w:r>
    </w:p>
    <w:p w14:paraId="39DC2E43" w14:textId="77777777" w:rsidR="00010915" w:rsidRPr="007562D9" w:rsidRDefault="00805B53" w:rsidP="007562D9">
      <w:pPr>
        <w:numPr>
          <w:ilvl w:val="2"/>
          <w:numId w:val="33"/>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雖經過事先的檢驗合格</w:t>
      </w:r>
      <w:r w:rsidR="00010915" w:rsidRPr="007562D9">
        <w:rPr>
          <w:rFonts w:ascii="新細明體" w:eastAsia="新細明體" w:hAnsi="新細明體"/>
          <w:bCs/>
        </w:rPr>
        <w:t>，</w:t>
      </w:r>
      <w:r w:rsidRPr="007562D9">
        <w:rPr>
          <w:rFonts w:ascii="新細明體" w:eastAsia="新細明體" w:hAnsi="新細明體" w:hint="eastAsia"/>
          <w:bCs/>
        </w:rPr>
        <w:t>但卻是</w:t>
      </w:r>
      <w:r w:rsidRPr="002B35CB">
        <w:rPr>
          <w:rFonts w:ascii="新細明體" w:eastAsia="新細明體" w:hAnsi="新細明體" w:hint="eastAsia"/>
          <w:b/>
          <w:bCs/>
        </w:rPr>
        <w:t>假造</w:t>
      </w:r>
      <w:r w:rsidRPr="007562D9">
        <w:rPr>
          <w:rFonts w:ascii="新細明體" w:eastAsia="新細明體" w:hAnsi="新細明體" w:hint="eastAsia"/>
          <w:bCs/>
        </w:rPr>
        <w:t>的</w:t>
      </w:r>
      <w:r w:rsidR="00010915" w:rsidRPr="007562D9">
        <w:rPr>
          <w:rFonts w:ascii="新細明體" w:eastAsia="新細明體" w:hAnsi="新細明體" w:hint="eastAsia"/>
          <w:bCs/>
        </w:rPr>
        <w:t>器材。</w:t>
      </w:r>
    </w:p>
    <w:p w14:paraId="4EE7947C" w14:textId="77777777" w:rsidR="00010915" w:rsidRPr="007562D9" w:rsidRDefault="00010915" w:rsidP="007562D9">
      <w:pPr>
        <w:numPr>
          <w:ilvl w:val="2"/>
          <w:numId w:val="33"/>
        </w:numPr>
        <w:spacing w:afterLines="50" w:after="120" w:line="280" w:lineRule="atLeast"/>
        <w:jc w:val="both"/>
        <w:rPr>
          <w:rFonts w:ascii="新細明體" w:eastAsia="新細明體" w:hAnsi="新細明體"/>
          <w:bCs/>
        </w:rPr>
      </w:pPr>
      <w:r w:rsidRPr="002B35CB">
        <w:rPr>
          <w:rFonts w:ascii="新細明體" w:eastAsia="新細明體" w:hAnsi="新細明體" w:hint="eastAsia"/>
          <w:b/>
          <w:bCs/>
        </w:rPr>
        <w:t>偽造或更改</w:t>
      </w:r>
      <w:r w:rsidRPr="007562D9">
        <w:rPr>
          <w:rFonts w:ascii="新細明體" w:eastAsia="新細明體" w:hAnsi="新細明體" w:hint="eastAsia"/>
          <w:bCs/>
        </w:rPr>
        <w:t>檢驗標記。</w:t>
      </w:r>
    </w:p>
    <w:p w14:paraId="25383237" w14:textId="77777777" w:rsidR="00805B53" w:rsidRPr="007562D9" w:rsidRDefault="00805B53" w:rsidP="007562D9">
      <w:pPr>
        <w:numPr>
          <w:ilvl w:val="2"/>
          <w:numId w:val="33"/>
        </w:numPr>
        <w:spacing w:afterLines="50" w:after="120" w:line="280" w:lineRule="atLeast"/>
        <w:jc w:val="both"/>
        <w:rPr>
          <w:rFonts w:ascii="新細明體" w:eastAsia="新細明體" w:hAnsi="新細明體"/>
          <w:b/>
          <w:bCs/>
        </w:rPr>
      </w:pPr>
      <w:r w:rsidRPr="007562D9">
        <w:rPr>
          <w:rFonts w:ascii="新細明體" w:eastAsia="新細明體" w:hAnsi="新細明體" w:hint="eastAsia"/>
          <w:b/>
          <w:bCs/>
        </w:rPr>
        <w:t>蓄意更改器材(例如：用非意外的方式，或是非由比賽所引起的方式)，使之不能通過事先的檢驗。</w:t>
      </w:r>
    </w:p>
    <w:p w14:paraId="77EB214C" w14:textId="77777777" w:rsidR="00010915" w:rsidRPr="007562D9" w:rsidRDefault="00010915" w:rsidP="007562D9">
      <w:pPr>
        <w:numPr>
          <w:ilvl w:val="2"/>
          <w:numId w:val="33"/>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故意調整器材使擊中信號</w:t>
      </w:r>
      <w:r w:rsidR="00805B53" w:rsidRPr="007562D9">
        <w:rPr>
          <w:rFonts w:ascii="新細明體" w:eastAsia="新細明體" w:hAnsi="新細明體" w:hint="eastAsia"/>
          <w:bCs/>
        </w:rPr>
        <w:t>可</w:t>
      </w:r>
      <w:r w:rsidRPr="007562D9">
        <w:rPr>
          <w:rFonts w:ascii="新細明體" w:eastAsia="新細明體" w:hAnsi="新細明體" w:hint="eastAsia"/>
          <w:bCs/>
        </w:rPr>
        <w:t>隨意顯示或使電審器不發生作用。</w:t>
      </w:r>
    </w:p>
    <w:p w14:paraId="12695F17" w14:textId="77777777" w:rsidR="003076F0" w:rsidRPr="007562D9" w:rsidRDefault="003076F0" w:rsidP="007562D9">
      <w:pPr>
        <w:numPr>
          <w:ilvl w:val="2"/>
          <w:numId w:val="33"/>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佩帶有比賽中可以與場外人員進行通話的電子通訊設備。</w:t>
      </w:r>
    </w:p>
    <w:p w14:paraId="6F71C035" w14:textId="77777777" w:rsidR="00E84F0D" w:rsidRPr="007562D9" w:rsidRDefault="00010915" w:rsidP="00A2645F">
      <w:pPr>
        <w:spacing w:afterLines="50" w:after="120" w:line="280" w:lineRule="atLeast"/>
        <w:ind w:left="851" w:firstLine="109"/>
        <w:jc w:val="both"/>
        <w:rPr>
          <w:rFonts w:ascii="新細明體" w:eastAsia="新細明體" w:hAnsi="新細明體"/>
          <w:b/>
          <w:bCs/>
        </w:rPr>
      </w:pPr>
      <w:r w:rsidRPr="007562D9">
        <w:rPr>
          <w:rFonts w:ascii="新細明體" w:eastAsia="新細明體" w:hAnsi="新細明體" w:hint="eastAsia"/>
          <w:b/>
          <w:bCs/>
        </w:rPr>
        <w:lastRenderedPageBreak/>
        <w:t>一旦出現</w:t>
      </w:r>
      <w:r w:rsidR="00A2645F" w:rsidRPr="007562D9">
        <w:rPr>
          <w:rFonts w:ascii="新細明體" w:eastAsia="新細明體" w:hAnsi="新細明體" w:hint="eastAsia"/>
          <w:b/>
        </w:rPr>
        <w:t>c), e), f), 和g)的</w:t>
      </w:r>
      <w:r w:rsidRPr="007562D9">
        <w:rPr>
          <w:rFonts w:ascii="新細明體" w:eastAsia="新細明體" w:hAnsi="新細明體" w:hint="eastAsia"/>
          <w:b/>
          <w:bCs/>
        </w:rPr>
        <w:t>其中任何一種情況</w:t>
      </w:r>
      <w:r w:rsidRPr="007562D9">
        <w:rPr>
          <w:rFonts w:ascii="新細明體" w:eastAsia="新細明體" w:hAnsi="新細明體"/>
          <w:b/>
          <w:bCs/>
        </w:rPr>
        <w:t>，</w:t>
      </w:r>
      <w:r w:rsidRPr="007562D9">
        <w:rPr>
          <w:rFonts w:ascii="新細明體" w:eastAsia="新細明體" w:hAnsi="新細明體" w:hint="eastAsia"/>
          <w:b/>
          <w:bCs/>
        </w:rPr>
        <w:t>裁判必須立即扣留器材</w:t>
      </w:r>
      <w:r w:rsidRPr="007562D9">
        <w:rPr>
          <w:rFonts w:ascii="新細明體" w:eastAsia="新細明體" w:hAnsi="新細明體"/>
          <w:b/>
          <w:bCs/>
        </w:rPr>
        <w:t>〈</w:t>
      </w:r>
      <w:r w:rsidRPr="007562D9">
        <w:rPr>
          <w:rFonts w:ascii="新細明體" w:eastAsia="新細明體" w:hAnsi="新細明體" w:hint="eastAsia"/>
          <w:b/>
          <w:bCs/>
        </w:rPr>
        <w:t>劍、身線甚至電衣</w:t>
      </w:r>
      <w:r w:rsidR="00A2645F" w:rsidRPr="007562D9">
        <w:rPr>
          <w:rFonts w:ascii="新細明體" w:eastAsia="新細明體" w:hAnsi="新細明體" w:hint="eastAsia"/>
          <w:b/>
          <w:bCs/>
        </w:rPr>
        <w:t>、面罩、護身背心、劍褲</w:t>
      </w:r>
      <w:r w:rsidR="00A2645F" w:rsidRPr="007562D9">
        <w:rPr>
          <w:rFonts w:ascii="新細明體" w:eastAsia="新細明體" w:hAnsi="新細明體"/>
          <w:b/>
          <w:bCs/>
        </w:rPr>
        <w:t>…</w:t>
      </w:r>
      <w:r w:rsidR="00A2645F" w:rsidRPr="007562D9">
        <w:rPr>
          <w:rFonts w:ascii="新細明體" w:eastAsia="新細明體" w:hAnsi="新細明體" w:hint="eastAsia"/>
          <w:b/>
          <w:bCs/>
        </w:rPr>
        <w:t>等</w:t>
      </w:r>
      <w:r w:rsidRPr="007562D9">
        <w:rPr>
          <w:rFonts w:ascii="新細明體" w:eastAsia="新細明體" w:hAnsi="新細明體"/>
          <w:b/>
          <w:bCs/>
        </w:rPr>
        <w:t>〉</w:t>
      </w:r>
      <w:r w:rsidRPr="007562D9">
        <w:rPr>
          <w:rFonts w:ascii="新細明體" w:eastAsia="新細明體" w:hAnsi="新細明體" w:hint="eastAsia"/>
          <w:b/>
          <w:bCs/>
        </w:rPr>
        <w:t>請值班專家進行檢驗。</w:t>
      </w:r>
    </w:p>
    <w:p w14:paraId="79E79CB3" w14:textId="77777777" w:rsidR="00A2645F" w:rsidRPr="007562D9" w:rsidRDefault="00010915" w:rsidP="000B59F5">
      <w:pPr>
        <w:numPr>
          <w:ilvl w:val="0"/>
          <w:numId w:val="108"/>
        </w:numPr>
        <w:spacing w:afterLines="50" w:after="120" w:line="280" w:lineRule="atLeast"/>
        <w:jc w:val="both"/>
        <w:rPr>
          <w:rFonts w:ascii="新細明體" w:eastAsia="新細明體" w:hAnsi="新細明體"/>
          <w:b/>
        </w:rPr>
      </w:pPr>
      <w:r w:rsidRPr="007562D9">
        <w:rPr>
          <w:rFonts w:ascii="新細明體" w:eastAsia="新細明體" w:hAnsi="新細明體" w:hint="eastAsia"/>
          <w:b/>
        </w:rPr>
        <w:t>在有關專家觀察驗證並提出意見後</w:t>
      </w:r>
      <w:r w:rsidRPr="007562D9">
        <w:rPr>
          <w:rFonts w:ascii="新細明體" w:eastAsia="新細明體" w:hAnsi="新細明體"/>
          <w:b/>
        </w:rPr>
        <w:t>〈</w:t>
      </w:r>
      <w:r w:rsidRPr="007562D9">
        <w:rPr>
          <w:rFonts w:ascii="新細明體" w:eastAsia="新細明體" w:hAnsi="新細明體" w:hint="eastAsia"/>
          <w:b/>
        </w:rPr>
        <w:t>世界錦標賽和奧運會的擊劍比賽</w:t>
      </w:r>
      <w:r w:rsidRPr="007562D9">
        <w:rPr>
          <w:rFonts w:ascii="新細明體" w:eastAsia="新細明體" w:hAnsi="新細明體"/>
          <w:b/>
        </w:rPr>
        <w:t>，</w:t>
      </w:r>
      <w:r w:rsidRPr="007562D9">
        <w:rPr>
          <w:rFonts w:ascii="新細明體" w:eastAsia="新細明體" w:hAnsi="新細明體" w:hint="eastAsia"/>
          <w:b/>
        </w:rPr>
        <w:t>要求是國際劍總器材委員會的一名委員</w:t>
      </w:r>
      <w:r w:rsidRPr="007562D9">
        <w:rPr>
          <w:rFonts w:ascii="新細明體" w:eastAsia="新細明體" w:hAnsi="新細明體"/>
          <w:b/>
        </w:rPr>
        <w:t>〉〈</w:t>
      </w:r>
      <w:r w:rsidRPr="007562D9">
        <w:rPr>
          <w:rFonts w:ascii="新細明體" w:eastAsia="新細明體" w:hAnsi="新細明體" w:hint="eastAsia"/>
          <w:b/>
        </w:rPr>
        <w:t>參閱</w:t>
      </w:r>
      <w:r w:rsidRPr="007562D9">
        <w:rPr>
          <w:rFonts w:ascii="新細明體" w:eastAsia="新細明體" w:hAnsi="新細明體"/>
          <w:b/>
        </w:rPr>
        <w:t>m.33</w:t>
      </w:r>
      <w:r w:rsidR="00A2645F" w:rsidRPr="007562D9">
        <w:rPr>
          <w:rFonts w:ascii="新細明體" w:eastAsia="新細明體" w:hAnsi="新細明體" w:hint="eastAsia"/>
          <w:b/>
        </w:rPr>
        <w:t>ss</w:t>
      </w:r>
      <w:r w:rsidRPr="007562D9">
        <w:rPr>
          <w:rFonts w:ascii="新細明體" w:eastAsia="新細明體" w:hAnsi="新細明體" w:hint="eastAsia"/>
          <w:b/>
        </w:rPr>
        <w:t>〉，裁判在</w:t>
      </w:r>
      <w:r w:rsidR="00A2645F" w:rsidRPr="007562D9">
        <w:rPr>
          <w:rFonts w:ascii="新細明體" w:eastAsia="新細明體" w:hAnsi="新細明體" w:hint="eastAsia"/>
          <w:b/>
        </w:rPr>
        <w:t>沒有損害t.</w:t>
      </w:r>
      <w:r w:rsidR="00A2645F" w:rsidRPr="007562D9">
        <w:rPr>
          <w:rFonts w:ascii="新細明體" w:eastAsia="新細明體" w:hAnsi="新細明體"/>
          <w:b/>
        </w:rPr>
        <w:t>137.2/4</w:t>
      </w:r>
      <w:r w:rsidR="00A2645F" w:rsidRPr="007562D9">
        <w:rPr>
          <w:rFonts w:ascii="新細明體" w:eastAsia="新細明體" w:hAnsi="新細明體" w:hint="eastAsia"/>
          <w:b/>
        </w:rPr>
        <w:t>之下，裁判可應用以下的制裁：</w:t>
      </w:r>
    </w:p>
    <w:p w14:paraId="45736B26" w14:textId="77777777" w:rsidR="00010915" w:rsidRPr="007562D9" w:rsidRDefault="00A2645F" w:rsidP="000B59F5">
      <w:pPr>
        <w:numPr>
          <w:ilvl w:val="2"/>
          <w:numId w:val="108"/>
        </w:numPr>
        <w:spacing w:afterLines="50" w:after="120" w:line="280" w:lineRule="atLeast"/>
        <w:jc w:val="both"/>
        <w:rPr>
          <w:rFonts w:ascii="新細明體" w:eastAsia="新細明體" w:hAnsi="新細明體"/>
          <w:b/>
        </w:rPr>
      </w:pPr>
      <w:r w:rsidRPr="007562D9">
        <w:rPr>
          <w:rFonts w:ascii="新細明體" w:eastAsia="新細明體" w:hAnsi="新細明體" w:hint="eastAsia"/>
          <w:b/>
        </w:rPr>
        <w:t>在c), e), f), 和g)的情況下，</w:t>
      </w:r>
      <w:r w:rsidR="00010915" w:rsidRPr="007562D9">
        <w:rPr>
          <w:rFonts w:ascii="新細明體" w:eastAsia="新細明體" w:hAnsi="新細明體" w:hint="eastAsia"/>
          <w:b/>
        </w:rPr>
        <w:t>裁判對犯規選手按規則</w:t>
      </w:r>
      <w:r w:rsidRPr="007562D9">
        <w:rPr>
          <w:rFonts w:ascii="新細明體" w:eastAsia="新細明體" w:hAnsi="新細明體"/>
          <w:b/>
          <w:bCs/>
        </w:rPr>
        <w:t>t.158-162、t.165、t.170</w:t>
      </w:r>
      <w:r w:rsidR="00010915" w:rsidRPr="007562D9">
        <w:rPr>
          <w:rFonts w:ascii="新細明體" w:eastAsia="新細明體" w:hAnsi="新細明體" w:hint="eastAsia"/>
          <w:b/>
        </w:rPr>
        <w:t>的規定給予</w:t>
      </w:r>
      <w:r w:rsidR="000D09DF" w:rsidRPr="007562D9">
        <w:rPr>
          <w:rFonts w:ascii="新細明體" w:eastAsia="新細明體" w:hAnsi="新細明體" w:hint="eastAsia"/>
          <w:b/>
        </w:rPr>
        <w:t>第四類犯規</w:t>
      </w:r>
      <w:r w:rsidR="00010915" w:rsidRPr="007562D9">
        <w:rPr>
          <w:rFonts w:ascii="新細明體" w:eastAsia="新細明體" w:hAnsi="新細明體" w:hint="eastAsia"/>
          <w:b/>
        </w:rPr>
        <w:t>處罰。</w:t>
      </w:r>
    </w:p>
    <w:p w14:paraId="77E26ED6" w14:textId="77777777" w:rsidR="00010915" w:rsidRPr="007562D9" w:rsidRDefault="00010915" w:rsidP="000B59F5">
      <w:pPr>
        <w:numPr>
          <w:ilvl w:val="0"/>
          <w:numId w:val="108"/>
        </w:numPr>
        <w:spacing w:afterLines="50" w:after="120" w:line="280" w:lineRule="atLeast"/>
        <w:jc w:val="both"/>
        <w:rPr>
          <w:rFonts w:ascii="新細明體" w:eastAsia="新細明體" w:hAnsi="新細明體"/>
          <w:b/>
          <w:bCs/>
        </w:rPr>
      </w:pPr>
      <w:r w:rsidRPr="007562D9">
        <w:rPr>
          <w:rFonts w:ascii="新細明體" w:eastAsia="新細明體" w:hAnsi="新細明體" w:hint="eastAsia"/>
          <w:b/>
          <w:bCs/>
        </w:rPr>
        <w:t>在裁判做出裁決以前，當場比賽停止，但循環賽的其他比賽可以繼續進行。</w:t>
      </w:r>
    </w:p>
    <w:p w14:paraId="44C3065F" w14:textId="77777777" w:rsidR="0052440C" w:rsidRPr="00EA6C0B" w:rsidRDefault="0052440C" w:rsidP="00AE2B5D">
      <w:pPr>
        <w:pStyle w:val="7"/>
      </w:pPr>
    </w:p>
    <w:p w14:paraId="08D84375" w14:textId="77777777" w:rsidR="000D09DF" w:rsidRPr="00EA6C0B" w:rsidRDefault="0052440C" w:rsidP="00AE2B5D">
      <w:pPr>
        <w:pStyle w:val="7"/>
        <w:numPr>
          <w:ilvl w:val="0"/>
          <w:numId w:val="0"/>
        </w:numPr>
        <w:ind w:left="567"/>
      </w:pPr>
      <w:r w:rsidRPr="00EA6C0B">
        <w:rPr>
          <w:rFonts w:hint="eastAsia"/>
        </w:rPr>
        <w:t>在</w:t>
      </w:r>
      <w:r w:rsidR="000D09DF" w:rsidRPr="00EA6C0B">
        <w:rPr>
          <w:rFonts w:hint="eastAsia"/>
        </w:rPr>
        <w:t>所有</w:t>
      </w:r>
      <w:r w:rsidRPr="00EA6C0B">
        <w:rPr>
          <w:rFonts w:hint="eastAsia"/>
        </w:rPr>
        <w:t>FIE官方比賽中，</w:t>
      </w:r>
      <w:r w:rsidR="000D09DF" w:rsidRPr="00EA6C0B">
        <w:rPr>
          <w:rFonts w:hint="eastAsia"/>
        </w:rPr>
        <w:t>選手在劍道上接受點名時，必須身著符合以下規定的比賽服裝：</w:t>
      </w:r>
    </w:p>
    <w:p w14:paraId="6BA083EB" w14:textId="77777777" w:rsidR="00BF7419" w:rsidRPr="007562D9" w:rsidRDefault="00BF7419" w:rsidP="000B59F5">
      <w:pPr>
        <w:numPr>
          <w:ilvl w:val="2"/>
          <w:numId w:val="99"/>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劍服的後背要印有選手的姓名與國籍。</w:t>
      </w:r>
    </w:p>
    <w:p w14:paraId="07F1B2DB" w14:textId="77777777" w:rsidR="00BF7419" w:rsidRPr="007562D9" w:rsidRDefault="00BF7419" w:rsidP="000B59F5">
      <w:pPr>
        <w:numPr>
          <w:ilvl w:val="2"/>
          <w:numId w:val="99"/>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必須穿著國家隊隊服（參閱m25.3）</w:t>
      </w:r>
    </w:p>
    <w:p w14:paraId="5E671F00" w14:textId="77777777" w:rsidR="005525F6" w:rsidRPr="007562D9" w:rsidRDefault="005525F6" w:rsidP="0052440C">
      <w:pPr>
        <w:spacing w:line="280" w:lineRule="atLeast"/>
        <w:ind w:leftChars="300" w:left="1080" w:hangingChars="150" w:hanging="360"/>
        <w:jc w:val="both"/>
        <w:rPr>
          <w:rFonts w:ascii="新細明體" w:eastAsia="新細明體" w:hAnsi="新細明體"/>
          <w:bCs/>
        </w:rPr>
      </w:pPr>
      <w:r w:rsidRPr="007562D9">
        <w:rPr>
          <w:rFonts w:ascii="新細明體" w:eastAsia="新細明體" w:hAnsi="新細明體" w:hint="eastAsia"/>
          <w:bCs/>
        </w:rPr>
        <w:t>如果違反以上規定，</w:t>
      </w:r>
      <w:r w:rsidR="00047348" w:rsidRPr="007562D9">
        <w:rPr>
          <w:rFonts w:ascii="新細明體" w:eastAsia="新細明體" w:hAnsi="新細明體" w:hint="eastAsia"/>
          <w:bCs/>
        </w:rPr>
        <w:t>裁判取消違規選手比賽資格，且不能參加後續之比賽。</w:t>
      </w:r>
    </w:p>
    <w:p w14:paraId="351D199E" w14:textId="77777777" w:rsidR="0052440C" w:rsidRPr="00EA6C0B" w:rsidRDefault="0052440C" w:rsidP="00AE2B5D">
      <w:pPr>
        <w:pStyle w:val="7"/>
      </w:pPr>
    </w:p>
    <w:p w14:paraId="386C9B57" w14:textId="77777777" w:rsidR="0052440C" w:rsidRPr="007562D9" w:rsidRDefault="0052440C" w:rsidP="000B59F5">
      <w:pPr>
        <w:numPr>
          <w:ilvl w:val="1"/>
          <w:numId w:val="87"/>
        </w:numPr>
        <w:spacing w:afterLines="50" w:after="120" w:line="280" w:lineRule="atLeast"/>
        <w:jc w:val="both"/>
        <w:rPr>
          <w:rFonts w:ascii="新細明體" w:eastAsia="新細明體" w:hAnsi="新細明體"/>
          <w:b/>
          <w:bCs/>
        </w:rPr>
      </w:pPr>
      <w:r w:rsidRPr="007562D9">
        <w:rPr>
          <w:rFonts w:ascii="新細明體" w:eastAsia="新細明體" w:hAnsi="新細明體" w:hint="eastAsia"/>
          <w:b/>
          <w:bCs/>
        </w:rPr>
        <w:t>如果金屬電衣不符合規定，選手必須更換符合規定的備用金屬電衣。如果這件備用電衣的後背沒有印選手的姓名與國籍，選手必須在下一場比賽之前（從循環賽至64表，32表等）將其姓名與國籍印刷於上。</w:t>
      </w:r>
    </w:p>
    <w:p w14:paraId="39902362" w14:textId="77777777" w:rsidR="00616097" w:rsidRPr="007562D9" w:rsidRDefault="0052440C" w:rsidP="00936694">
      <w:pPr>
        <w:spacing w:afterLines="50" w:after="120" w:line="280" w:lineRule="atLeast"/>
        <w:ind w:left="964"/>
        <w:jc w:val="both"/>
        <w:rPr>
          <w:rFonts w:ascii="新細明體" w:eastAsia="新細明體" w:hAnsi="新細明體"/>
          <w:b/>
          <w:bCs/>
        </w:rPr>
      </w:pPr>
      <w:r w:rsidRPr="007562D9">
        <w:rPr>
          <w:rFonts w:ascii="新細明體" w:eastAsia="新細明體" w:hAnsi="新細明體" w:hint="eastAsia"/>
          <w:b/>
          <w:bCs/>
        </w:rPr>
        <w:t>如果沒有，除了不可抗外力，裁判將淘汰此名選手，不得再參加後續的比賽。</w:t>
      </w:r>
    </w:p>
    <w:p w14:paraId="69AA4B14" w14:textId="77777777" w:rsidR="00716169" w:rsidRPr="007562D9" w:rsidRDefault="00936694" w:rsidP="000B59F5">
      <w:pPr>
        <w:numPr>
          <w:ilvl w:val="1"/>
          <w:numId w:val="87"/>
        </w:numPr>
        <w:spacing w:afterLines="50" w:after="120" w:line="280" w:lineRule="atLeast"/>
        <w:jc w:val="both"/>
        <w:rPr>
          <w:rFonts w:ascii="新細明體" w:eastAsia="新細明體" w:hAnsi="新細明體"/>
          <w:b/>
          <w:bCs/>
        </w:rPr>
      </w:pPr>
      <w:r w:rsidRPr="007562D9">
        <w:rPr>
          <w:rFonts w:ascii="新細明體" w:eastAsia="新細明體" w:hAnsi="新細明體" w:hint="eastAsia"/>
          <w:b/>
          <w:bCs/>
        </w:rPr>
        <w:t>如果選手身上任何一項印有姓名與國籍或是國家標誌logo的物件變得危險(例如：撕裂、縫線處爆開)，選手必須換上符合規定的備用服裝。如果這件備用服裝並沒有符合規定，或沒有印選手的姓名與國籍或是國家標誌，選手必須在下一場比賽之前將其姓名與國籍或是國家標誌印刷於上。如果沒有，除了不可抗外力，t.74的規則將應用於此。</w:t>
      </w:r>
    </w:p>
    <w:p w14:paraId="450F2E5C" w14:textId="77777777" w:rsidR="00010915" w:rsidRPr="007562D9" w:rsidRDefault="00010915">
      <w:pPr>
        <w:pStyle w:val="1"/>
        <w:adjustRightInd/>
        <w:spacing w:line="240" w:lineRule="atLeast"/>
        <w:jc w:val="center"/>
        <w:textAlignment w:val="auto"/>
        <w:rPr>
          <w:rFonts w:ascii="新細明體" w:hAnsi="新細明體"/>
          <w:sz w:val="40"/>
        </w:rPr>
      </w:pPr>
      <w:r w:rsidRPr="007562D9">
        <w:rPr>
          <w:rFonts w:ascii="新細明體" w:hAnsi="新細明體"/>
          <w:bCs w:val="0"/>
        </w:rPr>
        <w:br w:type="page"/>
      </w:r>
      <w:r w:rsidRPr="007562D9">
        <w:rPr>
          <w:rFonts w:ascii="新細明體" w:hAnsi="新細明體" w:hint="eastAsia"/>
          <w:sz w:val="40"/>
        </w:rPr>
        <w:lastRenderedPageBreak/>
        <w:t>第二篇</w:t>
      </w:r>
      <w:r w:rsidRPr="007562D9">
        <w:rPr>
          <w:rFonts w:ascii="新細明體" w:hAnsi="新細明體"/>
          <w:sz w:val="40"/>
        </w:rPr>
        <w:t xml:space="preserve"> </w:t>
      </w:r>
      <w:r w:rsidRPr="007562D9">
        <w:rPr>
          <w:rFonts w:ascii="新細明體" w:hAnsi="新細明體" w:hint="eastAsia"/>
          <w:sz w:val="40"/>
        </w:rPr>
        <w:t xml:space="preserve">  </w:t>
      </w:r>
      <w:r w:rsidRPr="007562D9">
        <w:rPr>
          <w:rFonts w:ascii="新細明體" w:hAnsi="新細明體"/>
          <w:sz w:val="40"/>
        </w:rPr>
        <w:t xml:space="preserve"> </w:t>
      </w:r>
      <w:r w:rsidRPr="007562D9">
        <w:rPr>
          <w:rFonts w:ascii="新細明體" w:hAnsi="新細明體" w:hint="eastAsia"/>
          <w:sz w:val="40"/>
        </w:rPr>
        <w:t>鈍 劍</w:t>
      </w:r>
      <w:r w:rsidRPr="007562D9">
        <w:rPr>
          <w:rFonts w:ascii="新細明體" w:hAnsi="新細明體"/>
          <w:sz w:val="40"/>
        </w:rPr>
        <w:t xml:space="preserve"> FOIL</w:t>
      </w:r>
    </w:p>
    <w:p w14:paraId="72724F11" w14:textId="77777777" w:rsidR="00010915" w:rsidRPr="007562D9" w:rsidRDefault="00863180" w:rsidP="00FF2241">
      <w:pPr>
        <w:spacing w:beforeLines="100" w:before="240" w:line="280" w:lineRule="atLeast"/>
        <w:ind w:leftChars="300" w:left="720"/>
        <w:jc w:val="center"/>
        <w:rPr>
          <w:rFonts w:ascii="新細明體" w:eastAsia="新細明體" w:hAnsi="新細明體"/>
          <w:b/>
          <w:bCs/>
          <w:sz w:val="40"/>
          <w:szCs w:val="40"/>
        </w:rPr>
      </w:pPr>
      <w:r w:rsidRPr="007562D9">
        <w:rPr>
          <w:rFonts w:ascii="新細明體" w:eastAsia="新細明體" w:hAnsi="新細明體" w:hint="eastAsia"/>
          <w:b/>
          <w:bCs/>
          <w:sz w:val="40"/>
          <w:szCs w:val="40"/>
        </w:rPr>
        <w:t>比賽規約</w:t>
      </w:r>
    </w:p>
    <w:p w14:paraId="2650429A" w14:textId="77777777" w:rsidR="00010915" w:rsidRPr="007562D9" w:rsidRDefault="00010915" w:rsidP="00EA6C0B">
      <w:pPr>
        <w:spacing w:beforeLines="100" w:before="240" w:afterLines="50" w:after="120" w:line="480" w:lineRule="auto"/>
        <w:rPr>
          <w:rFonts w:ascii="新細明體" w:eastAsia="新細明體" w:hAnsi="新細明體"/>
          <w:b/>
          <w:bCs/>
          <w:sz w:val="28"/>
          <w:szCs w:val="28"/>
        </w:rPr>
      </w:pPr>
      <w:r w:rsidRPr="007562D9">
        <w:rPr>
          <w:rFonts w:ascii="新細明體" w:eastAsia="新細明體" w:hAnsi="新細明體" w:hint="eastAsia"/>
          <w:b/>
          <w:bCs/>
          <w:sz w:val="28"/>
          <w:szCs w:val="28"/>
        </w:rPr>
        <w:t>擊中的方式</w:t>
      </w:r>
      <w:r w:rsidR="00221401" w:rsidRPr="007562D9">
        <w:rPr>
          <w:rFonts w:ascii="新細明體" w:eastAsia="新細明體" w:hAnsi="新細明體" w:hint="eastAsia"/>
          <w:b/>
          <w:bCs/>
          <w:sz w:val="28"/>
          <w:szCs w:val="28"/>
        </w:rPr>
        <w:t>Method of making hit</w:t>
      </w:r>
    </w:p>
    <w:p w14:paraId="7017D87F" w14:textId="77777777" w:rsidR="00221401" w:rsidRPr="00EA6C0B" w:rsidRDefault="00221401" w:rsidP="00AE2B5D">
      <w:pPr>
        <w:pStyle w:val="7"/>
      </w:pPr>
    </w:p>
    <w:p w14:paraId="5DD97613" w14:textId="77777777" w:rsidR="00221401" w:rsidRPr="007562D9" w:rsidRDefault="00010915" w:rsidP="007562D9">
      <w:pPr>
        <w:numPr>
          <w:ilvl w:val="1"/>
          <w:numId w:val="37"/>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鈍劍是一項只能以劍尖</w:t>
      </w:r>
      <w:r w:rsidR="00EA6C0B" w:rsidRPr="007562D9">
        <w:rPr>
          <w:rFonts w:ascii="新細明體" w:eastAsia="新細明體" w:hAnsi="新細明體" w:hint="eastAsia"/>
          <w:bCs/>
        </w:rPr>
        <w:t>刺擊</w:t>
      </w:r>
      <w:r w:rsidRPr="007562D9">
        <w:rPr>
          <w:rFonts w:ascii="新細明體" w:eastAsia="新細明體" w:hAnsi="新細明體" w:hint="eastAsia"/>
          <w:bCs/>
        </w:rPr>
        <w:t>為武器的劍種。因此該劍種的攻擊動作是由</w:t>
      </w:r>
      <w:r w:rsidR="00221401" w:rsidRPr="007562D9">
        <w:rPr>
          <w:rFonts w:ascii="新細明體" w:eastAsia="新細明體" w:hAnsi="新細明體" w:hint="eastAsia"/>
          <w:bCs/>
        </w:rPr>
        <w:t>使用劍尖</w:t>
      </w:r>
      <w:r w:rsidRPr="007562D9">
        <w:rPr>
          <w:rFonts w:ascii="新細明體" w:eastAsia="新細明體" w:hAnsi="新細明體" w:hint="eastAsia"/>
          <w:bCs/>
        </w:rPr>
        <w:t>來完成的。</w:t>
      </w:r>
    </w:p>
    <w:p w14:paraId="7A938D24" w14:textId="77777777" w:rsidR="00010915" w:rsidRPr="007562D9" w:rsidRDefault="00010915" w:rsidP="007562D9">
      <w:pPr>
        <w:numPr>
          <w:ilvl w:val="1"/>
          <w:numId w:val="37"/>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在雙方交戰的過程中（即從裁判下令“開始”到“停”的過程中），明確禁止在金屬劍道上按壓或滑拖劍尖；任何時候都禁止在劍道上矯正劍。任何違規行為都將依據規則</w:t>
      </w:r>
      <w:r w:rsidR="00C05A13" w:rsidRPr="007562D9">
        <w:rPr>
          <w:rFonts w:ascii="新細明體" w:eastAsia="新細明體" w:hAnsi="新細明體"/>
          <w:bCs/>
        </w:rPr>
        <w:t>t.158-162、t.165、t.170</w:t>
      </w:r>
      <w:r w:rsidRPr="007562D9">
        <w:rPr>
          <w:rFonts w:ascii="新細明體" w:eastAsia="新細明體" w:hAnsi="新細明體" w:hint="eastAsia"/>
          <w:bCs/>
        </w:rPr>
        <w:t>的規定處罰。</w:t>
      </w:r>
    </w:p>
    <w:p w14:paraId="099AA0E8" w14:textId="77777777" w:rsidR="00010915" w:rsidRPr="007562D9" w:rsidRDefault="00010915" w:rsidP="00EA6C0B">
      <w:pPr>
        <w:spacing w:beforeLines="100" w:before="240" w:line="480" w:lineRule="auto"/>
        <w:rPr>
          <w:rFonts w:ascii="新細明體" w:eastAsia="新細明體" w:hAnsi="新細明體"/>
          <w:b/>
          <w:bCs/>
          <w:sz w:val="28"/>
        </w:rPr>
      </w:pPr>
      <w:r w:rsidRPr="007562D9">
        <w:rPr>
          <w:rFonts w:ascii="新細明體" w:eastAsia="新細明體" w:hAnsi="新細明體" w:hint="eastAsia"/>
          <w:b/>
          <w:bCs/>
          <w:sz w:val="28"/>
        </w:rPr>
        <w:t>有效部位</w:t>
      </w:r>
      <w:r w:rsidRPr="007562D9">
        <w:rPr>
          <w:rFonts w:ascii="新細明體" w:eastAsia="新細明體" w:hAnsi="新細明體"/>
          <w:b/>
          <w:bCs/>
          <w:sz w:val="28"/>
        </w:rPr>
        <w:t xml:space="preserve"> </w:t>
      </w:r>
      <w:r w:rsidR="0056697C" w:rsidRPr="007562D9">
        <w:rPr>
          <w:rFonts w:ascii="新細明體" w:eastAsia="新細明體" w:hAnsi="新細明體" w:hint="eastAsia"/>
          <w:b/>
          <w:bCs/>
          <w:sz w:val="28"/>
        </w:rPr>
        <w:t>Target</w:t>
      </w:r>
    </w:p>
    <w:p w14:paraId="0C1B9D74" w14:textId="77777777" w:rsidR="00010915" w:rsidRPr="007562D9" w:rsidRDefault="00010915" w:rsidP="00EA6C0B">
      <w:pPr>
        <w:spacing w:beforeLines="100" w:before="240" w:line="280" w:lineRule="atLeast"/>
        <w:jc w:val="both"/>
        <w:rPr>
          <w:rFonts w:ascii="新細明體" w:eastAsia="新細明體" w:hAnsi="新細明體"/>
          <w:b/>
          <w:bCs/>
        </w:rPr>
      </w:pPr>
      <w:r w:rsidRPr="007562D9">
        <w:rPr>
          <w:rFonts w:ascii="新細明體" w:eastAsia="新細明體" w:hAnsi="新細明體" w:hint="eastAsia"/>
          <w:b/>
          <w:bCs/>
        </w:rPr>
        <w:t>有效部位的限定</w:t>
      </w:r>
      <w:r w:rsidR="0056697C" w:rsidRPr="007562D9">
        <w:rPr>
          <w:rFonts w:ascii="新細明體" w:eastAsia="新細明體" w:hAnsi="新細明體" w:hint="eastAsia"/>
          <w:b/>
          <w:bCs/>
        </w:rPr>
        <w:t>Limitation of the target</w:t>
      </w:r>
    </w:p>
    <w:p w14:paraId="1A743552" w14:textId="77777777" w:rsidR="0056697C" w:rsidRPr="00EA6C0B" w:rsidRDefault="0056697C" w:rsidP="00AE2B5D">
      <w:pPr>
        <w:pStyle w:val="7"/>
      </w:pPr>
    </w:p>
    <w:p w14:paraId="772E5DE2" w14:textId="77777777" w:rsidR="00EA6C0B" w:rsidRPr="00EA6C0B" w:rsidRDefault="00EA6C0B" w:rsidP="007562D9">
      <w:pPr>
        <w:numPr>
          <w:ilvl w:val="1"/>
          <w:numId w:val="38"/>
        </w:numPr>
        <w:spacing w:afterLines="50" w:after="120" w:line="280" w:lineRule="atLeast"/>
        <w:jc w:val="both"/>
        <w:rPr>
          <w:rFonts w:ascii="新細明體" w:eastAsia="新細明體" w:hAnsi="新細明體"/>
          <w:bCs/>
        </w:rPr>
      </w:pPr>
      <w:r w:rsidRPr="00EA6C0B">
        <w:rPr>
          <w:rFonts w:ascii="新細明體" w:eastAsia="新細明體" w:hAnsi="新細明體" w:hint="eastAsia"/>
          <w:b/>
          <w:bCs/>
        </w:rPr>
        <w:t>有效部位</w:t>
      </w:r>
      <w:r w:rsidRPr="00EA6C0B">
        <w:rPr>
          <w:rFonts w:ascii="新細明體" w:eastAsia="新細明體" w:hAnsi="新細明體" w:hint="eastAsia"/>
          <w:bCs/>
        </w:rPr>
        <w:t>為不含四肢和頭部的軀幹部份。上面至衣領頂端，直至鎖骨以上六公分處為止。軀幹兩側至肩袖縫線處，肩袖的縫線應超過肱骨。後背下面至兩髖頂端成水平連線；人體正面下面至兩髖頂端直線向下至腹股溝皺褶的交匯點。</w:t>
      </w:r>
      <w:r w:rsidRPr="002B35CB">
        <w:rPr>
          <w:rFonts w:ascii="新細明體" w:eastAsia="新細明體" w:hAnsi="新細明體" w:hint="eastAsia"/>
          <w:b/>
          <w:bCs/>
        </w:rPr>
        <w:t>包括下巴下沿1.5至2公分水平線以下的面罩護頸部分，任何情況下不能低於肩膀水平線</w:t>
      </w:r>
      <w:r w:rsidR="00E43518" w:rsidRPr="00EA6C0B">
        <w:rPr>
          <w:rFonts w:ascii="新細明體" w:eastAsia="新細明體" w:hAnsi="新細明體" w:hint="eastAsia"/>
          <w:bCs/>
        </w:rPr>
        <w:t>（參見圖4）</w:t>
      </w:r>
      <w:r w:rsidRPr="00EA6C0B">
        <w:rPr>
          <w:rFonts w:ascii="新細明體" w:eastAsia="新細明體" w:hAnsi="新細明體" w:hint="eastAsia"/>
          <w:bCs/>
        </w:rPr>
        <w:t>。</w:t>
      </w:r>
    </w:p>
    <w:p w14:paraId="48D491CD" w14:textId="77777777" w:rsidR="0056697C" w:rsidRPr="007562D9" w:rsidRDefault="00EA6C0B" w:rsidP="007562D9">
      <w:pPr>
        <w:numPr>
          <w:ilvl w:val="1"/>
          <w:numId w:val="38"/>
        </w:numPr>
        <w:spacing w:afterLines="50" w:after="120" w:line="280" w:lineRule="atLeast"/>
        <w:jc w:val="both"/>
        <w:rPr>
          <w:rFonts w:ascii="新細明體" w:eastAsia="新細明體" w:hAnsi="新細明體"/>
          <w:bCs/>
        </w:rPr>
      </w:pPr>
      <w:r w:rsidRPr="00EA6C0B">
        <w:rPr>
          <w:rFonts w:ascii="新細明體" w:eastAsia="新細明體" w:hAnsi="新細明體" w:hint="eastAsia"/>
          <w:bCs/>
        </w:rPr>
        <w:t>只有擊中有效部位才能得分。</w:t>
      </w:r>
    </w:p>
    <w:p w14:paraId="1DEA3220" w14:textId="77777777" w:rsidR="00010915" w:rsidRPr="007562D9" w:rsidRDefault="00691CBF">
      <w:pPr>
        <w:spacing w:line="280" w:lineRule="atLeast"/>
        <w:jc w:val="center"/>
        <w:rPr>
          <w:rFonts w:ascii="新細明體" w:eastAsia="新細明體" w:hAnsi="新細明體"/>
          <w:bCs/>
        </w:rPr>
      </w:pPr>
      <w:r w:rsidRPr="007562D9">
        <w:rPr>
          <w:rFonts w:ascii="新細明體" w:eastAsia="新細明體" w:hAnsi="新細明體"/>
          <w:bCs/>
          <w:noProof/>
        </w:rPr>
        <w:drawing>
          <wp:inline distT="0" distB="0" distL="0" distR="0" wp14:anchorId="37FB15D7" wp14:editId="3681BBB6">
            <wp:extent cx="4699000" cy="2476500"/>
            <wp:effectExtent l="0" t="0" r="0" b="0"/>
            <wp:docPr id="2" name="圖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99000" cy="2476500"/>
                    </a:xfrm>
                    <a:prstGeom prst="rect">
                      <a:avLst/>
                    </a:prstGeom>
                    <a:noFill/>
                    <a:ln>
                      <a:noFill/>
                    </a:ln>
                  </pic:spPr>
                </pic:pic>
              </a:graphicData>
            </a:graphic>
          </wp:inline>
        </w:drawing>
      </w:r>
    </w:p>
    <w:p w14:paraId="3C91C87F" w14:textId="77777777" w:rsidR="00010915" w:rsidRPr="007562D9" w:rsidRDefault="00010915">
      <w:pPr>
        <w:spacing w:line="280" w:lineRule="atLeast"/>
        <w:jc w:val="center"/>
        <w:rPr>
          <w:rFonts w:ascii="新細明體" w:eastAsia="新細明體" w:hAnsi="新細明體"/>
          <w:bCs/>
          <w:sz w:val="20"/>
        </w:rPr>
      </w:pPr>
      <w:r w:rsidRPr="007562D9">
        <w:rPr>
          <w:rFonts w:ascii="新細明體" w:eastAsia="新細明體" w:hAnsi="新細明體" w:hint="eastAsia"/>
          <w:bCs/>
          <w:sz w:val="20"/>
        </w:rPr>
        <w:t>圖4.鈍劍的有效部位圖示</w:t>
      </w:r>
    </w:p>
    <w:p w14:paraId="3FC585EE" w14:textId="77777777" w:rsidR="00E43518" w:rsidRPr="007562D9" w:rsidRDefault="00E43518" w:rsidP="00E43518">
      <w:pPr>
        <w:spacing w:line="280" w:lineRule="atLeast"/>
        <w:rPr>
          <w:rFonts w:ascii="新細明體" w:eastAsia="新細明體" w:hAnsi="新細明體"/>
          <w:bCs/>
          <w:sz w:val="20"/>
        </w:rPr>
      </w:pPr>
      <w:r w:rsidRPr="007562D9">
        <w:rPr>
          <w:rFonts w:ascii="新細明體" w:eastAsia="新細明體" w:hAnsi="新細明體"/>
          <w:bCs/>
          <w:sz w:val="20"/>
        </w:rPr>
        <w:tab/>
      </w:r>
      <w:r w:rsidRPr="007562D9">
        <w:rPr>
          <w:rFonts w:ascii="新細明體" w:eastAsia="新細明體" w:hAnsi="新細明體"/>
          <w:bCs/>
          <w:sz w:val="20"/>
        </w:rPr>
        <w:tab/>
      </w:r>
      <w:r w:rsidRPr="007562D9">
        <w:rPr>
          <w:rFonts w:ascii="新細明體" w:eastAsia="新細明體" w:hAnsi="新細明體" w:hint="eastAsia"/>
          <w:bCs/>
          <w:sz w:val="20"/>
        </w:rPr>
        <w:t>此圖示將只用做示意。如有任何疑義，將以文字部分為最終解釋。</w:t>
      </w:r>
    </w:p>
    <w:p w14:paraId="17AFD47B" w14:textId="77777777" w:rsidR="00010915" w:rsidRPr="007562D9" w:rsidRDefault="00010915">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無效部位</w:t>
      </w:r>
      <w:r w:rsidR="0056697C" w:rsidRPr="007562D9">
        <w:rPr>
          <w:rFonts w:ascii="新細明體" w:eastAsia="新細明體" w:hAnsi="新細明體" w:hint="eastAsia"/>
          <w:b/>
          <w:bCs/>
        </w:rPr>
        <w:t>Hit off the target</w:t>
      </w:r>
    </w:p>
    <w:p w14:paraId="4F771E11" w14:textId="77777777" w:rsidR="00010915" w:rsidRPr="00EA6C0B" w:rsidRDefault="00010915" w:rsidP="00AE2B5D">
      <w:pPr>
        <w:pStyle w:val="7"/>
      </w:pPr>
      <w:r w:rsidRPr="00EA6C0B">
        <w:rPr>
          <w:rFonts w:hint="eastAsia"/>
        </w:rPr>
        <w:lastRenderedPageBreak/>
        <w:t>擊中</w:t>
      </w:r>
      <w:r w:rsidR="00273F81">
        <w:rPr>
          <w:rFonts w:hint="eastAsia"/>
        </w:rPr>
        <w:t>有效</w:t>
      </w:r>
      <w:r w:rsidRPr="00EA6C0B">
        <w:rPr>
          <w:rFonts w:hint="eastAsia"/>
        </w:rPr>
        <w:t>部位</w:t>
      </w:r>
      <w:r w:rsidR="00273F81">
        <w:rPr>
          <w:rFonts w:hint="eastAsia"/>
        </w:rPr>
        <w:t>以外的物體，</w:t>
      </w:r>
      <w:r w:rsidRPr="00EA6C0B">
        <w:rPr>
          <w:rFonts w:hint="eastAsia"/>
        </w:rPr>
        <w:t>不得分（無論是直接擊中還是</w:t>
      </w:r>
      <w:r w:rsidR="00E43518">
        <w:rPr>
          <w:rFonts w:hint="eastAsia"/>
        </w:rPr>
        <w:t>因為</w:t>
      </w:r>
      <w:r w:rsidRPr="00EA6C0B">
        <w:rPr>
          <w:rFonts w:hint="eastAsia"/>
        </w:rPr>
        <w:t>防守</w:t>
      </w:r>
      <w:r w:rsidR="00E43518">
        <w:rPr>
          <w:rFonts w:hint="eastAsia"/>
        </w:rPr>
        <w:t>而</w:t>
      </w:r>
      <w:r w:rsidRPr="00EA6C0B">
        <w:rPr>
          <w:rFonts w:hint="eastAsia"/>
        </w:rPr>
        <w:t>擊中），</w:t>
      </w:r>
      <w:r w:rsidR="00E43518">
        <w:rPr>
          <w:rFonts w:hint="eastAsia"/>
        </w:rPr>
        <w:t>或是在犯規動作之後擊中，或是在雙腳離開劍道的邊線之後擊中，皆也不得算為得分，</w:t>
      </w:r>
      <w:r w:rsidRPr="00EA6C0B">
        <w:rPr>
          <w:rFonts w:hint="eastAsia"/>
        </w:rPr>
        <w:t>但是</w:t>
      </w:r>
      <w:r w:rsidR="00956516" w:rsidRPr="00EA6C0B">
        <w:rPr>
          <w:rFonts w:hint="eastAsia"/>
        </w:rPr>
        <w:t>要</w:t>
      </w:r>
      <w:r w:rsidRPr="00EA6C0B">
        <w:rPr>
          <w:rFonts w:hint="eastAsia"/>
        </w:rPr>
        <w:t>停止繼續交鋒，而且隨後作出的任何擊中均無效（見</w:t>
      </w:r>
      <w:r w:rsidRPr="00EA6C0B">
        <w:t>t.</w:t>
      </w:r>
      <w:r w:rsidR="00E43518">
        <w:rPr>
          <w:rFonts w:hint="eastAsia"/>
        </w:rPr>
        <w:t>79</w:t>
      </w:r>
      <w:r w:rsidRPr="00EA6C0B">
        <w:rPr>
          <w:rFonts w:hint="eastAsia"/>
        </w:rPr>
        <w:t>）。</w:t>
      </w:r>
    </w:p>
    <w:p w14:paraId="27C95289" w14:textId="77777777" w:rsidR="00010915" w:rsidRPr="007562D9" w:rsidRDefault="00010915" w:rsidP="001F2ABF">
      <w:pPr>
        <w:spacing w:beforeLines="100" w:before="240" w:line="280" w:lineRule="atLeast"/>
        <w:jc w:val="both"/>
        <w:rPr>
          <w:rFonts w:ascii="新細明體" w:eastAsia="新細明體" w:hAnsi="新細明體"/>
          <w:b/>
          <w:bCs/>
        </w:rPr>
      </w:pPr>
      <w:r w:rsidRPr="007562D9">
        <w:rPr>
          <w:rFonts w:ascii="新細明體" w:eastAsia="新細明體" w:hAnsi="新細明體" w:hint="eastAsia"/>
          <w:b/>
          <w:bCs/>
        </w:rPr>
        <w:t>有效部位的延伸</w:t>
      </w:r>
      <w:r w:rsidR="00B152AE" w:rsidRPr="007562D9">
        <w:rPr>
          <w:rFonts w:ascii="新細明體" w:eastAsia="新細明體" w:hAnsi="新細明體" w:hint="eastAsia"/>
          <w:b/>
          <w:bCs/>
        </w:rPr>
        <w:t>Extension of the valid target</w:t>
      </w:r>
    </w:p>
    <w:p w14:paraId="71701BDF" w14:textId="77777777" w:rsidR="00B152AE" w:rsidRPr="00EA6C0B" w:rsidRDefault="00B152AE" w:rsidP="00AE2B5D">
      <w:pPr>
        <w:pStyle w:val="7"/>
      </w:pPr>
    </w:p>
    <w:p w14:paraId="74EA2C80" w14:textId="77777777" w:rsidR="0066515F" w:rsidRPr="007562D9" w:rsidRDefault="0039543C" w:rsidP="007562D9">
      <w:pPr>
        <w:numPr>
          <w:ilvl w:val="1"/>
          <w:numId w:val="39"/>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鈍劍比賽中，</w:t>
      </w:r>
      <w:r w:rsidR="00010915" w:rsidRPr="007562D9">
        <w:rPr>
          <w:rFonts w:ascii="新細明體" w:eastAsia="新細明體" w:hAnsi="新細明體" w:hint="eastAsia"/>
          <w:bCs/>
        </w:rPr>
        <w:t>如果</w:t>
      </w:r>
      <w:r w:rsidR="00B152AE" w:rsidRPr="007562D9">
        <w:rPr>
          <w:rFonts w:ascii="新細明體" w:eastAsia="新細明體" w:hAnsi="新細明體" w:hint="eastAsia"/>
          <w:bCs/>
        </w:rPr>
        <w:t>選手</w:t>
      </w:r>
      <w:r w:rsidRPr="007562D9">
        <w:rPr>
          <w:rFonts w:ascii="新細明體" w:eastAsia="新細明體" w:hAnsi="新細明體" w:hint="eastAsia"/>
          <w:bCs/>
        </w:rPr>
        <w:t>遮擋有效部位</w:t>
      </w:r>
      <w:r w:rsidR="00010915" w:rsidRPr="007562D9">
        <w:rPr>
          <w:rFonts w:ascii="新細明體" w:eastAsia="新細明體" w:hAnsi="新細明體" w:hint="eastAsia"/>
          <w:bCs/>
        </w:rPr>
        <w:t>，</w:t>
      </w:r>
      <w:r w:rsidRPr="007562D9">
        <w:rPr>
          <w:rFonts w:ascii="新細明體" w:eastAsia="新細明體" w:hAnsi="新細明體" w:hint="eastAsia"/>
          <w:bCs/>
        </w:rPr>
        <w:t>或</w:t>
      </w:r>
      <w:r w:rsidR="00010915" w:rsidRPr="007562D9">
        <w:rPr>
          <w:rFonts w:ascii="新細明體" w:eastAsia="新細明體" w:hAnsi="新細明體" w:hint="eastAsia"/>
          <w:bCs/>
        </w:rPr>
        <w:t>用</w:t>
      </w:r>
      <w:r w:rsidRPr="007562D9">
        <w:rPr>
          <w:rFonts w:ascii="新細明體" w:eastAsia="新細明體" w:hAnsi="新細明體" w:hint="eastAsia"/>
          <w:bCs/>
        </w:rPr>
        <w:t>任何身體的</w:t>
      </w:r>
      <w:r w:rsidR="00010915" w:rsidRPr="007562D9">
        <w:rPr>
          <w:rFonts w:ascii="新細明體" w:eastAsia="新細明體" w:hAnsi="新細明體" w:hint="eastAsia"/>
          <w:bCs/>
        </w:rPr>
        <w:t>無效部位代替了有效部位</w:t>
      </w:r>
      <w:r w:rsidR="0066515F" w:rsidRPr="007562D9">
        <w:rPr>
          <w:rFonts w:ascii="新細明體" w:eastAsia="新細明體" w:hAnsi="新細明體" w:hint="eastAsia"/>
          <w:bCs/>
        </w:rPr>
        <w:t>(參照</w:t>
      </w:r>
      <w:r w:rsidR="0066515F" w:rsidRPr="0066515F">
        <w:rPr>
          <w:rFonts w:ascii="新細明體" w:eastAsia="新細明體" w:hAnsi="新細明體" w:hint="eastAsia"/>
          <w:bCs/>
        </w:rPr>
        <w:t>t.</w:t>
      </w:r>
      <w:r w:rsidR="0066515F" w:rsidRPr="0066515F">
        <w:rPr>
          <w:rFonts w:ascii="新細明體" w:eastAsia="新細明體" w:hAnsi="新細明體"/>
          <w:bCs/>
        </w:rPr>
        <w:t>158-162, t.165, t170</w:t>
      </w:r>
      <w:r w:rsidR="0066515F">
        <w:rPr>
          <w:rFonts w:ascii="新細明體" w:eastAsia="新細明體" w:hAnsi="新細明體" w:hint="eastAsia"/>
          <w:bCs/>
        </w:rPr>
        <w:t>)，</w:t>
      </w:r>
      <w:r w:rsidRPr="007562D9">
        <w:rPr>
          <w:rFonts w:ascii="新細明體" w:eastAsia="新細明體" w:hAnsi="新細明體" w:hint="eastAsia"/>
          <w:bCs/>
        </w:rPr>
        <w:t>該選手所擊中的一分，將被取消</w:t>
      </w:r>
    </w:p>
    <w:p w14:paraId="56BA1951" w14:textId="77777777" w:rsidR="00B152AE" w:rsidRPr="007562D9" w:rsidRDefault="0066515F" w:rsidP="007562D9">
      <w:pPr>
        <w:numPr>
          <w:ilvl w:val="2"/>
          <w:numId w:val="39"/>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如果在交鋒中，有遮擋或用無效部位替代有效部位的狀況發生，犯規的選手將以違反第一類犯規而被處罰(參閱t.29)</w:t>
      </w:r>
      <w:r w:rsidR="00010915" w:rsidRPr="007562D9">
        <w:rPr>
          <w:rFonts w:ascii="新細明體" w:eastAsia="新細明體" w:hAnsi="新細明體" w:hint="eastAsia"/>
          <w:bCs/>
        </w:rPr>
        <w:t>。</w:t>
      </w:r>
    </w:p>
    <w:p w14:paraId="3C6A2B24" w14:textId="77777777" w:rsidR="0066515F" w:rsidRPr="007562D9" w:rsidRDefault="0066515F" w:rsidP="007562D9">
      <w:pPr>
        <w:numPr>
          <w:ilvl w:val="2"/>
          <w:numId w:val="39"/>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如果在交鋒的過程中，因為遮擋或是用無效部位代替有效部位，一有效的擊中被顯示紀錄為無效，</w:t>
      </w:r>
      <w:r w:rsidRPr="0066515F">
        <w:rPr>
          <w:rFonts w:ascii="新細明體" w:eastAsia="新細明體" w:hAnsi="新細明體" w:hint="eastAsia"/>
          <w:bCs/>
        </w:rPr>
        <w:t>犯規的選手將以違反第一類犯規而被處罰(參閱t.</w:t>
      </w:r>
      <w:r w:rsidRPr="0066515F">
        <w:rPr>
          <w:rFonts w:ascii="新細明體" w:eastAsia="新細明體" w:hAnsi="新細明體"/>
          <w:bCs/>
        </w:rPr>
        <w:t>158-162, t.165, t170</w:t>
      </w:r>
      <w:r w:rsidRPr="0066515F">
        <w:rPr>
          <w:rFonts w:ascii="新細明體" w:eastAsia="新細明體" w:hAnsi="新細明體" w:hint="eastAsia"/>
          <w:bCs/>
        </w:rPr>
        <w:t>)</w:t>
      </w:r>
      <w:r>
        <w:rPr>
          <w:rFonts w:ascii="新細明體" w:eastAsia="新細明體" w:hAnsi="新細明體" w:hint="eastAsia"/>
          <w:bCs/>
        </w:rPr>
        <w:t>，且此擊中，</w:t>
      </w:r>
      <w:r w:rsidRPr="0066515F">
        <w:rPr>
          <w:rFonts w:ascii="新細明體" w:eastAsia="新細明體" w:hAnsi="新細明體" w:hint="eastAsia"/>
          <w:bCs/>
        </w:rPr>
        <w:t>仍判為有效</w:t>
      </w:r>
      <w:r>
        <w:rPr>
          <w:rFonts w:ascii="新細明體" w:eastAsia="新細明體" w:hAnsi="新細明體" w:hint="eastAsia"/>
          <w:bCs/>
        </w:rPr>
        <w:t>。</w:t>
      </w:r>
    </w:p>
    <w:p w14:paraId="5005E170" w14:textId="77777777" w:rsidR="0066515F" w:rsidRPr="007562D9" w:rsidRDefault="0066515F" w:rsidP="007562D9">
      <w:pPr>
        <w:numPr>
          <w:ilvl w:val="2"/>
          <w:numId w:val="39"/>
        </w:numPr>
        <w:spacing w:afterLines="50" w:after="120" w:line="280" w:lineRule="atLeast"/>
        <w:jc w:val="both"/>
        <w:rPr>
          <w:rFonts w:ascii="新細明體" w:eastAsia="新細明體" w:hAnsi="新細明體"/>
          <w:bCs/>
        </w:rPr>
      </w:pPr>
      <w:r>
        <w:rPr>
          <w:rFonts w:ascii="新細明體" w:eastAsia="新細明體" w:hAnsi="新細明體" w:hint="eastAsia"/>
          <w:bCs/>
        </w:rPr>
        <w:t>然而，任何時候，因選手使用異常動作將無效部位替換為有效部位，而導致一點擊中於無效部位</w:t>
      </w:r>
      <w:r w:rsidR="00454562">
        <w:rPr>
          <w:rFonts w:ascii="新細明體" w:eastAsia="新細明體" w:hAnsi="新細明體" w:hint="eastAsia"/>
          <w:bCs/>
        </w:rPr>
        <w:t>，此擊中將被視為有效擊中。</w:t>
      </w:r>
    </w:p>
    <w:p w14:paraId="0CA66BF8" w14:textId="77777777" w:rsidR="00010915" w:rsidRPr="007562D9" w:rsidRDefault="00010915" w:rsidP="007562D9">
      <w:pPr>
        <w:numPr>
          <w:ilvl w:val="1"/>
          <w:numId w:val="39"/>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遇這種情況，裁判可以請助理裁判提供參考意見</w:t>
      </w:r>
      <w:r w:rsidR="00B152AE" w:rsidRPr="007562D9">
        <w:rPr>
          <w:rFonts w:ascii="新細明體" w:eastAsia="新細明體" w:hAnsi="新細明體" w:hint="eastAsia"/>
          <w:bCs/>
        </w:rPr>
        <w:t>，</w:t>
      </w:r>
      <w:r w:rsidRPr="007562D9">
        <w:rPr>
          <w:rFonts w:ascii="新細明體" w:eastAsia="新細明體" w:hAnsi="新細明體" w:hint="eastAsia"/>
          <w:bCs/>
        </w:rPr>
        <w:t>但是他必須獨立判決</w:t>
      </w:r>
      <w:r w:rsidR="00454562" w:rsidRPr="007562D9">
        <w:rPr>
          <w:rFonts w:ascii="新細明體" w:eastAsia="新細明體" w:hAnsi="新細明體" w:hint="eastAsia"/>
          <w:bCs/>
        </w:rPr>
        <w:t>此擊中</w:t>
      </w:r>
      <w:r w:rsidRPr="007562D9">
        <w:rPr>
          <w:rFonts w:ascii="新細明體" w:eastAsia="新細明體" w:hAnsi="新細明體" w:hint="eastAsia"/>
          <w:bCs/>
        </w:rPr>
        <w:t>有效與否。</w:t>
      </w:r>
    </w:p>
    <w:p w14:paraId="6788BA3F" w14:textId="77777777" w:rsidR="001F2ABF" w:rsidRPr="007562D9" w:rsidRDefault="001F2ABF" w:rsidP="001F2ABF">
      <w:pPr>
        <w:spacing w:beforeLines="100" w:before="240" w:line="240" w:lineRule="exact"/>
        <w:jc w:val="both"/>
        <w:rPr>
          <w:rFonts w:ascii="新細明體" w:eastAsia="新細明體" w:hAnsi="新細明體"/>
          <w:b/>
          <w:bCs/>
        </w:rPr>
      </w:pPr>
      <w:r w:rsidRPr="007562D9">
        <w:rPr>
          <w:rFonts w:ascii="新細明體" w:eastAsia="新細明體" w:hAnsi="新細明體" w:hint="eastAsia"/>
          <w:b/>
          <w:bCs/>
        </w:rPr>
        <w:t>取消擊中A</w:t>
      </w:r>
      <w:r w:rsidRPr="007562D9">
        <w:rPr>
          <w:rFonts w:ascii="新細明體" w:eastAsia="新細明體" w:hAnsi="新細明體"/>
          <w:b/>
          <w:bCs/>
        </w:rPr>
        <w:t>nnulment of a hit</w:t>
      </w:r>
    </w:p>
    <w:p w14:paraId="035DE2B9" w14:textId="77777777" w:rsidR="00010915" w:rsidRPr="00EA6C0B" w:rsidRDefault="00010915" w:rsidP="00AE2B5D">
      <w:pPr>
        <w:pStyle w:val="7"/>
      </w:pPr>
    </w:p>
    <w:p w14:paraId="43CF92E5" w14:textId="77777777" w:rsidR="001F2ABF" w:rsidRPr="001F2ABF" w:rsidRDefault="001F2ABF" w:rsidP="001F2ABF">
      <w:pPr>
        <w:spacing w:afterLines="50" w:after="120" w:line="280" w:lineRule="atLeast"/>
        <w:ind w:firstLine="480"/>
        <w:jc w:val="both"/>
        <w:rPr>
          <w:rFonts w:ascii="新細明體" w:eastAsia="新細明體" w:hAnsi="新細明體"/>
          <w:bCs/>
        </w:rPr>
      </w:pPr>
      <w:r w:rsidRPr="001F2ABF">
        <w:rPr>
          <w:rFonts w:ascii="新細明體" w:eastAsia="新細明體" w:hAnsi="新細明體" w:hint="eastAsia"/>
          <w:bCs/>
        </w:rPr>
        <w:t>裁判在判決時，應考慮到電動器材有可能發生以下故障</w:t>
      </w:r>
      <w:r>
        <w:rPr>
          <w:rFonts w:ascii="新細明體" w:eastAsia="新細明體" w:hAnsi="新細明體" w:hint="eastAsia"/>
          <w:bCs/>
        </w:rPr>
        <w:t>，特別是以下情況</w:t>
      </w:r>
      <w:r w:rsidRPr="001F2ABF">
        <w:rPr>
          <w:rFonts w:ascii="新細明體" w:eastAsia="新細明體" w:hAnsi="新細明體" w:hint="eastAsia"/>
          <w:bCs/>
        </w:rPr>
        <w:t>：</w:t>
      </w:r>
    </w:p>
    <w:p w14:paraId="0D43442B" w14:textId="77777777" w:rsidR="001F2ABF" w:rsidRPr="001F2ABF" w:rsidRDefault="001F2ABF" w:rsidP="001348FD">
      <w:pPr>
        <w:spacing w:afterLines="50" w:after="120" w:line="280" w:lineRule="atLeast"/>
        <w:ind w:left="1134"/>
        <w:jc w:val="both"/>
        <w:rPr>
          <w:rFonts w:ascii="新細明體" w:eastAsia="新細明體" w:hAnsi="新細明體"/>
          <w:bCs/>
        </w:rPr>
      </w:pPr>
      <w:r w:rsidRPr="001F2ABF">
        <w:rPr>
          <w:rFonts w:ascii="新細明體" w:eastAsia="新細明體" w:hAnsi="新細明體" w:hint="eastAsia"/>
          <w:bCs/>
        </w:rPr>
        <w:t>在每次實施重新交鋒之前（在“開始”令發出前），場上器材沒做任何更換，且在裁判</w:t>
      </w:r>
      <w:r>
        <w:rPr>
          <w:rFonts w:ascii="新細明體" w:eastAsia="新細明體" w:hAnsi="新細明體" w:hint="eastAsia"/>
          <w:bCs/>
        </w:rPr>
        <w:t>個人</w:t>
      </w:r>
      <w:r w:rsidRPr="001F2ABF">
        <w:rPr>
          <w:rFonts w:ascii="新細明體" w:eastAsia="新細明體" w:hAnsi="新細明體" w:hint="eastAsia"/>
          <w:bCs/>
        </w:rPr>
        <w:t>監督下進行測試，確認有下述情況，裁判必須取消自己剛剛根據有效擊中信號（彩色燈）顯示，而判決的有效擊中。（參閱t.</w:t>
      </w:r>
      <w:r>
        <w:rPr>
          <w:rFonts w:ascii="新細明體" w:eastAsia="新細明體" w:hAnsi="新細明體" w:hint="eastAsia"/>
          <w:bCs/>
        </w:rPr>
        <w:t>47</w:t>
      </w:r>
      <w:r w:rsidRPr="001F2ABF">
        <w:rPr>
          <w:rFonts w:ascii="新細明體" w:eastAsia="新細明體" w:hAnsi="新細明體" w:hint="eastAsia"/>
          <w:bCs/>
        </w:rPr>
        <w:t>.2.d）</w:t>
      </w:r>
    </w:p>
    <w:p w14:paraId="689AEB74" w14:textId="77777777" w:rsidR="001F2ABF" w:rsidRPr="005471DA" w:rsidRDefault="001F2ABF" w:rsidP="000B59F5">
      <w:pPr>
        <w:numPr>
          <w:ilvl w:val="4"/>
          <w:numId w:val="88"/>
        </w:numPr>
        <w:spacing w:afterLines="50" w:after="120" w:line="280" w:lineRule="atLeast"/>
        <w:jc w:val="both"/>
        <w:rPr>
          <w:rFonts w:ascii="新細明體" w:eastAsia="新細明體" w:hAnsi="新細明體"/>
          <w:b/>
          <w:bCs/>
        </w:rPr>
      </w:pPr>
      <w:r w:rsidRPr="005471DA">
        <w:rPr>
          <w:rFonts w:ascii="新細明體" w:eastAsia="新細明體" w:hAnsi="新細明體" w:hint="eastAsia"/>
          <w:b/>
          <w:bCs/>
        </w:rPr>
        <w:t>“有效”擊中信號</w:t>
      </w:r>
      <w:r w:rsidR="00BD18A7" w:rsidRPr="005471DA">
        <w:rPr>
          <w:rFonts w:ascii="新細明體" w:eastAsia="新細明體" w:hAnsi="新細明體" w:hint="eastAsia"/>
          <w:b/>
          <w:bCs/>
        </w:rPr>
        <w:t>雖顯示某方選手被擊中</w:t>
      </w:r>
      <w:r w:rsidRPr="005471DA">
        <w:rPr>
          <w:rFonts w:ascii="新細明體" w:eastAsia="新細明體" w:hAnsi="新細明體" w:hint="eastAsia"/>
          <w:b/>
          <w:bCs/>
        </w:rPr>
        <w:t>，但實際</w:t>
      </w:r>
      <w:r w:rsidR="00BD18A7" w:rsidRPr="005471DA">
        <w:rPr>
          <w:rFonts w:ascii="新細明體" w:eastAsia="新細明體" w:hAnsi="新細明體" w:hint="eastAsia"/>
          <w:b/>
          <w:bCs/>
        </w:rPr>
        <w:t>此選手</w:t>
      </w:r>
      <w:r w:rsidRPr="005471DA">
        <w:rPr>
          <w:rFonts w:ascii="新細明體" w:eastAsia="新細明體" w:hAnsi="新細明體" w:hint="eastAsia"/>
          <w:b/>
          <w:bCs/>
        </w:rPr>
        <w:t>沒有被擊中有效部位。</w:t>
      </w:r>
    </w:p>
    <w:p w14:paraId="1A47A612" w14:textId="77777777" w:rsidR="001F2ABF" w:rsidRPr="005471DA" w:rsidRDefault="001F2ABF" w:rsidP="000B59F5">
      <w:pPr>
        <w:numPr>
          <w:ilvl w:val="4"/>
          <w:numId w:val="88"/>
        </w:numPr>
        <w:spacing w:afterLines="50" w:after="120" w:line="280" w:lineRule="atLeast"/>
        <w:jc w:val="both"/>
        <w:rPr>
          <w:rFonts w:ascii="新細明體" w:eastAsia="新細明體" w:hAnsi="新細明體"/>
          <w:b/>
          <w:bCs/>
        </w:rPr>
      </w:pPr>
      <w:r w:rsidRPr="005471DA">
        <w:rPr>
          <w:rFonts w:ascii="新細明體" w:eastAsia="新細明體" w:hAnsi="新細明體" w:hint="eastAsia"/>
          <w:b/>
          <w:bCs/>
        </w:rPr>
        <w:t>被擊中的選手已經做出一次“無效”擊中，但電審器沒有顯示信號。</w:t>
      </w:r>
    </w:p>
    <w:p w14:paraId="49BACDB7" w14:textId="77777777" w:rsidR="001F2ABF" w:rsidRPr="005471DA" w:rsidRDefault="001F2ABF" w:rsidP="000B59F5">
      <w:pPr>
        <w:numPr>
          <w:ilvl w:val="4"/>
          <w:numId w:val="88"/>
        </w:numPr>
        <w:spacing w:afterLines="50" w:after="120" w:line="280" w:lineRule="atLeast"/>
        <w:jc w:val="both"/>
        <w:rPr>
          <w:rFonts w:ascii="新細明體" w:eastAsia="新細明體" w:hAnsi="新細明體"/>
          <w:b/>
          <w:bCs/>
        </w:rPr>
      </w:pPr>
      <w:r w:rsidRPr="005471DA">
        <w:rPr>
          <w:rFonts w:ascii="新細明體" w:eastAsia="新細明體" w:hAnsi="新細明體" w:hint="eastAsia"/>
          <w:b/>
          <w:bCs/>
        </w:rPr>
        <w:t>被擊中的選手已經做出一次“有效”擊中，但是電審器沒有顯示任何信號，既沒有顯示“有效”，也沒有顯示“無效”。</w:t>
      </w:r>
    </w:p>
    <w:p w14:paraId="1E72C2C5" w14:textId="77777777" w:rsidR="001F2ABF" w:rsidRDefault="001F2ABF" w:rsidP="000B59F5">
      <w:pPr>
        <w:numPr>
          <w:ilvl w:val="4"/>
          <w:numId w:val="88"/>
        </w:numPr>
        <w:spacing w:afterLines="50" w:after="120" w:line="280" w:lineRule="atLeast"/>
        <w:jc w:val="both"/>
        <w:rPr>
          <w:rFonts w:ascii="新細明體" w:eastAsia="新細明體" w:hAnsi="新細明體"/>
          <w:b/>
          <w:bCs/>
        </w:rPr>
      </w:pPr>
      <w:r w:rsidRPr="005471DA">
        <w:rPr>
          <w:rFonts w:ascii="新細明體" w:eastAsia="新細明體" w:hAnsi="新細明體" w:hint="eastAsia"/>
          <w:b/>
          <w:bCs/>
        </w:rPr>
        <w:t>被擊中的選手所造成的所有信號，沒有穩定地保持在電審器上。</w:t>
      </w:r>
    </w:p>
    <w:p w14:paraId="33A6B883" w14:textId="77777777" w:rsidR="001F2ABF" w:rsidRPr="001F2ABF" w:rsidRDefault="001F2ABF" w:rsidP="00AE2B5D">
      <w:pPr>
        <w:pStyle w:val="7"/>
      </w:pPr>
      <w:r w:rsidRPr="00F9027C">
        <w:rPr>
          <w:rFonts w:hint="eastAsia"/>
        </w:rPr>
        <w:t>相反</w:t>
      </w:r>
      <w:r w:rsidR="005471DA" w:rsidRPr="00F9027C">
        <w:rPr>
          <w:rFonts w:hint="eastAsia"/>
        </w:rPr>
        <w:t>地</w:t>
      </w:r>
      <w:r w:rsidRPr="00F9027C">
        <w:rPr>
          <w:rFonts w:hint="eastAsia"/>
        </w:rPr>
        <w:t>，當裁判已經判決一方選手有</w:t>
      </w:r>
      <w:r w:rsidR="00983CF1">
        <w:rPr>
          <w:rFonts w:hint="eastAsia"/>
        </w:rPr>
        <w:t>攻擊權</w:t>
      </w:r>
      <w:r w:rsidRPr="00F9027C">
        <w:rPr>
          <w:rFonts w:hint="eastAsia"/>
        </w:rPr>
        <w:t>而且擊中，如果</w:t>
      </w:r>
      <w:r w:rsidR="005471DA" w:rsidRPr="00F9027C">
        <w:rPr>
          <w:rFonts w:hint="eastAsia"/>
        </w:rPr>
        <w:t>隨後</w:t>
      </w:r>
      <w:r w:rsidRPr="00F9027C">
        <w:rPr>
          <w:rFonts w:hint="eastAsia"/>
        </w:rPr>
        <w:t>經過測試證實，被宣佈擊中的選手做出的有效擊中被顯示為無效信號</w:t>
      </w:r>
      <w:r w:rsidR="005471DA" w:rsidRPr="00F9027C">
        <w:rPr>
          <w:rFonts w:hint="eastAsia"/>
        </w:rPr>
        <w:t>，</w:t>
      </w:r>
      <w:r w:rsidRPr="00F9027C">
        <w:rPr>
          <w:rFonts w:hint="eastAsia"/>
        </w:rPr>
        <w:t>或是他的劍一直產生無效信號，裁判</w:t>
      </w:r>
      <w:r w:rsidR="005471DA" w:rsidRPr="00F9027C">
        <w:rPr>
          <w:rFonts w:hint="eastAsia"/>
        </w:rPr>
        <w:t>也</w:t>
      </w:r>
      <w:r w:rsidRPr="001F2ABF">
        <w:rPr>
          <w:rFonts w:hint="eastAsia"/>
        </w:rPr>
        <w:t>不應宣佈取消這一劍。</w:t>
      </w:r>
    </w:p>
    <w:p w14:paraId="1E01553B" w14:textId="77777777" w:rsidR="0092514A" w:rsidRPr="007562D9" w:rsidRDefault="0092514A" w:rsidP="00F9027C">
      <w:pPr>
        <w:spacing w:beforeLines="100" w:before="240" w:line="480" w:lineRule="auto"/>
        <w:ind w:left="289"/>
        <w:rPr>
          <w:rFonts w:ascii="新細明體" w:eastAsia="新細明體" w:hAnsi="新細明體"/>
          <w:b/>
          <w:bCs/>
          <w:sz w:val="28"/>
        </w:rPr>
      </w:pPr>
    </w:p>
    <w:p w14:paraId="342F7188" w14:textId="77777777" w:rsidR="00010915" w:rsidRPr="007562D9" w:rsidRDefault="00010915" w:rsidP="00F9027C">
      <w:pPr>
        <w:spacing w:beforeLines="100" w:before="240" w:line="480" w:lineRule="auto"/>
        <w:ind w:left="289"/>
        <w:rPr>
          <w:rFonts w:ascii="新細明體" w:eastAsia="新細明體" w:hAnsi="新細明體"/>
          <w:b/>
          <w:bCs/>
          <w:sz w:val="28"/>
        </w:rPr>
      </w:pPr>
      <w:r w:rsidRPr="007562D9">
        <w:rPr>
          <w:rFonts w:ascii="新細明體" w:eastAsia="新細明體" w:hAnsi="新細明體" w:hint="eastAsia"/>
          <w:b/>
          <w:bCs/>
          <w:sz w:val="28"/>
        </w:rPr>
        <w:t>擊中的有效性和</w:t>
      </w:r>
      <w:r w:rsidR="00983CF1" w:rsidRPr="007562D9">
        <w:rPr>
          <w:rFonts w:ascii="新細明體" w:eastAsia="新細明體" w:hAnsi="新細明體" w:hint="eastAsia"/>
          <w:b/>
          <w:bCs/>
          <w:sz w:val="28"/>
        </w:rPr>
        <w:t>攻擊權</w:t>
      </w:r>
      <w:r w:rsidR="006E7C55" w:rsidRPr="007562D9">
        <w:rPr>
          <w:rFonts w:ascii="新細明體" w:eastAsia="新細明體" w:hAnsi="新細明體" w:hint="eastAsia"/>
          <w:b/>
          <w:bCs/>
          <w:sz w:val="28"/>
        </w:rPr>
        <w:t>VALIDITY OR PRIORITY</w:t>
      </w:r>
      <w:r w:rsidR="00F9027C" w:rsidRPr="007562D9">
        <w:rPr>
          <w:rFonts w:ascii="新細明體" w:eastAsia="新細明體" w:hAnsi="新細明體" w:hint="eastAsia"/>
          <w:b/>
          <w:bCs/>
          <w:sz w:val="28"/>
        </w:rPr>
        <w:t xml:space="preserve"> </w:t>
      </w:r>
      <w:r w:rsidR="00F9027C" w:rsidRPr="007562D9">
        <w:rPr>
          <w:rFonts w:ascii="新細明體" w:eastAsia="新細明體" w:hAnsi="新細明體"/>
          <w:b/>
          <w:bCs/>
          <w:sz w:val="28"/>
        </w:rPr>
        <w:t>OF THE HIT</w:t>
      </w:r>
    </w:p>
    <w:p w14:paraId="1B23319F" w14:textId="77777777" w:rsidR="00010915" w:rsidRPr="007562D9" w:rsidRDefault="00010915">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lastRenderedPageBreak/>
        <w:t>前提</w:t>
      </w:r>
      <w:r w:rsidR="006E7C55" w:rsidRPr="007562D9">
        <w:rPr>
          <w:rFonts w:ascii="新細明體" w:eastAsia="新細明體" w:hAnsi="新細明體" w:hint="eastAsia"/>
          <w:b/>
          <w:bCs/>
        </w:rPr>
        <w:t xml:space="preserve"> Preface</w:t>
      </w:r>
    </w:p>
    <w:p w14:paraId="3033519E" w14:textId="77777777" w:rsidR="00010915" w:rsidRPr="00EA6C0B" w:rsidRDefault="00010915" w:rsidP="00AE2B5D">
      <w:pPr>
        <w:pStyle w:val="7"/>
      </w:pPr>
      <w:r w:rsidRPr="00EA6C0B">
        <w:rPr>
          <w:rFonts w:hint="eastAsia"/>
        </w:rPr>
        <w:t>裁判應根據下述有關鈍劍的比賽</w:t>
      </w:r>
      <w:r w:rsidR="00C968EB" w:rsidRPr="00EA6C0B">
        <w:rPr>
          <w:rFonts w:hint="eastAsia"/>
        </w:rPr>
        <w:t>原則</w:t>
      </w:r>
      <w:r w:rsidRPr="00EA6C0B">
        <w:t>，</w:t>
      </w:r>
      <w:r w:rsidRPr="000A0B07">
        <w:rPr>
          <w:rFonts w:hint="eastAsia"/>
          <w:b/>
        </w:rPr>
        <w:t>獨立</w:t>
      </w:r>
      <w:r w:rsidR="00C968EB" w:rsidRPr="00EA6C0B">
        <w:rPr>
          <w:rFonts w:hint="eastAsia"/>
        </w:rPr>
        <w:t>對</w:t>
      </w:r>
      <w:r w:rsidRPr="00EA6C0B">
        <w:rPr>
          <w:rFonts w:hint="eastAsia"/>
        </w:rPr>
        <w:t>擊中</w:t>
      </w:r>
      <w:r w:rsidR="00C968EB" w:rsidRPr="00EA6C0B">
        <w:rPr>
          <w:rFonts w:hint="eastAsia"/>
        </w:rPr>
        <w:t>的</w:t>
      </w:r>
      <w:r w:rsidRPr="00EA6C0B">
        <w:rPr>
          <w:rFonts w:hint="eastAsia"/>
        </w:rPr>
        <w:t>有效性或</w:t>
      </w:r>
      <w:r w:rsidR="00983CF1">
        <w:rPr>
          <w:rFonts w:hint="eastAsia"/>
        </w:rPr>
        <w:t>攻擊權</w:t>
      </w:r>
      <w:r w:rsidR="00C968EB" w:rsidRPr="00EA6C0B">
        <w:rPr>
          <w:rFonts w:hint="eastAsia"/>
        </w:rPr>
        <w:t>做出判決</w:t>
      </w:r>
      <w:r w:rsidRPr="00EA6C0B">
        <w:rPr>
          <w:rFonts w:hint="eastAsia"/>
        </w:rPr>
        <w:t>。</w:t>
      </w:r>
    </w:p>
    <w:p w14:paraId="3BCEDE5C" w14:textId="77777777" w:rsidR="00010915" w:rsidRPr="007562D9" w:rsidRDefault="00010915">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一系列交鋒的準則</w:t>
      </w:r>
      <w:r w:rsidR="00C968EB" w:rsidRPr="007562D9">
        <w:rPr>
          <w:rFonts w:ascii="新細明體" w:eastAsia="新細明體" w:hAnsi="新細明體" w:hint="eastAsia"/>
          <w:b/>
          <w:bCs/>
        </w:rPr>
        <w:t>Respect of the fencing phrase</w:t>
      </w:r>
    </w:p>
    <w:p w14:paraId="0A353F99" w14:textId="77777777" w:rsidR="00C968EB" w:rsidRPr="00EA6C0B" w:rsidRDefault="00C968EB" w:rsidP="00AE2B5D">
      <w:pPr>
        <w:pStyle w:val="7"/>
      </w:pPr>
    </w:p>
    <w:p w14:paraId="37D591B2" w14:textId="77777777" w:rsidR="00010915" w:rsidRPr="007562D9" w:rsidRDefault="00010915" w:rsidP="007562D9">
      <w:pPr>
        <w:numPr>
          <w:ilvl w:val="1"/>
          <w:numId w:val="41"/>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每一個正確的</w:t>
      </w:r>
      <w:r w:rsidR="00983CF1" w:rsidRPr="007562D9">
        <w:rPr>
          <w:rFonts w:ascii="新細明體" w:eastAsia="新細明體" w:hAnsi="新細明體" w:hint="eastAsia"/>
          <w:b/>
          <w:bCs/>
        </w:rPr>
        <w:t>進攻attack</w:t>
      </w:r>
      <w:r w:rsidRPr="007562D9">
        <w:rPr>
          <w:rFonts w:ascii="新細明體" w:eastAsia="新細明體" w:hAnsi="新細明體" w:hint="eastAsia"/>
          <w:bCs/>
        </w:rPr>
        <w:t>，</w:t>
      </w:r>
      <w:r w:rsidR="00983CF1" w:rsidRPr="007562D9">
        <w:rPr>
          <w:rFonts w:ascii="新細明體" w:eastAsia="新細明體" w:hAnsi="新細明體" w:hint="eastAsia"/>
          <w:bCs/>
        </w:rPr>
        <w:t>意即每一個最初發動的攻擊性動作，</w:t>
      </w:r>
      <w:r w:rsidRPr="007562D9">
        <w:rPr>
          <w:rFonts w:ascii="新細明體" w:eastAsia="新細明體" w:hAnsi="新細明體" w:hint="eastAsia"/>
          <w:bCs/>
        </w:rPr>
        <w:t>必須有被防守或被完全避開的回應</w:t>
      </w:r>
      <w:r w:rsidR="00983CF1" w:rsidRPr="007562D9">
        <w:rPr>
          <w:rFonts w:ascii="新細明體" w:eastAsia="新細明體" w:hAnsi="新細明體" w:hint="eastAsia"/>
          <w:bCs/>
        </w:rPr>
        <w:t>，且此過程必須是連貫的</w:t>
      </w:r>
      <w:r w:rsidRPr="007562D9">
        <w:rPr>
          <w:rFonts w:ascii="新細明體" w:eastAsia="新細明體" w:hAnsi="新細明體" w:hint="eastAsia"/>
          <w:bCs/>
        </w:rPr>
        <w:t>。即比賽雙方要有一個相互協調的對抗應答過程，才能構成一個交鋒過程〈參閱t.</w:t>
      </w:r>
      <w:r w:rsidR="00983CF1" w:rsidRPr="007562D9">
        <w:rPr>
          <w:rFonts w:ascii="新細明體" w:eastAsia="新細明體" w:hAnsi="新細明體" w:hint="eastAsia"/>
          <w:bCs/>
        </w:rPr>
        <w:t>9</w:t>
      </w:r>
      <w:r w:rsidR="00C968EB" w:rsidRPr="007562D9">
        <w:rPr>
          <w:rFonts w:ascii="新細明體" w:eastAsia="新細明體" w:hAnsi="新細明體" w:hint="eastAsia"/>
          <w:bCs/>
        </w:rPr>
        <w:t>.1</w:t>
      </w:r>
      <w:r w:rsidRPr="007562D9">
        <w:rPr>
          <w:rFonts w:ascii="新細明體" w:eastAsia="新細明體" w:hAnsi="新細明體" w:hint="eastAsia"/>
          <w:bCs/>
        </w:rPr>
        <w:t>〉。</w:t>
      </w:r>
    </w:p>
    <w:p w14:paraId="17432D96" w14:textId="77777777" w:rsidR="00010915" w:rsidRPr="007562D9" w:rsidRDefault="00010915" w:rsidP="007562D9">
      <w:pPr>
        <w:numPr>
          <w:ilvl w:val="1"/>
          <w:numId w:val="41"/>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判斷一次進攻的正確與否</w:t>
      </w:r>
      <w:r w:rsidRPr="007562D9">
        <w:rPr>
          <w:rFonts w:ascii="新細明體" w:eastAsia="新細明體" w:hAnsi="新細明體"/>
          <w:bCs/>
        </w:rPr>
        <w:t>，</w:t>
      </w:r>
      <w:r w:rsidRPr="007562D9">
        <w:rPr>
          <w:rFonts w:ascii="新細明體" w:eastAsia="新細明體" w:hAnsi="新細明體" w:hint="eastAsia"/>
          <w:bCs/>
        </w:rPr>
        <w:t>應從以下幾方面考慮：</w:t>
      </w:r>
    </w:p>
    <w:p w14:paraId="073897C1" w14:textId="77777777" w:rsidR="00010915" w:rsidRPr="007562D9" w:rsidRDefault="00010915" w:rsidP="007562D9">
      <w:pPr>
        <w:numPr>
          <w:ilvl w:val="2"/>
          <w:numId w:val="42"/>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直接或間接的簡單進攻（參閱</w:t>
      </w:r>
      <w:r w:rsidRPr="007562D9">
        <w:rPr>
          <w:rFonts w:ascii="新細明體" w:eastAsia="新細明體" w:hAnsi="新細明體"/>
          <w:bCs/>
        </w:rPr>
        <w:t>t.</w:t>
      </w:r>
      <w:r w:rsidR="00983CF1" w:rsidRPr="007562D9">
        <w:rPr>
          <w:rFonts w:ascii="新細明體" w:eastAsia="新細明體" w:hAnsi="新細明體" w:hint="eastAsia"/>
          <w:bCs/>
        </w:rPr>
        <w:t>10</w:t>
      </w:r>
      <w:r w:rsidRPr="007562D9">
        <w:rPr>
          <w:rFonts w:ascii="新細明體" w:eastAsia="新細明體" w:hAnsi="新細明體" w:hint="eastAsia"/>
          <w:bCs/>
        </w:rPr>
        <w:t>）的正確方法是：</w:t>
      </w:r>
      <w:r w:rsidR="00C968EB" w:rsidRPr="007562D9">
        <w:rPr>
          <w:rFonts w:ascii="新細明體" w:eastAsia="新細明體" w:hAnsi="新細明體" w:hint="eastAsia"/>
          <w:bCs/>
        </w:rPr>
        <w:t>當</w:t>
      </w:r>
      <w:r w:rsidR="00983CF1" w:rsidRPr="007562D9">
        <w:rPr>
          <w:rFonts w:ascii="新細明體" w:eastAsia="新細明體" w:hAnsi="新細明體" w:hint="eastAsia"/>
          <w:bCs/>
        </w:rPr>
        <w:t>先</w:t>
      </w:r>
      <w:r w:rsidRPr="007562D9">
        <w:rPr>
          <w:rFonts w:ascii="新細明體" w:eastAsia="新細明體" w:hAnsi="新細明體" w:hint="eastAsia"/>
          <w:bCs/>
        </w:rPr>
        <w:t>伸出手臂</w:t>
      </w:r>
      <w:r w:rsidR="00983CF1" w:rsidRPr="007562D9">
        <w:rPr>
          <w:rFonts w:ascii="新細明體" w:eastAsia="新細明體" w:hAnsi="新細明體" w:hint="eastAsia"/>
          <w:bCs/>
        </w:rPr>
        <w:t>(</w:t>
      </w:r>
      <w:r w:rsidR="00983CF1" w:rsidRPr="007562D9">
        <w:rPr>
          <w:rFonts w:ascii="新細明體" w:eastAsia="新細明體" w:hAnsi="新細明體"/>
          <w:bCs/>
        </w:rPr>
        <w:t>the straightening of the arm</w:t>
      </w:r>
      <w:r w:rsidR="00983CF1" w:rsidRPr="007562D9">
        <w:rPr>
          <w:rFonts w:ascii="新細明體" w:eastAsia="新細明體" w:hAnsi="新細明體" w:hint="eastAsia"/>
          <w:bCs/>
        </w:rPr>
        <w:t>)</w:t>
      </w:r>
      <w:r w:rsidR="00C56251" w:rsidRPr="007562D9">
        <w:rPr>
          <w:rFonts w:ascii="新細明體" w:eastAsia="新細明體" w:hAnsi="新細明體" w:hint="eastAsia"/>
          <w:bCs/>
        </w:rPr>
        <w:t>，</w:t>
      </w:r>
      <w:r w:rsidR="00983CF1" w:rsidRPr="007562D9">
        <w:rPr>
          <w:rFonts w:ascii="新細明體" w:eastAsia="新細明體" w:hAnsi="新細明體" w:hint="eastAsia"/>
          <w:bCs/>
        </w:rPr>
        <w:t>且</w:t>
      </w:r>
      <w:r w:rsidR="00C56251" w:rsidRPr="007562D9">
        <w:rPr>
          <w:rFonts w:ascii="新細明體" w:eastAsia="新細明體" w:hAnsi="新細明體" w:hint="eastAsia"/>
          <w:bCs/>
        </w:rPr>
        <w:t>在做出</w:t>
      </w:r>
      <w:r w:rsidR="00A06780" w:rsidRPr="007562D9">
        <w:rPr>
          <w:rFonts w:ascii="新細明體" w:eastAsia="新細明體" w:hAnsi="新細明體" w:hint="eastAsia"/>
          <w:bCs/>
        </w:rPr>
        <w:t>長刺</w:t>
      </w:r>
      <w:r w:rsidR="00C56251" w:rsidRPr="007562D9">
        <w:rPr>
          <w:rFonts w:ascii="新細明體" w:eastAsia="新細明體" w:hAnsi="新細明體"/>
          <w:bCs/>
        </w:rPr>
        <w:t>〈lunge〉</w:t>
      </w:r>
      <w:r w:rsidR="00C56251" w:rsidRPr="007562D9">
        <w:rPr>
          <w:rFonts w:ascii="新細明體" w:eastAsia="新細明體" w:hAnsi="新細明體" w:hint="eastAsia"/>
          <w:bCs/>
        </w:rPr>
        <w:t>或飛剌</w:t>
      </w:r>
      <w:r w:rsidR="00C56251" w:rsidRPr="007562D9">
        <w:rPr>
          <w:rFonts w:ascii="新細明體" w:eastAsia="新細明體" w:hAnsi="新細明體"/>
          <w:bCs/>
        </w:rPr>
        <w:t>〈</w:t>
      </w:r>
      <w:proofErr w:type="spellStart"/>
      <w:r w:rsidR="00983CF1" w:rsidRPr="007562D9">
        <w:rPr>
          <w:rFonts w:ascii="新細明體" w:eastAsia="新細明體" w:hAnsi="新細明體"/>
          <w:bCs/>
        </w:rPr>
        <w:t>flèche</w:t>
      </w:r>
      <w:proofErr w:type="spellEnd"/>
      <w:r w:rsidR="00C56251" w:rsidRPr="007562D9">
        <w:rPr>
          <w:rFonts w:ascii="新細明體" w:eastAsia="新細明體" w:hAnsi="新細明體"/>
          <w:bCs/>
        </w:rPr>
        <w:t>〉</w:t>
      </w:r>
      <w:r w:rsidR="00C56251" w:rsidRPr="007562D9">
        <w:rPr>
          <w:rFonts w:ascii="新細明體" w:eastAsia="新細明體" w:hAnsi="新細明體" w:hint="eastAsia"/>
          <w:bCs/>
        </w:rPr>
        <w:t>動作之前，</w:t>
      </w:r>
      <w:r w:rsidRPr="007562D9">
        <w:rPr>
          <w:rFonts w:ascii="新細明體" w:eastAsia="新細明體" w:hAnsi="新細明體" w:hint="eastAsia"/>
          <w:bCs/>
        </w:rPr>
        <w:t>劍尖</w:t>
      </w:r>
      <w:r w:rsidR="00C56251" w:rsidRPr="007562D9">
        <w:rPr>
          <w:rFonts w:ascii="新細明體" w:eastAsia="新細明體" w:hAnsi="新細明體" w:hint="eastAsia"/>
          <w:bCs/>
        </w:rPr>
        <w:t>已先</w:t>
      </w:r>
      <w:r w:rsidRPr="007562D9">
        <w:rPr>
          <w:rFonts w:ascii="新細明體" w:eastAsia="新細明體" w:hAnsi="新細明體" w:hint="eastAsia"/>
          <w:bCs/>
        </w:rPr>
        <w:t>威脅對手有效部位。</w:t>
      </w:r>
    </w:p>
    <w:p w14:paraId="21228CCC" w14:textId="77777777" w:rsidR="00010915" w:rsidRPr="007562D9" w:rsidRDefault="00010915" w:rsidP="007562D9">
      <w:pPr>
        <w:numPr>
          <w:ilvl w:val="2"/>
          <w:numId w:val="42"/>
        </w:numPr>
        <w:spacing w:afterLines="50" w:after="120" w:line="280" w:lineRule="atLeast"/>
        <w:jc w:val="both"/>
        <w:rPr>
          <w:rFonts w:ascii="新細明體" w:eastAsia="新細明體" w:hAnsi="新細明體"/>
          <w:b/>
          <w:bCs/>
        </w:rPr>
      </w:pPr>
      <w:r w:rsidRPr="007562D9">
        <w:rPr>
          <w:rFonts w:ascii="新細明體" w:eastAsia="新細明體" w:hAnsi="新細明體" w:hint="eastAsia"/>
          <w:b/>
          <w:bCs/>
        </w:rPr>
        <w:t>複雜進攻（參閱</w:t>
      </w:r>
      <w:r w:rsidRPr="007562D9">
        <w:rPr>
          <w:rFonts w:ascii="新細明體" w:eastAsia="新細明體" w:hAnsi="新細明體"/>
          <w:b/>
          <w:bCs/>
        </w:rPr>
        <w:t>t.</w:t>
      </w:r>
      <w:r w:rsidR="00983CF1" w:rsidRPr="007562D9">
        <w:rPr>
          <w:rFonts w:ascii="新細明體" w:eastAsia="新細明體" w:hAnsi="新細明體" w:hint="eastAsia"/>
          <w:b/>
          <w:bCs/>
        </w:rPr>
        <w:t>10</w:t>
      </w:r>
      <w:r w:rsidRPr="007562D9">
        <w:rPr>
          <w:rFonts w:ascii="新細明體" w:eastAsia="新細明體" w:hAnsi="新細明體" w:hint="eastAsia"/>
          <w:b/>
          <w:bCs/>
        </w:rPr>
        <w:t>）的正確方法是：做第一</w:t>
      </w:r>
      <w:r w:rsidR="00C56251" w:rsidRPr="007562D9">
        <w:rPr>
          <w:rFonts w:ascii="新細明體" w:eastAsia="新細明體" w:hAnsi="新細明體" w:hint="eastAsia"/>
          <w:b/>
          <w:bCs/>
        </w:rPr>
        <w:t>個</w:t>
      </w:r>
      <w:r w:rsidRPr="007562D9">
        <w:rPr>
          <w:rFonts w:ascii="新細明體" w:eastAsia="新細明體" w:hAnsi="新細明體" w:hint="eastAsia"/>
          <w:b/>
          <w:bCs/>
        </w:rPr>
        <w:t>假動作時就</w:t>
      </w:r>
      <w:r w:rsidR="00DE6B90" w:rsidRPr="007562D9">
        <w:rPr>
          <w:rFonts w:ascii="新細明體" w:eastAsia="新細明體" w:hAnsi="新細明體" w:hint="eastAsia"/>
          <w:b/>
          <w:bCs/>
        </w:rPr>
        <w:t>已伸直</w:t>
      </w:r>
      <w:r w:rsidRPr="007562D9">
        <w:rPr>
          <w:rFonts w:ascii="新細明體" w:eastAsia="新細明體" w:hAnsi="新細明體" w:hint="eastAsia"/>
          <w:b/>
          <w:bCs/>
        </w:rPr>
        <w:t>手臂</w:t>
      </w:r>
      <w:r w:rsidR="00DE6B90" w:rsidRPr="007562D9">
        <w:rPr>
          <w:rFonts w:ascii="新細明體" w:eastAsia="新細明體" w:hAnsi="新細明體" w:hint="eastAsia"/>
          <w:b/>
          <w:bCs/>
        </w:rPr>
        <w:t>(</w:t>
      </w:r>
      <w:r w:rsidR="00DE6B90" w:rsidRPr="00DE6B90">
        <w:rPr>
          <w:rFonts w:ascii="新細明體" w:eastAsia="新細明體" w:hAnsi="新細明體"/>
          <w:b/>
          <w:bCs/>
        </w:rPr>
        <w:t>the arm is straightened</w:t>
      </w:r>
      <w:r w:rsidR="00DE6B90" w:rsidRPr="00DE6B90">
        <w:rPr>
          <w:rFonts w:ascii="新細明體" w:eastAsia="新細明體" w:hAnsi="新細明體" w:hint="eastAsia"/>
          <w:b/>
          <w:bCs/>
        </w:rPr>
        <w:t>)</w:t>
      </w:r>
      <w:r w:rsidRPr="00DE6B90">
        <w:rPr>
          <w:rFonts w:ascii="新細明體" w:eastAsia="新細明體" w:hAnsi="新細明體" w:hint="eastAsia"/>
          <w:b/>
          <w:bCs/>
        </w:rPr>
        <w:t>，</w:t>
      </w:r>
      <w:r w:rsidRPr="007562D9">
        <w:rPr>
          <w:rFonts w:ascii="新細明體" w:eastAsia="新細明體" w:hAnsi="新細明體" w:hint="eastAsia"/>
          <w:b/>
          <w:bCs/>
        </w:rPr>
        <w:t>在進行</w:t>
      </w:r>
      <w:r w:rsidR="00E41DD9">
        <w:rPr>
          <w:rFonts w:ascii="新細明體" w:eastAsia="新細明體" w:hAnsi="新細明體" w:hint="eastAsia"/>
          <w:b/>
          <w:bCs/>
        </w:rPr>
        <w:t>接續的</w:t>
      </w:r>
      <w:r w:rsidRPr="007562D9">
        <w:rPr>
          <w:rFonts w:ascii="新細明體" w:eastAsia="新細明體" w:hAnsi="新細明體" w:hint="eastAsia"/>
          <w:b/>
          <w:bCs/>
        </w:rPr>
        <w:t>進攻動作並做</w:t>
      </w:r>
      <w:r w:rsidR="00A06780" w:rsidRPr="007562D9">
        <w:rPr>
          <w:rFonts w:ascii="新細明體" w:eastAsia="新細明體" w:hAnsi="新細明體" w:hint="eastAsia"/>
          <w:b/>
          <w:bCs/>
        </w:rPr>
        <w:t>長刺</w:t>
      </w:r>
      <w:r w:rsidR="00DE6B90" w:rsidRPr="007562D9">
        <w:rPr>
          <w:rFonts w:ascii="新細明體" w:eastAsia="新細明體" w:hAnsi="新細明體" w:hint="eastAsia"/>
          <w:b/>
          <w:bCs/>
        </w:rPr>
        <w:t>或飛剌進攻時，劍尖威脅對手有效部位，且</w:t>
      </w:r>
      <w:r w:rsidRPr="007562D9">
        <w:rPr>
          <w:rFonts w:ascii="新細明體" w:eastAsia="新細明體" w:hAnsi="新細明體" w:hint="eastAsia"/>
          <w:b/>
          <w:bCs/>
        </w:rPr>
        <w:t>手臂</w:t>
      </w:r>
      <w:r w:rsidR="00DE6B90" w:rsidRPr="007562D9">
        <w:rPr>
          <w:rFonts w:ascii="新細明體" w:eastAsia="新細明體" w:hAnsi="新細明體" w:hint="eastAsia"/>
          <w:b/>
          <w:bCs/>
        </w:rPr>
        <w:t>不可彎曲</w:t>
      </w:r>
      <w:r w:rsidRPr="007562D9">
        <w:rPr>
          <w:rFonts w:ascii="新細明體" w:eastAsia="新細明體" w:hAnsi="新細明體" w:hint="eastAsia"/>
          <w:b/>
          <w:bCs/>
        </w:rPr>
        <w:t>。</w:t>
      </w:r>
    </w:p>
    <w:p w14:paraId="4580451A" w14:textId="77777777" w:rsidR="00010915" w:rsidRPr="007562D9" w:rsidRDefault="00010915" w:rsidP="007562D9">
      <w:pPr>
        <w:numPr>
          <w:ilvl w:val="2"/>
          <w:numId w:val="42"/>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向前一步</w:t>
      </w:r>
      <w:r w:rsidR="00A06780" w:rsidRPr="007562D9">
        <w:rPr>
          <w:rFonts w:ascii="新細明體" w:eastAsia="新細明體" w:hAnsi="新細明體" w:hint="eastAsia"/>
          <w:bCs/>
        </w:rPr>
        <w:t>長刺</w:t>
      </w:r>
      <w:r w:rsidRPr="007562D9">
        <w:rPr>
          <w:rFonts w:ascii="新細明體" w:eastAsia="新細明體" w:hAnsi="新細明體" w:hint="eastAsia"/>
          <w:bCs/>
        </w:rPr>
        <w:t>或向前一步飛剌進攻的正確方法為：</w:t>
      </w:r>
      <w:r w:rsidR="00C56251" w:rsidRPr="007562D9">
        <w:rPr>
          <w:rFonts w:ascii="新細明體" w:eastAsia="新細明體" w:hAnsi="新細明體" w:hint="eastAsia"/>
          <w:bCs/>
        </w:rPr>
        <w:t>向前一步</w:t>
      </w:r>
      <w:r w:rsidR="00C56251" w:rsidRPr="000A0B07">
        <w:rPr>
          <w:rFonts w:ascii="新細明體" w:eastAsia="新細明體" w:hAnsi="新細明體" w:hint="eastAsia"/>
          <w:b/>
          <w:bCs/>
        </w:rPr>
        <w:t>結束之前</w:t>
      </w:r>
      <w:r w:rsidR="00C56251" w:rsidRPr="007562D9">
        <w:rPr>
          <w:rFonts w:ascii="新細明體" w:eastAsia="新細明體" w:hAnsi="新細明體" w:hint="eastAsia"/>
          <w:bCs/>
        </w:rPr>
        <w:t>以及</w:t>
      </w:r>
      <w:r w:rsidR="00DE6B90" w:rsidRPr="007562D9">
        <w:rPr>
          <w:rFonts w:ascii="新細明體" w:eastAsia="新細明體" w:hAnsi="新細明體" w:hint="eastAsia"/>
          <w:bCs/>
        </w:rPr>
        <w:t>啟動長</w:t>
      </w:r>
      <w:r w:rsidRPr="007562D9">
        <w:rPr>
          <w:rFonts w:ascii="新細明體" w:eastAsia="新細明體" w:hAnsi="新細明體" w:hint="eastAsia"/>
          <w:bCs/>
        </w:rPr>
        <w:t>剌或</w:t>
      </w:r>
      <w:r w:rsidR="00DE6B90" w:rsidRPr="007562D9">
        <w:rPr>
          <w:rFonts w:ascii="新細明體" w:eastAsia="新細明體" w:hAnsi="新細明體" w:hint="eastAsia"/>
          <w:bCs/>
        </w:rPr>
        <w:t>飛</w:t>
      </w:r>
      <w:r w:rsidR="00A06780" w:rsidRPr="007562D9">
        <w:rPr>
          <w:rFonts w:ascii="新細明體" w:eastAsia="新細明體" w:hAnsi="新細明體" w:hint="eastAsia"/>
          <w:bCs/>
        </w:rPr>
        <w:t>刺</w:t>
      </w:r>
      <w:r w:rsidRPr="007562D9">
        <w:rPr>
          <w:rFonts w:ascii="新細明體" w:eastAsia="新細明體" w:hAnsi="新細明體" w:hint="eastAsia"/>
          <w:bCs/>
        </w:rPr>
        <w:t>之前</w:t>
      </w:r>
      <w:r w:rsidR="006A14F7">
        <w:rPr>
          <w:rFonts w:ascii="新細明體" w:eastAsia="新細明體" w:hAnsi="新細明體" w:hint="eastAsia"/>
          <w:bCs/>
        </w:rPr>
        <w:t>，</w:t>
      </w:r>
      <w:r w:rsidRPr="007562D9">
        <w:rPr>
          <w:rFonts w:ascii="新細明體" w:eastAsia="新細明體" w:hAnsi="新細明體" w:hint="eastAsia"/>
          <w:bCs/>
        </w:rPr>
        <w:t>就已伸出手臂</w:t>
      </w:r>
      <w:r w:rsidR="00DE6B90" w:rsidRPr="007562D9">
        <w:rPr>
          <w:rFonts w:ascii="新細明體" w:eastAsia="新細明體" w:hAnsi="新細明體" w:hint="eastAsia"/>
          <w:bCs/>
        </w:rPr>
        <w:t>(</w:t>
      </w:r>
      <w:r w:rsidR="00DE6B90" w:rsidRPr="007562D9">
        <w:rPr>
          <w:rFonts w:ascii="新細明體" w:eastAsia="新細明體" w:hAnsi="新細明體"/>
          <w:bCs/>
        </w:rPr>
        <w:t>straightening of the arm</w:t>
      </w:r>
      <w:r w:rsidR="00DE6B90" w:rsidRPr="007562D9">
        <w:rPr>
          <w:rFonts w:ascii="新細明體" w:eastAsia="新細明體" w:hAnsi="新細明體" w:hint="eastAsia"/>
          <w:bCs/>
        </w:rPr>
        <w:t>)</w:t>
      </w:r>
      <w:r w:rsidRPr="00DE6B90">
        <w:rPr>
          <w:rFonts w:ascii="新細明體" w:eastAsia="新細明體" w:hAnsi="新細明體" w:hint="eastAsia"/>
          <w:bCs/>
        </w:rPr>
        <w:t>。</w:t>
      </w:r>
    </w:p>
    <w:p w14:paraId="64E7CBDD" w14:textId="77777777" w:rsidR="00010915" w:rsidRPr="007562D9" w:rsidRDefault="00C56251" w:rsidP="007562D9">
      <w:pPr>
        <w:numPr>
          <w:ilvl w:val="2"/>
          <w:numId w:val="42"/>
        </w:numPr>
        <w:spacing w:afterLines="50" w:after="120" w:line="280" w:lineRule="atLeast"/>
        <w:jc w:val="both"/>
        <w:rPr>
          <w:rFonts w:ascii="新細明體" w:eastAsia="新細明體" w:hAnsi="新細明體"/>
          <w:bCs/>
        </w:rPr>
      </w:pPr>
      <w:r w:rsidRPr="007562D9">
        <w:rPr>
          <w:rFonts w:ascii="新細明體" w:eastAsia="新細明體" w:hAnsi="新細明體" w:hint="eastAsia"/>
          <w:b/>
          <w:bCs/>
        </w:rPr>
        <w:t>一個動作無論</w:t>
      </w:r>
      <w:r w:rsidR="00010915" w:rsidRPr="007562D9">
        <w:rPr>
          <w:rFonts w:ascii="新細明體" w:eastAsia="新細明體" w:hAnsi="新細明體" w:hint="eastAsia"/>
          <w:b/>
          <w:bCs/>
        </w:rPr>
        <w:t>簡單或</w:t>
      </w:r>
      <w:r w:rsidRPr="007562D9">
        <w:rPr>
          <w:rFonts w:ascii="新細明體" w:eastAsia="新細明體" w:hAnsi="新細明體" w:hint="eastAsia"/>
          <w:b/>
          <w:bCs/>
        </w:rPr>
        <w:t>是</w:t>
      </w:r>
      <w:r w:rsidR="00010915" w:rsidRPr="007562D9">
        <w:rPr>
          <w:rFonts w:ascii="新細明體" w:eastAsia="新細明體" w:hAnsi="新細明體" w:hint="eastAsia"/>
          <w:b/>
          <w:bCs/>
        </w:rPr>
        <w:t>複雜</w:t>
      </w:r>
      <w:r w:rsidRPr="007562D9">
        <w:rPr>
          <w:rFonts w:ascii="新細明體" w:eastAsia="新細明體" w:hAnsi="新細明體" w:hint="eastAsia"/>
          <w:b/>
          <w:bCs/>
        </w:rPr>
        <w:t>，</w:t>
      </w:r>
      <w:r w:rsidR="00010915" w:rsidRPr="007562D9">
        <w:rPr>
          <w:rFonts w:ascii="新細明體" w:eastAsia="新細明體" w:hAnsi="新細明體" w:hint="eastAsia"/>
          <w:b/>
          <w:bCs/>
        </w:rPr>
        <w:t>做向前一步或假動作時，如因手臂</w:t>
      </w:r>
      <w:r w:rsidR="00DE6B90" w:rsidRPr="007562D9">
        <w:rPr>
          <w:rFonts w:ascii="新細明體" w:eastAsia="新細明體" w:hAnsi="新細明體" w:hint="eastAsia"/>
          <w:b/>
          <w:bCs/>
        </w:rPr>
        <w:t>彎曲</w:t>
      </w:r>
      <w:r w:rsidR="00010915" w:rsidRPr="007562D9">
        <w:rPr>
          <w:rFonts w:ascii="新細明體" w:eastAsia="新細明體" w:hAnsi="新細明體" w:hint="eastAsia"/>
          <w:b/>
          <w:bCs/>
        </w:rPr>
        <w:t>，就不能判為進攻，</w:t>
      </w:r>
      <w:r w:rsidRPr="007562D9">
        <w:rPr>
          <w:rFonts w:ascii="新細明體" w:eastAsia="新細明體" w:hAnsi="新細明體" w:hint="eastAsia"/>
          <w:b/>
          <w:bCs/>
        </w:rPr>
        <w:t>只能判為一個準備動作</w:t>
      </w:r>
      <w:r w:rsidR="00DE6B90" w:rsidRPr="007562D9">
        <w:rPr>
          <w:rFonts w:ascii="新細明體" w:eastAsia="新細明體" w:hAnsi="新細明體" w:hint="eastAsia"/>
          <w:b/>
          <w:bCs/>
        </w:rPr>
        <w:t>(</w:t>
      </w:r>
      <w:r w:rsidR="00DE6B90" w:rsidRPr="007562D9">
        <w:rPr>
          <w:rFonts w:ascii="新細明體" w:eastAsia="新細明體" w:hAnsi="新細明體"/>
          <w:b/>
          <w:bCs/>
        </w:rPr>
        <w:t>preparations)</w:t>
      </w:r>
      <w:r w:rsidRPr="007562D9">
        <w:rPr>
          <w:rFonts w:ascii="新細明體" w:eastAsia="新細明體" w:hAnsi="新細明體" w:hint="eastAsia"/>
          <w:b/>
          <w:bCs/>
        </w:rPr>
        <w:t>，可能因此導致對手</w:t>
      </w:r>
      <w:r w:rsidR="00DE6B90" w:rsidRPr="007562D9">
        <w:rPr>
          <w:rFonts w:ascii="新細明體" w:eastAsia="新細明體" w:hAnsi="新細明體" w:hint="eastAsia"/>
          <w:b/>
          <w:bCs/>
        </w:rPr>
        <w:t>發動攻擊動作或防禦性的攻擊動作</w:t>
      </w:r>
      <w:r w:rsidR="00010915" w:rsidRPr="007562D9">
        <w:rPr>
          <w:rFonts w:ascii="新細明體" w:eastAsia="新細明體" w:hAnsi="新細明體" w:hint="eastAsia"/>
          <w:b/>
          <w:bCs/>
        </w:rPr>
        <w:t>（參閱</w:t>
      </w:r>
      <w:r w:rsidR="00010915" w:rsidRPr="007562D9">
        <w:rPr>
          <w:rFonts w:ascii="新細明體" w:eastAsia="新細明體" w:hAnsi="新細明體"/>
          <w:b/>
          <w:bCs/>
        </w:rPr>
        <w:t>t.</w:t>
      </w:r>
      <w:r w:rsidR="00DE6B90" w:rsidRPr="007562D9">
        <w:rPr>
          <w:rFonts w:ascii="新細明體" w:eastAsia="新細明體" w:hAnsi="新細明體"/>
          <w:b/>
          <w:bCs/>
        </w:rPr>
        <w:t>10-11</w:t>
      </w:r>
      <w:r w:rsidR="00010915" w:rsidRPr="007562D9">
        <w:rPr>
          <w:rFonts w:ascii="新細明體" w:eastAsia="新細明體" w:hAnsi="新細明體" w:hint="eastAsia"/>
          <w:b/>
          <w:bCs/>
        </w:rPr>
        <w:t>）</w:t>
      </w:r>
      <w:r w:rsidR="00010915" w:rsidRPr="007562D9">
        <w:rPr>
          <w:rFonts w:ascii="新細明體" w:eastAsia="新細明體" w:hAnsi="新細明體" w:hint="eastAsia"/>
          <w:bCs/>
        </w:rPr>
        <w:t>。</w:t>
      </w:r>
    </w:p>
    <w:p w14:paraId="2B84B9D3" w14:textId="77777777" w:rsidR="00DE6B90" w:rsidRPr="00DE6B90" w:rsidRDefault="00DE6B90" w:rsidP="00AE2B5D">
      <w:pPr>
        <w:pStyle w:val="7"/>
      </w:pPr>
    </w:p>
    <w:p w14:paraId="1DD993A5" w14:textId="77777777" w:rsidR="00010915" w:rsidRPr="007562D9" w:rsidRDefault="00010915" w:rsidP="00DE6B90">
      <w:pPr>
        <w:spacing w:afterLines="50" w:after="120" w:line="280" w:lineRule="atLeast"/>
        <w:ind w:firstLine="480"/>
        <w:jc w:val="both"/>
        <w:rPr>
          <w:rFonts w:ascii="新細明體" w:eastAsia="新細明體" w:hAnsi="新細明體"/>
          <w:bCs/>
        </w:rPr>
      </w:pPr>
      <w:r w:rsidRPr="007562D9">
        <w:rPr>
          <w:rFonts w:ascii="新細明體" w:eastAsia="新細明體" w:hAnsi="新細明體" w:hint="eastAsia"/>
          <w:bCs/>
        </w:rPr>
        <w:t>在分析交鋒過程中一次進攻的</w:t>
      </w:r>
      <w:r w:rsidR="00983CF1" w:rsidRPr="007562D9">
        <w:rPr>
          <w:rFonts w:ascii="新細明體" w:eastAsia="新細明體" w:hAnsi="新細明體" w:hint="eastAsia"/>
          <w:bCs/>
        </w:rPr>
        <w:t>攻擊權</w:t>
      </w:r>
      <w:r w:rsidRPr="007562D9">
        <w:rPr>
          <w:rFonts w:ascii="新細明體" w:eastAsia="新細明體" w:hAnsi="新細明體" w:hint="eastAsia"/>
          <w:bCs/>
        </w:rPr>
        <w:t>時，必須注意以下情況：</w:t>
      </w:r>
    </w:p>
    <w:p w14:paraId="3F01D910" w14:textId="77777777" w:rsidR="00010915" w:rsidRPr="007562D9" w:rsidRDefault="00010915" w:rsidP="000B59F5">
      <w:pPr>
        <w:numPr>
          <w:ilvl w:val="2"/>
          <w:numId w:val="98"/>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在發動進攻時，如果對手處於“</w:t>
      </w:r>
      <w:r w:rsidRPr="000A0B07">
        <w:rPr>
          <w:rFonts w:ascii="新細明體" w:eastAsia="新細明體" w:hAnsi="新細明體" w:hint="eastAsia"/>
          <w:b/>
          <w:bCs/>
        </w:rPr>
        <w:t>擊劍線</w:t>
      </w:r>
      <w:r w:rsidRPr="007562D9">
        <w:rPr>
          <w:rFonts w:ascii="新細明體" w:eastAsia="新細明體" w:hAnsi="新細明體" w:hint="eastAsia"/>
          <w:bCs/>
        </w:rPr>
        <w:t>”（參閱</w:t>
      </w:r>
      <w:r w:rsidRPr="007562D9">
        <w:rPr>
          <w:rFonts w:ascii="新細明體" w:eastAsia="新細明體" w:hAnsi="新細明體"/>
          <w:bCs/>
        </w:rPr>
        <w:t>t.1</w:t>
      </w:r>
      <w:r w:rsidR="009941C7" w:rsidRPr="007562D9">
        <w:rPr>
          <w:rFonts w:ascii="新細明體" w:eastAsia="新細明體" w:hAnsi="新細明體"/>
          <w:bCs/>
        </w:rPr>
        <w:t>5</w:t>
      </w:r>
      <w:r w:rsidRPr="007562D9">
        <w:rPr>
          <w:rFonts w:ascii="新細明體" w:eastAsia="新細明體" w:hAnsi="新細明體" w:hint="eastAsia"/>
          <w:bCs/>
        </w:rPr>
        <w:t>），</w:t>
      </w:r>
      <w:r w:rsidR="009941C7" w:rsidRPr="007562D9">
        <w:rPr>
          <w:rFonts w:ascii="新細明體" w:eastAsia="新細明體" w:hAnsi="新細明體" w:hint="eastAsia"/>
          <w:bCs/>
        </w:rPr>
        <w:t>進攻者應該事先打開對手的劍。裁判應該注意的是，只是簡單地輕微接觸劍，</w:t>
      </w:r>
      <w:r w:rsidRPr="007562D9">
        <w:rPr>
          <w:rFonts w:ascii="新細明體" w:eastAsia="新細明體" w:hAnsi="新細明體" w:hint="eastAsia"/>
          <w:bCs/>
        </w:rPr>
        <w:t>還不足以判</w:t>
      </w:r>
      <w:r w:rsidR="009941C7" w:rsidRPr="007562D9">
        <w:rPr>
          <w:rFonts w:ascii="新細明體" w:eastAsia="新細明體" w:hAnsi="新細明體" w:hint="eastAsia"/>
          <w:bCs/>
        </w:rPr>
        <w:t>別</w:t>
      </w:r>
      <w:r w:rsidRPr="007562D9">
        <w:rPr>
          <w:rFonts w:ascii="新細明體" w:eastAsia="新細明體" w:hAnsi="新細明體" w:hint="eastAsia"/>
          <w:bCs/>
        </w:rPr>
        <w:t>為打開了對手的劍（參閱</w:t>
      </w:r>
      <w:r w:rsidRPr="007562D9">
        <w:rPr>
          <w:rFonts w:ascii="新細明體" w:eastAsia="新細明體" w:hAnsi="新細明體"/>
          <w:bCs/>
        </w:rPr>
        <w:t>t.</w:t>
      </w:r>
      <w:r w:rsidR="009941C7" w:rsidRPr="007562D9">
        <w:rPr>
          <w:rFonts w:ascii="新細明體" w:eastAsia="新細明體" w:hAnsi="新細明體" w:hint="eastAsia"/>
          <w:bCs/>
        </w:rPr>
        <w:t>89</w:t>
      </w:r>
      <w:r w:rsidR="00B13CC6" w:rsidRPr="007562D9">
        <w:rPr>
          <w:rFonts w:ascii="新細明體" w:eastAsia="新細明體" w:hAnsi="新細明體" w:hint="eastAsia"/>
          <w:bCs/>
        </w:rPr>
        <w:t>.5.</w:t>
      </w:r>
      <w:r w:rsidRPr="007562D9">
        <w:rPr>
          <w:rFonts w:ascii="新細明體" w:eastAsia="新細明體" w:hAnsi="新細明體"/>
          <w:bCs/>
        </w:rPr>
        <w:t>a</w:t>
      </w:r>
      <w:r w:rsidRPr="007562D9">
        <w:rPr>
          <w:rFonts w:ascii="新細明體" w:eastAsia="新細明體" w:hAnsi="新細明體" w:hint="eastAsia"/>
          <w:bCs/>
        </w:rPr>
        <w:t>）</w:t>
      </w:r>
    </w:p>
    <w:p w14:paraId="44F11686" w14:textId="77777777" w:rsidR="00010915" w:rsidRPr="007562D9" w:rsidRDefault="00010915" w:rsidP="000B59F5">
      <w:pPr>
        <w:numPr>
          <w:ilvl w:val="2"/>
          <w:numId w:val="98"/>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如果進攻方</w:t>
      </w:r>
      <w:r w:rsidR="009941C7" w:rsidRPr="007562D9">
        <w:rPr>
          <w:rFonts w:ascii="新細明體" w:eastAsia="新細明體" w:hAnsi="新細明體" w:hint="eastAsia"/>
          <w:bCs/>
        </w:rPr>
        <w:t>嘗試</w:t>
      </w:r>
      <w:r w:rsidRPr="007562D9">
        <w:rPr>
          <w:rFonts w:ascii="新細明體" w:eastAsia="新細明體" w:hAnsi="新細明體" w:hint="eastAsia"/>
          <w:bCs/>
        </w:rPr>
        <w:t>尋找對手的劍以便打開它，卻沒碰到</w:t>
      </w:r>
      <w:r w:rsidRPr="007562D9">
        <w:rPr>
          <w:rFonts w:ascii="新細明體" w:eastAsia="新細明體" w:hAnsi="新細明體" w:hint="eastAsia"/>
          <w:b/>
          <w:bCs/>
        </w:rPr>
        <w:t>（</w:t>
      </w:r>
      <w:r w:rsidR="009941C7" w:rsidRPr="007562D9">
        <w:rPr>
          <w:rFonts w:ascii="新細明體" w:eastAsia="新細明體" w:hAnsi="新細明體" w:hint="eastAsia"/>
          <w:b/>
          <w:bCs/>
        </w:rPr>
        <w:t>對手伸直手繞劍</w:t>
      </w:r>
      <w:r w:rsidRPr="007562D9">
        <w:rPr>
          <w:rFonts w:ascii="新細明體" w:eastAsia="新細明體" w:hAnsi="新細明體" w:hint="eastAsia"/>
          <w:b/>
          <w:bCs/>
        </w:rPr>
        <w:t>避開</w:t>
      </w:r>
      <w:proofErr w:type="spellStart"/>
      <w:r w:rsidR="009941C7" w:rsidRPr="007562D9">
        <w:rPr>
          <w:rFonts w:ascii="新細明體" w:eastAsia="新細明體" w:hAnsi="新細明體"/>
          <w:b/>
          <w:bCs/>
        </w:rPr>
        <w:t>dérobement</w:t>
      </w:r>
      <w:proofErr w:type="spellEnd"/>
      <w:r w:rsidRPr="007562D9">
        <w:rPr>
          <w:rFonts w:ascii="新細明體" w:eastAsia="新細明體" w:hAnsi="新細明體" w:hint="eastAsia"/>
          <w:b/>
          <w:bCs/>
        </w:rPr>
        <w:t>）</w:t>
      </w:r>
      <w:r w:rsidRPr="007562D9">
        <w:rPr>
          <w:rFonts w:ascii="新細明體" w:eastAsia="新細明體" w:hAnsi="新細明體" w:hint="eastAsia"/>
          <w:bCs/>
        </w:rPr>
        <w:t>，則</w:t>
      </w:r>
      <w:r w:rsidR="00983CF1" w:rsidRPr="007562D9">
        <w:rPr>
          <w:rFonts w:ascii="新細明體" w:eastAsia="新細明體" w:hAnsi="新細明體" w:hint="eastAsia"/>
          <w:bCs/>
        </w:rPr>
        <w:t>攻擊權</w:t>
      </w:r>
      <w:r w:rsidRPr="007562D9">
        <w:rPr>
          <w:rFonts w:ascii="新細明體" w:eastAsia="新細明體" w:hAnsi="新細明體" w:hint="eastAsia"/>
          <w:bCs/>
        </w:rPr>
        <w:t>轉</w:t>
      </w:r>
      <w:r w:rsidR="00764059" w:rsidRPr="007562D9">
        <w:rPr>
          <w:rFonts w:ascii="新細明體" w:eastAsia="新細明體" w:hAnsi="新細明體" w:hint="eastAsia"/>
          <w:bCs/>
        </w:rPr>
        <w:t>移</w:t>
      </w:r>
      <w:r w:rsidRPr="007562D9">
        <w:rPr>
          <w:rFonts w:ascii="新細明體" w:eastAsia="新細明體" w:hAnsi="新細明體" w:hint="eastAsia"/>
          <w:bCs/>
        </w:rPr>
        <w:t>到對手</w:t>
      </w:r>
      <w:r w:rsidR="00764059" w:rsidRPr="007562D9">
        <w:rPr>
          <w:rFonts w:ascii="新細明體" w:eastAsia="新細明體" w:hAnsi="新細明體" w:hint="eastAsia"/>
          <w:bCs/>
        </w:rPr>
        <w:t>那方</w:t>
      </w:r>
      <w:r w:rsidRPr="007562D9">
        <w:rPr>
          <w:rFonts w:ascii="新細明體" w:eastAsia="新細明體" w:hAnsi="新細明體" w:hint="eastAsia"/>
          <w:bCs/>
        </w:rPr>
        <w:t>。</w:t>
      </w:r>
    </w:p>
    <w:p w14:paraId="6FF9F91B" w14:textId="77777777" w:rsidR="00010915" w:rsidRPr="007562D9" w:rsidRDefault="00010915" w:rsidP="000B59F5">
      <w:pPr>
        <w:numPr>
          <w:ilvl w:val="2"/>
          <w:numId w:val="98"/>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向前交叉步是一個準備動作</w:t>
      </w:r>
      <w:r w:rsidR="009941C7" w:rsidRPr="007562D9">
        <w:rPr>
          <w:rFonts w:ascii="新細明體" w:eastAsia="新細明體" w:hAnsi="新細明體" w:hint="eastAsia"/>
          <w:bCs/>
        </w:rPr>
        <w:t>preparation</w:t>
      </w:r>
      <w:r w:rsidRPr="007562D9">
        <w:rPr>
          <w:rFonts w:ascii="新細明體" w:eastAsia="新細明體" w:hAnsi="新細明體" w:hint="eastAsia"/>
          <w:bCs/>
        </w:rPr>
        <w:t>，此時，所有簡單進攻對其都具有</w:t>
      </w:r>
      <w:r w:rsidR="00983CF1" w:rsidRPr="007562D9">
        <w:rPr>
          <w:rFonts w:ascii="新細明體" w:eastAsia="新細明體" w:hAnsi="新細明體" w:hint="eastAsia"/>
          <w:bCs/>
        </w:rPr>
        <w:t>攻擊權</w:t>
      </w:r>
      <w:r w:rsidRPr="007562D9">
        <w:rPr>
          <w:rFonts w:ascii="新細明體" w:eastAsia="新細明體" w:hAnsi="新細明體" w:hint="eastAsia"/>
          <w:bCs/>
        </w:rPr>
        <w:t>。</w:t>
      </w:r>
    </w:p>
    <w:p w14:paraId="63D66642" w14:textId="77777777" w:rsidR="004E7902" w:rsidRPr="004E7902" w:rsidRDefault="004E7902" w:rsidP="00AE2B5D">
      <w:pPr>
        <w:pStyle w:val="7"/>
      </w:pPr>
      <w:r w:rsidRPr="004E7902">
        <w:rPr>
          <w:rFonts w:hint="eastAsia"/>
        </w:rPr>
        <w:t>擊打進攻Attacks by beats on the blade</w:t>
      </w:r>
    </w:p>
    <w:p w14:paraId="331DF015" w14:textId="77777777" w:rsidR="004E7902" w:rsidRPr="004E7902" w:rsidRDefault="004E7902" w:rsidP="000B59F5">
      <w:pPr>
        <w:numPr>
          <w:ilvl w:val="2"/>
          <w:numId w:val="97"/>
        </w:numPr>
        <w:spacing w:afterLines="50" w:after="120" w:line="280" w:lineRule="atLeast"/>
        <w:jc w:val="both"/>
        <w:rPr>
          <w:rFonts w:ascii="新細明體" w:eastAsia="新細明體" w:hAnsi="新細明體"/>
          <w:bCs/>
        </w:rPr>
      </w:pPr>
      <w:r w:rsidRPr="004E7902">
        <w:rPr>
          <w:rFonts w:ascii="新細明體" w:eastAsia="新細明體" w:hAnsi="新細明體" w:hint="eastAsia"/>
          <w:bCs/>
        </w:rPr>
        <w:t>在一擊打進攻中，當擊打的目標是對手</w:t>
      </w:r>
      <w:r w:rsidRPr="000A0B07">
        <w:rPr>
          <w:rFonts w:ascii="新細明體" w:eastAsia="新細明體" w:hAnsi="新細明體" w:hint="eastAsia"/>
          <w:b/>
          <w:bCs/>
        </w:rPr>
        <w:t>劍身的弱分位foible</w:t>
      </w:r>
      <w:r w:rsidRPr="004E7902">
        <w:rPr>
          <w:rFonts w:ascii="新細明體" w:eastAsia="新細明體" w:hAnsi="新細明體" w:hint="eastAsia"/>
          <w:bCs/>
        </w:rPr>
        <w:t>，即劍身的前</w:t>
      </w:r>
      <w:r w:rsidRPr="004E7902">
        <w:rPr>
          <w:rFonts w:ascii="新細明體" w:eastAsia="新細明體" w:hAnsi="新細明體"/>
          <w:bCs/>
        </w:rPr>
        <w:t>2/3</w:t>
      </w:r>
      <w:r w:rsidRPr="004E7902">
        <w:rPr>
          <w:rFonts w:ascii="新細明體" w:eastAsia="新細明體" w:hAnsi="新細明體" w:hint="eastAsia"/>
          <w:bCs/>
        </w:rPr>
        <w:t>部位，這次進攻就是正確的，並且可以保持自己的攻擊權</w:t>
      </w:r>
    </w:p>
    <w:p w14:paraId="1E902402" w14:textId="77777777" w:rsidR="004E7902" w:rsidRPr="004E7902" w:rsidRDefault="004E7902" w:rsidP="000B59F5">
      <w:pPr>
        <w:numPr>
          <w:ilvl w:val="2"/>
          <w:numId w:val="97"/>
        </w:numPr>
        <w:spacing w:afterLines="50" w:after="120" w:line="280" w:lineRule="atLeast"/>
        <w:jc w:val="both"/>
        <w:rPr>
          <w:rFonts w:ascii="新細明體" w:eastAsia="新細明體" w:hAnsi="新細明體"/>
          <w:bCs/>
        </w:rPr>
      </w:pPr>
      <w:r w:rsidRPr="004E7902">
        <w:rPr>
          <w:rFonts w:ascii="新細明體" w:eastAsia="新細明體" w:hAnsi="新細明體" w:hint="eastAsia"/>
          <w:bCs/>
        </w:rPr>
        <w:t>在一次擊打進攻中，當擊打的目標是對</w:t>
      </w:r>
      <w:r w:rsidRPr="000A0B07">
        <w:rPr>
          <w:rFonts w:ascii="新細明體" w:eastAsia="新細明體" w:hAnsi="新細明體" w:hint="eastAsia"/>
          <w:b/>
          <w:bCs/>
        </w:rPr>
        <w:t>劍身的強分位forte</w:t>
      </w:r>
      <w:r w:rsidRPr="004E7902">
        <w:rPr>
          <w:rFonts w:ascii="新細明體" w:eastAsia="新細明體" w:hAnsi="新細明體" w:hint="eastAsia"/>
          <w:bCs/>
        </w:rPr>
        <w:t>，即劍身的後</w:t>
      </w:r>
      <w:r w:rsidRPr="004E7902">
        <w:rPr>
          <w:rFonts w:ascii="新細明體" w:eastAsia="新細明體" w:hAnsi="新細明體"/>
          <w:bCs/>
        </w:rPr>
        <w:t>1/3</w:t>
      </w:r>
      <w:r w:rsidRPr="004E7902">
        <w:rPr>
          <w:rFonts w:ascii="新細明體" w:eastAsia="新細明體" w:hAnsi="新細明體" w:hint="eastAsia"/>
          <w:bCs/>
        </w:rPr>
        <w:t>部位，這次進攻就是錯誤的，其擊打就使對手得到了及時還擊的攻擊權。</w:t>
      </w:r>
    </w:p>
    <w:p w14:paraId="1AC2140E" w14:textId="77777777" w:rsidR="004E7902" w:rsidRPr="004E7902" w:rsidRDefault="00010915" w:rsidP="00AE2B5D">
      <w:pPr>
        <w:pStyle w:val="7"/>
      </w:pPr>
      <w:r w:rsidRPr="00EA6C0B">
        <w:rPr>
          <w:rFonts w:hint="eastAsia"/>
        </w:rPr>
        <w:t>防守</w:t>
      </w:r>
      <w:r w:rsidR="00326426">
        <w:rPr>
          <w:rFonts w:hint="eastAsia"/>
        </w:rPr>
        <w:t>給予</w:t>
      </w:r>
      <w:r w:rsidRPr="00EA6C0B">
        <w:rPr>
          <w:rFonts w:hint="eastAsia"/>
        </w:rPr>
        <w:t>還擊</w:t>
      </w:r>
      <w:r w:rsidR="00326426">
        <w:rPr>
          <w:rFonts w:hint="eastAsia"/>
        </w:rPr>
        <w:t>攻擊權</w:t>
      </w:r>
      <w:r w:rsidRPr="00EA6C0B">
        <w:rPr>
          <w:rFonts w:hint="eastAsia"/>
        </w:rPr>
        <w:t>：簡單還擊可以是直接的或者間接的，但是為了防止進攻者隨後進行的所有動作，還擊必須是及時的、毫不猶豫的或沒有停頓的</w:t>
      </w:r>
      <w:r w:rsidR="00CF5B82" w:rsidRPr="00EA6C0B">
        <w:rPr>
          <w:rFonts w:hint="eastAsia"/>
        </w:rPr>
        <w:t>立即完成</w:t>
      </w:r>
      <w:r w:rsidRPr="00EA6C0B">
        <w:rPr>
          <w:rFonts w:hint="eastAsia"/>
        </w:rPr>
        <w:t>。</w:t>
      </w:r>
    </w:p>
    <w:p w14:paraId="228820D3" w14:textId="77777777" w:rsidR="00010915" w:rsidRPr="00EA6C0B" w:rsidRDefault="00CF5B82" w:rsidP="00AE2B5D">
      <w:pPr>
        <w:pStyle w:val="7"/>
      </w:pPr>
      <w:r w:rsidRPr="00EA6C0B">
        <w:rPr>
          <w:rFonts w:hint="eastAsia"/>
        </w:rPr>
        <w:t>在一個</w:t>
      </w:r>
      <w:r w:rsidR="00010915" w:rsidRPr="00EA6C0B">
        <w:rPr>
          <w:rFonts w:hint="eastAsia"/>
        </w:rPr>
        <w:t>複雜進攻過程中，如果</w:t>
      </w:r>
      <w:r w:rsidR="00010915" w:rsidRPr="000A0B07">
        <w:rPr>
          <w:rFonts w:hint="eastAsia"/>
          <w:b/>
        </w:rPr>
        <w:t>有一個假動作被對手碰到了劍</w:t>
      </w:r>
      <w:r w:rsidR="00010915" w:rsidRPr="00EA6C0B">
        <w:rPr>
          <w:rFonts w:hint="eastAsia"/>
        </w:rPr>
        <w:t xml:space="preserve">，對手就有權還擊〈the right of </w:t>
      </w:r>
      <w:r w:rsidR="00010915" w:rsidRPr="00EA6C0B">
        <w:rPr>
          <w:rFonts w:hint="eastAsia"/>
        </w:rPr>
        <w:lastRenderedPageBreak/>
        <w:t xml:space="preserve">riposte〉。 </w:t>
      </w:r>
    </w:p>
    <w:p w14:paraId="5B5FF9EB" w14:textId="77777777" w:rsidR="00010915" w:rsidRPr="00EA6C0B" w:rsidRDefault="00010915" w:rsidP="00AE2B5D">
      <w:pPr>
        <w:pStyle w:val="7"/>
      </w:pPr>
      <w:r w:rsidRPr="00EA6C0B">
        <w:rPr>
          <w:rFonts w:hint="eastAsia"/>
        </w:rPr>
        <w:t>在</w:t>
      </w:r>
      <w:r w:rsidRPr="000A0B07">
        <w:rPr>
          <w:rFonts w:hint="eastAsia"/>
          <w:b/>
        </w:rPr>
        <w:t>複雜進攻</w:t>
      </w:r>
      <w:r w:rsidRPr="00EA6C0B">
        <w:rPr>
          <w:rFonts w:hint="eastAsia"/>
        </w:rPr>
        <w:t>的過程中，對手有權反攻，</w:t>
      </w:r>
      <w:r w:rsidR="00CF5B82" w:rsidRPr="00EA6C0B">
        <w:rPr>
          <w:rFonts w:hint="eastAsia"/>
        </w:rPr>
        <w:t>但是必須在</w:t>
      </w:r>
      <w:r w:rsidR="00CF5B82" w:rsidRPr="000A0B07">
        <w:rPr>
          <w:rFonts w:hint="eastAsia"/>
          <w:b/>
        </w:rPr>
        <w:t>一個擊劍時間的進攻結束之前作出的反攻</w:t>
      </w:r>
      <w:r w:rsidR="00CF5B82" w:rsidRPr="00EA6C0B">
        <w:rPr>
          <w:rFonts w:hint="eastAsia"/>
        </w:rPr>
        <w:t>才有效。也就是說，反攻必須在</w:t>
      </w:r>
      <w:r w:rsidRPr="00EA6C0B">
        <w:rPr>
          <w:rFonts w:hint="eastAsia"/>
        </w:rPr>
        <w:t>進攻者已經</w:t>
      </w:r>
      <w:r w:rsidR="00CF5B82" w:rsidRPr="00EA6C0B">
        <w:rPr>
          <w:rFonts w:hint="eastAsia"/>
        </w:rPr>
        <w:t>開始</w:t>
      </w:r>
      <w:r w:rsidRPr="00EA6C0B">
        <w:rPr>
          <w:rFonts w:hint="eastAsia"/>
        </w:rPr>
        <w:t>進攻</w:t>
      </w:r>
      <w:r w:rsidR="00CF5B82" w:rsidRPr="00EA6C0B">
        <w:rPr>
          <w:rFonts w:hint="eastAsia"/>
        </w:rPr>
        <w:t>的</w:t>
      </w:r>
      <w:r w:rsidRPr="00EA6C0B">
        <w:rPr>
          <w:rFonts w:hint="eastAsia"/>
        </w:rPr>
        <w:t>最後一個動作</w:t>
      </w:r>
      <w:r w:rsidR="00CF5B82" w:rsidRPr="00EA6C0B">
        <w:rPr>
          <w:rFonts w:hint="eastAsia"/>
        </w:rPr>
        <w:t>終止</w:t>
      </w:r>
      <w:r w:rsidRPr="00EA6C0B">
        <w:rPr>
          <w:rFonts w:hint="eastAsia"/>
        </w:rPr>
        <w:t>之前擊中，反攻才有效。</w:t>
      </w:r>
    </w:p>
    <w:p w14:paraId="0C03A037" w14:textId="77777777" w:rsidR="00010915" w:rsidRPr="007562D9" w:rsidRDefault="00010915">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判斷</w:t>
      </w:r>
      <w:r w:rsidR="00CF5B82" w:rsidRPr="007562D9">
        <w:rPr>
          <w:rFonts w:ascii="新細明體" w:eastAsia="新細明體" w:hAnsi="新細明體" w:hint="eastAsia"/>
          <w:b/>
          <w:bCs/>
        </w:rPr>
        <w:t>Judging of hits</w:t>
      </w:r>
    </w:p>
    <w:p w14:paraId="02260A6B" w14:textId="77777777" w:rsidR="007434F1" w:rsidRPr="00EA6C0B" w:rsidRDefault="00010915" w:rsidP="00AE2B5D">
      <w:pPr>
        <w:pStyle w:val="7"/>
      </w:pPr>
      <w:r w:rsidRPr="00EA6C0B">
        <w:rPr>
          <w:rFonts w:hint="eastAsia"/>
        </w:rPr>
        <w:t>在執行上述鈍劍的基本比賽規則時，裁判必須</w:t>
      </w:r>
      <w:r w:rsidR="0034629E">
        <w:rPr>
          <w:rFonts w:hint="eastAsia"/>
        </w:rPr>
        <w:t>依</w:t>
      </w:r>
      <w:r w:rsidRPr="00EA6C0B">
        <w:rPr>
          <w:rFonts w:hint="eastAsia"/>
        </w:rPr>
        <w:t>以下情況做出判斷：</w:t>
      </w:r>
    </w:p>
    <w:p w14:paraId="086A5356" w14:textId="77777777" w:rsidR="007434F1" w:rsidRPr="007562D9" w:rsidRDefault="00010915" w:rsidP="007562D9">
      <w:pPr>
        <w:numPr>
          <w:ilvl w:val="1"/>
          <w:numId w:val="43"/>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在一系列交鋒過程中，如果比賽雙方同時被擊中</w:t>
      </w:r>
      <w:r w:rsidRPr="007562D9">
        <w:rPr>
          <w:rFonts w:ascii="新細明體" w:eastAsia="新細明體" w:hAnsi="新細明體"/>
          <w:bCs/>
        </w:rPr>
        <w:t>〈hit simultaneously〉</w:t>
      </w:r>
      <w:r w:rsidRPr="007562D9">
        <w:rPr>
          <w:rFonts w:ascii="新細明體" w:eastAsia="新細明體" w:hAnsi="新細明體" w:hint="eastAsia"/>
          <w:bCs/>
        </w:rPr>
        <w:t>，那就</w:t>
      </w:r>
      <w:r w:rsidR="007434F1" w:rsidRPr="007562D9">
        <w:rPr>
          <w:rFonts w:ascii="新細明體" w:eastAsia="新細明體" w:hAnsi="新細明體" w:hint="eastAsia"/>
          <w:bCs/>
        </w:rPr>
        <w:t>可能被視為</w:t>
      </w:r>
      <w:r w:rsidRPr="007562D9">
        <w:rPr>
          <w:rFonts w:ascii="新細明體" w:eastAsia="新細明體" w:hAnsi="新細明體" w:hint="eastAsia"/>
          <w:b/>
          <w:bCs/>
        </w:rPr>
        <w:t>同時動作</w:t>
      </w:r>
      <w:r w:rsidRPr="007562D9">
        <w:rPr>
          <w:rFonts w:ascii="新細明體" w:eastAsia="新細明體" w:hAnsi="新細明體"/>
          <w:b/>
          <w:bCs/>
        </w:rPr>
        <w:t>〈simultaneous action〉</w:t>
      </w:r>
      <w:r w:rsidRPr="007562D9">
        <w:rPr>
          <w:rFonts w:ascii="新細明體" w:eastAsia="新細明體" w:hAnsi="新細明體" w:hint="eastAsia"/>
          <w:bCs/>
        </w:rPr>
        <w:t>，或</w:t>
      </w:r>
      <w:r w:rsidR="007434F1" w:rsidRPr="007562D9">
        <w:rPr>
          <w:rFonts w:ascii="新細明體" w:eastAsia="新細明體" w:hAnsi="新細明體" w:hint="eastAsia"/>
          <w:bCs/>
        </w:rPr>
        <w:t>視為</w:t>
      </w:r>
      <w:r w:rsidRPr="007562D9">
        <w:rPr>
          <w:rFonts w:ascii="新細明體" w:eastAsia="新細明體" w:hAnsi="新細明體" w:hint="eastAsia"/>
          <w:b/>
          <w:bCs/>
        </w:rPr>
        <w:t>相互擊中</w:t>
      </w:r>
      <w:r w:rsidRPr="007562D9">
        <w:rPr>
          <w:rFonts w:ascii="新細明體" w:eastAsia="新細明體" w:hAnsi="新細明體"/>
          <w:b/>
          <w:bCs/>
        </w:rPr>
        <w:t>〈double hit〉</w:t>
      </w:r>
      <w:r w:rsidRPr="007562D9">
        <w:rPr>
          <w:rFonts w:ascii="新細明體" w:eastAsia="新細明體" w:hAnsi="新細明體" w:hint="eastAsia"/>
          <w:bCs/>
        </w:rPr>
        <w:t>。</w:t>
      </w:r>
    </w:p>
    <w:p w14:paraId="720BC104" w14:textId="77777777" w:rsidR="007434F1" w:rsidRPr="007562D9" w:rsidRDefault="00010915" w:rsidP="007562D9">
      <w:pPr>
        <w:numPr>
          <w:ilvl w:val="1"/>
          <w:numId w:val="43"/>
        </w:numPr>
        <w:spacing w:afterLines="50" w:after="120" w:line="280" w:lineRule="atLeast"/>
        <w:jc w:val="both"/>
        <w:rPr>
          <w:rFonts w:ascii="新細明體" w:eastAsia="新細明體" w:hAnsi="新細明體"/>
          <w:bCs/>
        </w:rPr>
      </w:pPr>
      <w:r w:rsidRPr="007562D9">
        <w:rPr>
          <w:rFonts w:ascii="新細明體" w:eastAsia="新細明體" w:hAnsi="新細明體" w:hint="eastAsia"/>
          <w:b/>
          <w:bCs/>
        </w:rPr>
        <w:t>同時動作</w:t>
      </w:r>
      <w:r w:rsidRPr="007562D9">
        <w:rPr>
          <w:rFonts w:ascii="新細明體" w:eastAsia="新細明體" w:hAnsi="新細明體" w:hint="eastAsia"/>
          <w:bCs/>
        </w:rPr>
        <w:t>是由於雙方選手同時產生進攻意圖並同時</w:t>
      </w:r>
      <w:r w:rsidR="00F01B3E" w:rsidRPr="007562D9">
        <w:rPr>
          <w:rFonts w:ascii="新細明體" w:eastAsia="新細明體" w:hAnsi="新細明體" w:hint="eastAsia"/>
          <w:bCs/>
        </w:rPr>
        <w:t>發動進攻</w:t>
      </w:r>
      <w:r w:rsidRPr="007562D9">
        <w:rPr>
          <w:rFonts w:ascii="新細明體" w:eastAsia="新細明體" w:hAnsi="新細明體" w:hint="eastAsia"/>
          <w:bCs/>
        </w:rPr>
        <w:t>動作，在這種情況下，即使有一方選手擊中了無效部位，雙方擊</w:t>
      </w:r>
      <w:r w:rsidR="007434F1" w:rsidRPr="007562D9">
        <w:rPr>
          <w:rFonts w:ascii="新細明體" w:eastAsia="新細明體" w:hAnsi="新細明體" w:hint="eastAsia"/>
          <w:bCs/>
        </w:rPr>
        <w:t>中均被取消</w:t>
      </w:r>
      <w:r w:rsidRPr="007562D9">
        <w:rPr>
          <w:rFonts w:ascii="新細明體" w:eastAsia="新細明體" w:hAnsi="新細明體" w:hint="eastAsia"/>
          <w:bCs/>
        </w:rPr>
        <w:t>。</w:t>
      </w:r>
    </w:p>
    <w:p w14:paraId="47F89ED2" w14:textId="77777777" w:rsidR="00010915" w:rsidRPr="007562D9" w:rsidRDefault="00010915" w:rsidP="007562D9">
      <w:pPr>
        <w:numPr>
          <w:ilvl w:val="1"/>
          <w:numId w:val="43"/>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相反的，</w:t>
      </w:r>
      <w:r w:rsidRPr="007562D9">
        <w:rPr>
          <w:rFonts w:ascii="新細明體" w:eastAsia="新細明體" w:hAnsi="新細明體" w:hint="eastAsia"/>
          <w:b/>
          <w:bCs/>
        </w:rPr>
        <w:t>相互擊中</w:t>
      </w:r>
      <w:r w:rsidRPr="007562D9">
        <w:rPr>
          <w:rFonts w:ascii="新細明體" w:eastAsia="新細明體" w:hAnsi="新細明體" w:hint="eastAsia"/>
          <w:bCs/>
        </w:rPr>
        <w:t>是因一方選手的一個錯誤動作造成的</w:t>
      </w:r>
      <w:r w:rsidR="007434F1" w:rsidRPr="007562D9">
        <w:rPr>
          <w:rFonts w:ascii="新細明體" w:eastAsia="新細明體" w:hAnsi="新細明體" w:hint="eastAsia"/>
          <w:bCs/>
        </w:rPr>
        <w:t>結果</w:t>
      </w:r>
      <w:r w:rsidRPr="007562D9">
        <w:rPr>
          <w:rFonts w:ascii="新細明體" w:eastAsia="新細明體" w:hAnsi="新細明體" w:hint="eastAsia"/>
          <w:bCs/>
        </w:rPr>
        <w:t>。因此，</w:t>
      </w:r>
      <w:r w:rsidR="007434F1" w:rsidRPr="007562D9">
        <w:rPr>
          <w:rFonts w:ascii="新細明體" w:eastAsia="新細明體" w:hAnsi="新細明體" w:hint="eastAsia"/>
          <w:bCs/>
        </w:rPr>
        <w:t>如果</w:t>
      </w:r>
      <w:r w:rsidRPr="007562D9">
        <w:rPr>
          <w:rFonts w:ascii="新細明體" w:eastAsia="新細明體" w:hAnsi="新細明體" w:hint="eastAsia"/>
          <w:bCs/>
        </w:rPr>
        <w:t>在兩個擊中之間沒有一個擊劍時間，判定情況如下：</w:t>
      </w:r>
    </w:p>
    <w:p w14:paraId="27F1A9E5" w14:textId="77777777" w:rsidR="00010915" w:rsidRPr="007562D9" w:rsidRDefault="00010915" w:rsidP="007562D9">
      <w:pPr>
        <w:numPr>
          <w:ilvl w:val="1"/>
          <w:numId w:val="43"/>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只有</w:t>
      </w:r>
      <w:r w:rsidR="007434F1" w:rsidRPr="007562D9">
        <w:rPr>
          <w:rFonts w:ascii="新細明體" w:eastAsia="新細明體" w:hAnsi="新細明體" w:hint="eastAsia"/>
          <w:b/>
          <w:bCs/>
        </w:rPr>
        <w:t>被進攻</w:t>
      </w:r>
      <w:r w:rsidR="00F01B3E" w:rsidRPr="007562D9">
        <w:rPr>
          <w:rFonts w:ascii="新細明體" w:eastAsia="新細明體" w:hAnsi="新細明體" w:hint="eastAsia"/>
          <w:b/>
          <w:bCs/>
        </w:rPr>
        <w:t>方</w:t>
      </w:r>
      <w:r w:rsidRPr="007562D9">
        <w:rPr>
          <w:rFonts w:ascii="新細明體" w:eastAsia="新細明體" w:hAnsi="新細明體" w:hint="eastAsia"/>
          <w:bCs/>
        </w:rPr>
        <w:t>一方被擊中。</w:t>
      </w:r>
    </w:p>
    <w:p w14:paraId="7D0F743B" w14:textId="77777777" w:rsidR="00010915" w:rsidRPr="007562D9" w:rsidRDefault="00010915" w:rsidP="007562D9">
      <w:pPr>
        <w:numPr>
          <w:ilvl w:val="2"/>
          <w:numId w:val="44"/>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如果他對一個簡單的進攻進行反攻</w:t>
      </w:r>
      <w:r w:rsidRPr="007562D9">
        <w:rPr>
          <w:rFonts w:ascii="新細明體" w:eastAsia="新細明體" w:hAnsi="新細明體"/>
          <w:bCs/>
        </w:rPr>
        <w:t>〈stop hit〉</w:t>
      </w:r>
      <w:r w:rsidRPr="007562D9">
        <w:rPr>
          <w:rFonts w:ascii="新細明體" w:eastAsia="新細明體" w:hAnsi="新細明體" w:hint="eastAsia"/>
          <w:bCs/>
        </w:rPr>
        <w:t>。</w:t>
      </w:r>
    </w:p>
    <w:p w14:paraId="54EAE48F" w14:textId="77777777" w:rsidR="00010915" w:rsidRPr="007562D9" w:rsidRDefault="00F01B3E" w:rsidP="007562D9">
      <w:pPr>
        <w:numPr>
          <w:ilvl w:val="2"/>
          <w:numId w:val="44"/>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他本應防守，卻進行</w:t>
      </w:r>
      <w:r w:rsidR="00010915" w:rsidRPr="007562D9">
        <w:rPr>
          <w:rFonts w:ascii="新細明體" w:eastAsia="新細明體" w:hAnsi="新細明體" w:hint="eastAsia"/>
          <w:bCs/>
        </w:rPr>
        <w:t>躲閃，而且沒有成功。</w:t>
      </w:r>
    </w:p>
    <w:p w14:paraId="524F15CB" w14:textId="77777777" w:rsidR="00010915" w:rsidRPr="007562D9" w:rsidRDefault="00010915" w:rsidP="007562D9">
      <w:pPr>
        <w:numPr>
          <w:ilvl w:val="2"/>
          <w:numId w:val="44"/>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如果他在一次成功的防守之後，停頓了片刻，導致對手</w:t>
      </w:r>
      <w:r w:rsidR="00396E50" w:rsidRPr="007562D9">
        <w:rPr>
          <w:rFonts w:ascii="新細明體" w:eastAsia="新細明體" w:hAnsi="新細明體" w:hint="eastAsia"/>
          <w:bCs/>
        </w:rPr>
        <w:t>得以</w:t>
      </w:r>
      <w:r w:rsidR="00F01B3E" w:rsidRPr="007562D9">
        <w:rPr>
          <w:rFonts w:ascii="新細明體" w:eastAsia="新細明體" w:hAnsi="新細明體" w:hint="eastAsia"/>
          <w:b/>
          <w:bCs/>
        </w:rPr>
        <w:t>再次組織一</w:t>
      </w:r>
      <w:r w:rsidRPr="007562D9">
        <w:rPr>
          <w:rFonts w:ascii="新細明體" w:eastAsia="新細明體" w:hAnsi="新細明體" w:hint="eastAsia"/>
          <w:b/>
          <w:bCs/>
        </w:rPr>
        <w:t>進攻（連續</w:t>
      </w:r>
      <w:r w:rsidRPr="007562D9">
        <w:rPr>
          <w:rFonts w:ascii="新細明體" w:eastAsia="新細明體" w:hAnsi="新細明體"/>
          <w:b/>
          <w:bCs/>
        </w:rPr>
        <w:t>〈redoublement〉</w:t>
      </w:r>
      <w:r w:rsidRPr="007562D9">
        <w:rPr>
          <w:rFonts w:ascii="新細明體" w:eastAsia="新細明體" w:hAnsi="新細明體" w:hint="eastAsia"/>
          <w:b/>
          <w:bCs/>
        </w:rPr>
        <w:t>、延續</w:t>
      </w:r>
      <w:r w:rsidRPr="007562D9">
        <w:rPr>
          <w:rFonts w:ascii="新細明體" w:eastAsia="新細明體" w:hAnsi="新細明體"/>
          <w:b/>
          <w:bCs/>
        </w:rPr>
        <w:t>〈remise〉</w:t>
      </w:r>
      <w:r w:rsidR="00F01B3E" w:rsidRPr="007562D9">
        <w:rPr>
          <w:rFonts w:ascii="新細明體" w:eastAsia="新細明體" w:hAnsi="新細明體" w:hint="eastAsia"/>
          <w:b/>
          <w:bCs/>
        </w:rPr>
        <w:t>的或重新</w:t>
      </w:r>
      <w:r w:rsidRPr="007562D9">
        <w:rPr>
          <w:rFonts w:ascii="新細明體" w:eastAsia="新細明體" w:hAnsi="新細明體" w:hint="eastAsia"/>
          <w:b/>
          <w:bCs/>
        </w:rPr>
        <w:t>進攻</w:t>
      </w:r>
      <w:r w:rsidRPr="007562D9">
        <w:rPr>
          <w:rFonts w:ascii="新細明體" w:eastAsia="新細明體" w:hAnsi="新細明體"/>
          <w:b/>
          <w:bCs/>
        </w:rPr>
        <w:t>〈reprise〉</w:t>
      </w:r>
      <w:r w:rsidR="00396E50" w:rsidRPr="007562D9">
        <w:rPr>
          <w:rFonts w:ascii="新細明體" w:eastAsia="新細明體" w:hAnsi="新細明體" w:hint="eastAsia"/>
          <w:b/>
          <w:bCs/>
        </w:rPr>
        <w:t>）</w:t>
      </w:r>
      <w:r w:rsidRPr="007562D9">
        <w:rPr>
          <w:rFonts w:ascii="新細明體" w:eastAsia="新細明體" w:hAnsi="新細明體" w:hint="eastAsia"/>
          <w:bCs/>
        </w:rPr>
        <w:t>。</w:t>
      </w:r>
    </w:p>
    <w:p w14:paraId="3F03F067" w14:textId="77777777" w:rsidR="00010915" w:rsidRPr="007562D9" w:rsidRDefault="00010915" w:rsidP="007562D9">
      <w:pPr>
        <w:numPr>
          <w:ilvl w:val="2"/>
          <w:numId w:val="44"/>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如果他在沒有擊劍時間優勢的情況下，對複雜進攻進行反攻。</w:t>
      </w:r>
    </w:p>
    <w:p w14:paraId="152A693A" w14:textId="77777777" w:rsidR="00010915" w:rsidRPr="007562D9" w:rsidRDefault="00010915" w:rsidP="007562D9">
      <w:pPr>
        <w:numPr>
          <w:ilvl w:val="2"/>
          <w:numId w:val="44"/>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如果他處於擊劍線</w:t>
      </w:r>
      <w:r w:rsidRPr="007562D9">
        <w:rPr>
          <w:rFonts w:ascii="新細明體" w:eastAsia="新細明體" w:hAnsi="新細明體"/>
          <w:bCs/>
        </w:rPr>
        <w:t>〈point in line〉</w:t>
      </w:r>
      <w:r w:rsidRPr="007562D9">
        <w:rPr>
          <w:rFonts w:ascii="新細明體" w:eastAsia="新細明體" w:hAnsi="新細明體" w:hint="eastAsia"/>
          <w:bCs/>
        </w:rPr>
        <w:t>（參閱</w:t>
      </w:r>
      <w:r w:rsidRPr="007562D9">
        <w:rPr>
          <w:rFonts w:ascii="新細明體" w:eastAsia="新細明體" w:hAnsi="新細明體"/>
          <w:bCs/>
        </w:rPr>
        <w:t>t.1</w:t>
      </w:r>
      <w:r w:rsidR="00F01B3E" w:rsidRPr="007562D9">
        <w:rPr>
          <w:rFonts w:ascii="新細明體" w:eastAsia="新細明體" w:hAnsi="新細明體" w:hint="eastAsia"/>
          <w:bCs/>
        </w:rPr>
        <w:t>5</w:t>
      </w:r>
      <w:r w:rsidRPr="007562D9">
        <w:rPr>
          <w:rFonts w:ascii="新細明體" w:eastAsia="新細明體" w:hAnsi="新細明體" w:hint="eastAsia"/>
          <w:bCs/>
        </w:rPr>
        <w:t>），但在對手的一次擊打或做纏繞劍</w:t>
      </w:r>
      <w:r w:rsidRPr="007562D9">
        <w:rPr>
          <w:rFonts w:ascii="新細明體" w:eastAsia="新細明體" w:hAnsi="新細明體"/>
          <w:bCs/>
        </w:rPr>
        <w:t>〈</w:t>
      </w:r>
      <w:proofErr w:type="spellStart"/>
      <w:r w:rsidRPr="007562D9">
        <w:rPr>
          <w:rFonts w:ascii="新細明體" w:eastAsia="新細明體" w:hAnsi="新細明體"/>
          <w:bCs/>
        </w:rPr>
        <w:t>prise</w:t>
      </w:r>
      <w:proofErr w:type="spellEnd"/>
      <w:r w:rsidRPr="007562D9">
        <w:rPr>
          <w:rFonts w:ascii="新細明體" w:eastAsia="新細明體" w:hAnsi="新細明體"/>
          <w:bCs/>
        </w:rPr>
        <w:t xml:space="preserve"> de fer〉</w:t>
      </w:r>
      <w:r w:rsidR="00F01B3E" w:rsidRPr="007562D9">
        <w:rPr>
          <w:rFonts w:ascii="新細明體" w:eastAsia="新細明體" w:hAnsi="新細明體" w:hint="eastAsia"/>
          <w:bCs/>
        </w:rPr>
        <w:t>後被對手移開劍</w:t>
      </w:r>
      <w:r w:rsidRPr="007562D9">
        <w:rPr>
          <w:rFonts w:ascii="新細明體" w:eastAsia="新細明體" w:hAnsi="新細明體" w:hint="eastAsia"/>
          <w:bCs/>
        </w:rPr>
        <w:t>，</w:t>
      </w:r>
      <w:r w:rsidRPr="007562D9">
        <w:rPr>
          <w:rFonts w:ascii="新細明體" w:eastAsia="新細明體" w:hAnsi="新細明體" w:hint="eastAsia"/>
          <w:b/>
          <w:bCs/>
        </w:rPr>
        <w:t>沒有防守</w:t>
      </w:r>
      <w:r w:rsidR="00F01B3E" w:rsidRPr="007562D9">
        <w:rPr>
          <w:rFonts w:ascii="新細明體" w:eastAsia="新細明體" w:hAnsi="新細明體" w:hint="eastAsia"/>
          <w:b/>
          <w:bCs/>
        </w:rPr>
        <w:t>由對手所發動的直接攻擊</w:t>
      </w:r>
      <w:r w:rsidRPr="007562D9">
        <w:rPr>
          <w:rFonts w:ascii="新細明體" w:eastAsia="新細明體" w:hAnsi="新細明體" w:hint="eastAsia"/>
          <w:b/>
          <w:bCs/>
        </w:rPr>
        <w:t>，</w:t>
      </w:r>
      <w:r w:rsidR="00F01B3E" w:rsidRPr="007562D9">
        <w:rPr>
          <w:rFonts w:ascii="新細明體" w:eastAsia="新細明體" w:hAnsi="新細明體" w:hint="eastAsia"/>
          <w:b/>
          <w:bCs/>
        </w:rPr>
        <w:t>他選擇攻擊或</w:t>
      </w:r>
      <w:r w:rsidRPr="007562D9">
        <w:rPr>
          <w:rFonts w:ascii="新細明體" w:eastAsia="新細明體" w:hAnsi="新細明體" w:hint="eastAsia"/>
          <w:b/>
          <w:bCs/>
        </w:rPr>
        <w:t>重新做擊劍線姿勢</w:t>
      </w:r>
      <w:r w:rsidRPr="007562D9">
        <w:rPr>
          <w:rFonts w:ascii="新細明體" w:eastAsia="新細明體" w:hAnsi="新細明體" w:hint="eastAsia"/>
          <w:bCs/>
        </w:rPr>
        <w:t>。</w:t>
      </w:r>
    </w:p>
    <w:p w14:paraId="17138654" w14:textId="77777777" w:rsidR="00010915" w:rsidRPr="007562D9" w:rsidRDefault="00010915" w:rsidP="007562D9">
      <w:pPr>
        <w:numPr>
          <w:ilvl w:val="1"/>
          <w:numId w:val="43"/>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只有</w:t>
      </w:r>
      <w:r w:rsidRPr="007562D9">
        <w:rPr>
          <w:rFonts w:ascii="新細明體" w:eastAsia="新細明體" w:hAnsi="新細明體" w:hint="eastAsia"/>
          <w:b/>
          <w:bCs/>
        </w:rPr>
        <w:t>進攻方</w:t>
      </w:r>
      <w:r w:rsidRPr="007562D9">
        <w:rPr>
          <w:rFonts w:ascii="新細明體" w:eastAsia="新細明體" w:hAnsi="新細明體" w:hint="eastAsia"/>
          <w:bCs/>
        </w:rPr>
        <w:t>被擊中：</w:t>
      </w:r>
    </w:p>
    <w:p w14:paraId="6314F717" w14:textId="77777777" w:rsidR="00010915" w:rsidRPr="007562D9" w:rsidRDefault="00010915" w:rsidP="007562D9">
      <w:pPr>
        <w:numPr>
          <w:ilvl w:val="2"/>
          <w:numId w:val="45"/>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在</w:t>
      </w:r>
      <w:r w:rsidRPr="007562D9">
        <w:rPr>
          <w:rFonts w:ascii="新細明體" w:eastAsia="新細明體" w:hAnsi="新細明體" w:hint="eastAsia"/>
          <w:b/>
          <w:bCs/>
        </w:rPr>
        <w:t>對手處於擊劍線時</w:t>
      </w:r>
      <w:r w:rsidRPr="007562D9">
        <w:rPr>
          <w:rFonts w:ascii="新細明體" w:eastAsia="新細明體" w:hAnsi="新細明體" w:hint="eastAsia"/>
          <w:bCs/>
        </w:rPr>
        <w:t>（參閱</w:t>
      </w:r>
      <w:r w:rsidRPr="007562D9">
        <w:rPr>
          <w:rFonts w:ascii="新細明體" w:eastAsia="新細明體" w:hAnsi="新細明體"/>
          <w:bCs/>
        </w:rPr>
        <w:t>t.1</w:t>
      </w:r>
      <w:r w:rsidR="00E12F61" w:rsidRPr="007562D9">
        <w:rPr>
          <w:rFonts w:ascii="新細明體" w:eastAsia="新細明體" w:hAnsi="新細明體" w:hint="eastAsia"/>
          <w:bCs/>
        </w:rPr>
        <w:t>5</w:t>
      </w:r>
      <w:r w:rsidRPr="007562D9">
        <w:rPr>
          <w:rFonts w:ascii="新細明體" w:eastAsia="新細明體" w:hAnsi="新細明體" w:hint="eastAsia"/>
          <w:bCs/>
        </w:rPr>
        <w:t>），沒有打開對手的劍就發動了進攻。裁判應予注意的是，</w:t>
      </w:r>
      <w:r w:rsidR="00E12F61" w:rsidRPr="00E12F61">
        <w:rPr>
          <w:rFonts w:ascii="新細明體" w:eastAsia="新細明體" w:hAnsi="新細明體" w:hint="eastAsia"/>
          <w:bCs/>
        </w:rPr>
        <w:t>只是簡單地輕微接觸劍，還不足以判別為打開了對手的劍</w:t>
      </w:r>
      <w:r w:rsidRPr="007562D9">
        <w:rPr>
          <w:rFonts w:ascii="新細明體" w:eastAsia="新細明體" w:hAnsi="新細明體" w:hint="eastAsia"/>
          <w:bCs/>
        </w:rPr>
        <w:t>。</w:t>
      </w:r>
    </w:p>
    <w:p w14:paraId="36581E80" w14:textId="77777777" w:rsidR="00010915" w:rsidRPr="007562D9" w:rsidRDefault="00010915" w:rsidP="007562D9">
      <w:pPr>
        <w:numPr>
          <w:ilvl w:val="2"/>
          <w:numId w:val="45"/>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去找對手的劍，卻沒有碰到（</w:t>
      </w:r>
      <w:r w:rsidR="00E12F61" w:rsidRPr="00E12F61">
        <w:rPr>
          <w:rFonts w:ascii="新細明體" w:eastAsia="新細明體" w:hAnsi="新細明體" w:hint="eastAsia"/>
          <w:bCs/>
        </w:rPr>
        <w:t>對手伸直手繞劍避開</w:t>
      </w:r>
      <w:proofErr w:type="spellStart"/>
      <w:r w:rsidR="00E12F61" w:rsidRPr="00E12F61">
        <w:rPr>
          <w:rFonts w:ascii="新細明體" w:eastAsia="新細明體" w:hAnsi="新細明體"/>
          <w:b/>
          <w:bCs/>
        </w:rPr>
        <w:t>dérobement</w:t>
      </w:r>
      <w:proofErr w:type="spellEnd"/>
      <w:r w:rsidRPr="007562D9">
        <w:rPr>
          <w:rFonts w:ascii="新細明體" w:eastAsia="新細明體" w:hAnsi="新細明體" w:hint="eastAsia"/>
          <w:bCs/>
        </w:rPr>
        <w:t>），他仍繼續進攻。</w:t>
      </w:r>
    </w:p>
    <w:p w14:paraId="6D96D29D" w14:textId="77777777" w:rsidR="00010915" w:rsidRPr="007562D9" w:rsidRDefault="00010915" w:rsidP="007562D9">
      <w:pPr>
        <w:numPr>
          <w:ilvl w:val="2"/>
          <w:numId w:val="45"/>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在複雜進攻時，</w:t>
      </w:r>
      <w:r w:rsidRPr="007562D9">
        <w:rPr>
          <w:rFonts w:ascii="新細明體" w:eastAsia="新細明體" w:hAnsi="新細明體" w:hint="eastAsia"/>
          <w:b/>
          <w:bCs/>
        </w:rPr>
        <w:t>對手已經碰到了劍</w:t>
      </w:r>
      <w:r w:rsidRPr="007562D9">
        <w:rPr>
          <w:rFonts w:ascii="新細明體" w:eastAsia="新細明體" w:hAnsi="新細明體" w:hint="eastAsia"/>
          <w:bCs/>
        </w:rPr>
        <w:t>並立即進行還擊時，他仍繼續進攻。</w:t>
      </w:r>
    </w:p>
    <w:p w14:paraId="4E1AC121" w14:textId="77777777" w:rsidR="00010915" w:rsidRPr="007562D9" w:rsidRDefault="00010915" w:rsidP="007562D9">
      <w:pPr>
        <w:numPr>
          <w:ilvl w:val="2"/>
          <w:numId w:val="45"/>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在複雜進攻時，猶豫了片刻，</w:t>
      </w:r>
      <w:r w:rsidRPr="007562D9">
        <w:rPr>
          <w:rFonts w:ascii="新細明體" w:eastAsia="新細明體" w:hAnsi="新細明體" w:hint="eastAsia"/>
          <w:b/>
          <w:bCs/>
        </w:rPr>
        <w:t>對手在這時做了一個</w:t>
      </w:r>
      <w:r w:rsidR="00E12F61" w:rsidRPr="007562D9">
        <w:rPr>
          <w:rFonts w:ascii="新細明體" w:eastAsia="新細明體" w:hAnsi="新細明體" w:hint="eastAsia"/>
          <w:b/>
          <w:bCs/>
        </w:rPr>
        <w:t>及時的</w:t>
      </w:r>
      <w:r w:rsidRPr="007562D9">
        <w:rPr>
          <w:rFonts w:ascii="新細明體" w:eastAsia="新細明體" w:hAnsi="新細明體" w:hint="eastAsia"/>
          <w:b/>
          <w:bCs/>
        </w:rPr>
        <w:t>反攻擊，</w:t>
      </w:r>
      <w:r w:rsidRPr="007562D9">
        <w:rPr>
          <w:rFonts w:ascii="新細明體" w:eastAsia="新細明體" w:hAnsi="新細明體" w:hint="eastAsia"/>
          <w:bCs/>
        </w:rPr>
        <w:t>他仍繼續攻擊。</w:t>
      </w:r>
    </w:p>
    <w:p w14:paraId="736FDEA2" w14:textId="77777777" w:rsidR="00010915" w:rsidRPr="007562D9" w:rsidRDefault="00010915" w:rsidP="007562D9">
      <w:pPr>
        <w:numPr>
          <w:ilvl w:val="2"/>
          <w:numId w:val="45"/>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在複雜進攻中，做最後一個動作之前被</w:t>
      </w:r>
      <w:r w:rsidRPr="007562D9">
        <w:rPr>
          <w:rFonts w:ascii="新細明體" w:eastAsia="新細明體" w:hAnsi="新細明體" w:hint="eastAsia"/>
          <w:b/>
          <w:bCs/>
        </w:rPr>
        <w:t>及時反攻</w:t>
      </w:r>
      <w:r w:rsidRPr="007562D9">
        <w:rPr>
          <w:rFonts w:ascii="新細明體" w:eastAsia="新細明體" w:hAnsi="新細明體"/>
          <w:b/>
          <w:bCs/>
        </w:rPr>
        <w:t>〈stop hit in tim</w:t>
      </w:r>
      <w:r w:rsidR="00E12F61" w:rsidRPr="007562D9">
        <w:rPr>
          <w:rFonts w:ascii="新細明體" w:eastAsia="新細明體" w:hAnsi="新細明體" w:hint="eastAsia"/>
          <w:b/>
          <w:bCs/>
        </w:rPr>
        <w:t>e</w:t>
      </w:r>
      <w:r w:rsidRPr="007562D9">
        <w:rPr>
          <w:rFonts w:ascii="新細明體" w:eastAsia="新細明體" w:hAnsi="新細明體"/>
          <w:b/>
          <w:bCs/>
        </w:rPr>
        <w:t>〉</w:t>
      </w:r>
      <w:r w:rsidRPr="007562D9">
        <w:rPr>
          <w:rFonts w:ascii="新細明體" w:eastAsia="新細明體" w:hAnsi="新細明體" w:hint="eastAsia"/>
          <w:bCs/>
        </w:rPr>
        <w:t>。</w:t>
      </w:r>
    </w:p>
    <w:p w14:paraId="25BCF047" w14:textId="77777777" w:rsidR="00010915" w:rsidRPr="007562D9" w:rsidRDefault="00E12F61" w:rsidP="007562D9">
      <w:pPr>
        <w:numPr>
          <w:ilvl w:val="2"/>
          <w:numId w:val="45"/>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他原本的攻擊被對手</w:t>
      </w:r>
      <w:r w:rsidR="00010915" w:rsidRPr="007562D9">
        <w:rPr>
          <w:rFonts w:ascii="新細明體" w:eastAsia="新細明體" w:hAnsi="新細明體" w:hint="eastAsia"/>
          <w:bCs/>
        </w:rPr>
        <w:t>防守，</w:t>
      </w:r>
      <w:r w:rsidRPr="007562D9">
        <w:rPr>
          <w:rFonts w:ascii="新細明體" w:eastAsia="新細明體" w:hAnsi="新細明體" w:hint="eastAsia"/>
          <w:bCs/>
        </w:rPr>
        <w:t>而他隨之</w:t>
      </w:r>
      <w:r w:rsidR="00010915" w:rsidRPr="007562D9">
        <w:rPr>
          <w:rFonts w:ascii="新細明體" w:eastAsia="新細明體" w:hAnsi="新細明體" w:hint="eastAsia"/>
          <w:bCs/>
        </w:rPr>
        <w:t>採用延續，連續或</w:t>
      </w:r>
      <w:r w:rsidRPr="007562D9">
        <w:rPr>
          <w:rFonts w:ascii="新細明體" w:eastAsia="新細明體" w:hAnsi="新細明體" w:hint="eastAsia"/>
          <w:bCs/>
        </w:rPr>
        <w:t>重新</w:t>
      </w:r>
      <w:r w:rsidR="00010915" w:rsidRPr="007562D9">
        <w:rPr>
          <w:rFonts w:ascii="新細明體" w:eastAsia="新細明體" w:hAnsi="新細明體" w:hint="eastAsia"/>
          <w:bCs/>
        </w:rPr>
        <w:t>進攻，而</w:t>
      </w:r>
      <w:r w:rsidR="00010915" w:rsidRPr="007562D9">
        <w:rPr>
          <w:rFonts w:ascii="新細明體" w:eastAsia="新細明體" w:hAnsi="新細明體" w:hint="eastAsia"/>
          <w:b/>
          <w:bCs/>
        </w:rPr>
        <w:t>對手防守之後，沒有收回手臂，就立即進行了直接簡單還擊</w:t>
      </w:r>
      <w:r w:rsidR="00010915" w:rsidRPr="007562D9">
        <w:rPr>
          <w:rFonts w:ascii="新細明體" w:eastAsia="新細明體" w:hAnsi="新細明體" w:hint="eastAsia"/>
          <w:bCs/>
        </w:rPr>
        <w:t>。</w:t>
      </w:r>
    </w:p>
    <w:p w14:paraId="5C5A9E58" w14:textId="77777777" w:rsidR="00010915" w:rsidRPr="007562D9" w:rsidRDefault="00010915" w:rsidP="007562D9">
      <w:pPr>
        <w:numPr>
          <w:ilvl w:val="1"/>
          <w:numId w:val="43"/>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每當比賽雙方相互擊中時，裁判如果無法明確判斷錯誤出自那一方，</w:t>
      </w:r>
      <w:r w:rsidR="003E4B22" w:rsidRPr="007562D9">
        <w:rPr>
          <w:rFonts w:ascii="新細明體" w:eastAsia="新細明體" w:hAnsi="新細明體" w:hint="eastAsia"/>
          <w:b/>
          <w:bCs/>
        </w:rPr>
        <w:t>應要求雙方選手</w:t>
      </w:r>
      <w:r w:rsidRPr="007562D9">
        <w:rPr>
          <w:rFonts w:ascii="新細明體" w:eastAsia="新細明體" w:hAnsi="新細明體" w:hint="eastAsia"/>
          <w:b/>
          <w:bCs/>
        </w:rPr>
        <w:t>成</w:t>
      </w:r>
      <w:r w:rsidR="004B318F" w:rsidRPr="007562D9">
        <w:rPr>
          <w:rFonts w:ascii="新細明體" w:eastAsia="新細明體" w:hAnsi="新細明體" w:hint="eastAsia"/>
          <w:b/>
          <w:bCs/>
        </w:rPr>
        <w:t>準備</w:t>
      </w:r>
      <w:r w:rsidRPr="007562D9">
        <w:rPr>
          <w:rFonts w:ascii="新細明體" w:eastAsia="新細明體" w:hAnsi="新細明體" w:hint="eastAsia"/>
          <w:b/>
          <w:bCs/>
        </w:rPr>
        <w:t>姿勢重新比賽</w:t>
      </w:r>
      <w:r w:rsidRPr="007562D9">
        <w:rPr>
          <w:rFonts w:ascii="新細明體" w:eastAsia="新細明體" w:hAnsi="新細明體" w:hint="eastAsia"/>
          <w:bCs/>
        </w:rPr>
        <w:t>。</w:t>
      </w:r>
    </w:p>
    <w:p w14:paraId="1B798BE9" w14:textId="77777777" w:rsidR="00010915" w:rsidRPr="007562D9" w:rsidRDefault="00010915">
      <w:pPr>
        <w:pStyle w:val="1"/>
        <w:adjustRightInd/>
        <w:spacing w:line="240" w:lineRule="atLeast"/>
        <w:jc w:val="center"/>
        <w:textAlignment w:val="auto"/>
        <w:rPr>
          <w:rFonts w:ascii="新細明體" w:hAnsi="新細明體"/>
          <w:sz w:val="40"/>
        </w:rPr>
      </w:pPr>
      <w:r w:rsidRPr="007562D9">
        <w:rPr>
          <w:rFonts w:ascii="新細明體" w:hAnsi="新細明體"/>
        </w:rPr>
        <w:br w:type="page"/>
      </w:r>
      <w:r w:rsidRPr="007562D9">
        <w:rPr>
          <w:rFonts w:ascii="新細明體" w:hAnsi="新細明體" w:hint="eastAsia"/>
          <w:sz w:val="40"/>
        </w:rPr>
        <w:lastRenderedPageBreak/>
        <w:t xml:space="preserve">第三篇    銳 劍 </w:t>
      </w:r>
      <w:r w:rsidRPr="007562D9">
        <w:rPr>
          <w:rFonts w:ascii="新細明體" w:hAnsi="新細明體"/>
          <w:sz w:val="40"/>
        </w:rPr>
        <w:t>EPEE</w:t>
      </w:r>
    </w:p>
    <w:p w14:paraId="20F91960" w14:textId="77777777" w:rsidR="00863180" w:rsidRPr="00863180" w:rsidRDefault="00863180" w:rsidP="00863180">
      <w:pPr>
        <w:spacing w:beforeLines="100" w:before="240" w:line="280" w:lineRule="atLeast"/>
        <w:ind w:leftChars="300" w:left="720"/>
        <w:jc w:val="center"/>
        <w:rPr>
          <w:rFonts w:ascii="新細明體" w:eastAsia="新細明體" w:hAnsi="新細明體"/>
          <w:b/>
          <w:bCs/>
          <w:sz w:val="40"/>
          <w:szCs w:val="40"/>
        </w:rPr>
      </w:pPr>
      <w:r w:rsidRPr="00863180">
        <w:rPr>
          <w:rFonts w:ascii="新細明體" w:eastAsia="新細明體" w:hAnsi="新細明體" w:hint="eastAsia"/>
          <w:b/>
          <w:bCs/>
          <w:sz w:val="40"/>
          <w:szCs w:val="40"/>
        </w:rPr>
        <w:t>比賽規約</w:t>
      </w:r>
    </w:p>
    <w:p w14:paraId="0F4F4667" w14:textId="77777777" w:rsidR="00863180" w:rsidRPr="00863180" w:rsidRDefault="00863180" w:rsidP="00863180"/>
    <w:p w14:paraId="6F4C9EAE" w14:textId="77777777" w:rsidR="00010915" w:rsidRPr="007562D9" w:rsidRDefault="00010915" w:rsidP="00863180">
      <w:pPr>
        <w:spacing w:beforeLines="100" w:before="240" w:line="480" w:lineRule="auto"/>
        <w:rPr>
          <w:rFonts w:ascii="新細明體" w:eastAsia="新細明體" w:hAnsi="新細明體"/>
          <w:b/>
          <w:bCs/>
          <w:sz w:val="28"/>
          <w:szCs w:val="28"/>
        </w:rPr>
      </w:pPr>
      <w:r w:rsidRPr="007562D9">
        <w:rPr>
          <w:rFonts w:ascii="新細明體" w:eastAsia="新細明體" w:hAnsi="新細明體" w:hint="eastAsia"/>
          <w:b/>
          <w:bCs/>
          <w:sz w:val="28"/>
          <w:szCs w:val="28"/>
        </w:rPr>
        <w:t>擊中的方法</w:t>
      </w:r>
      <w:r w:rsidR="0087203E" w:rsidRPr="007562D9">
        <w:rPr>
          <w:rFonts w:ascii="新細明體" w:eastAsia="新細明體" w:hAnsi="新細明體" w:hint="eastAsia"/>
          <w:b/>
          <w:bCs/>
          <w:sz w:val="28"/>
          <w:szCs w:val="28"/>
        </w:rPr>
        <w:t>METHOD OF MAKING A HIT</w:t>
      </w:r>
    </w:p>
    <w:p w14:paraId="69705B11" w14:textId="77777777" w:rsidR="006925B5" w:rsidRPr="00EA6C0B" w:rsidRDefault="006925B5" w:rsidP="00AE2B5D">
      <w:pPr>
        <w:pStyle w:val="7"/>
      </w:pPr>
    </w:p>
    <w:p w14:paraId="16627DB6" w14:textId="77777777" w:rsidR="00863180" w:rsidRPr="00863180" w:rsidRDefault="00863180" w:rsidP="000B59F5">
      <w:pPr>
        <w:numPr>
          <w:ilvl w:val="1"/>
          <w:numId w:val="89"/>
        </w:numPr>
        <w:spacing w:afterLines="50" w:after="120" w:line="280" w:lineRule="atLeast"/>
        <w:jc w:val="both"/>
        <w:rPr>
          <w:rFonts w:ascii="新細明體" w:eastAsia="新細明體" w:hAnsi="新細明體"/>
          <w:bCs/>
        </w:rPr>
      </w:pPr>
      <w:r>
        <w:rPr>
          <w:rFonts w:ascii="新細明體" w:eastAsia="新細明體" w:hAnsi="新細明體" w:hint="eastAsia"/>
          <w:bCs/>
        </w:rPr>
        <w:t>銳</w:t>
      </w:r>
      <w:r w:rsidRPr="00863180">
        <w:rPr>
          <w:rFonts w:ascii="新細明體" w:eastAsia="新細明體" w:hAnsi="新細明體" w:hint="eastAsia"/>
          <w:bCs/>
        </w:rPr>
        <w:t>劍是一項只能以劍尖刺擊為武器的劍種。因此該劍種的攻擊動作是由使用劍尖來完成的。</w:t>
      </w:r>
    </w:p>
    <w:p w14:paraId="5B7D5D1F" w14:textId="77777777" w:rsidR="00010915" w:rsidRPr="007562D9" w:rsidRDefault="00863180" w:rsidP="000B59F5">
      <w:pPr>
        <w:numPr>
          <w:ilvl w:val="1"/>
          <w:numId w:val="89"/>
        </w:numPr>
        <w:spacing w:afterLines="50" w:after="120" w:line="280" w:lineRule="atLeast"/>
        <w:jc w:val="both"/>
        <w:rPr>
          <w:rFonts w:ascii="新細明體" w:eastAsia="新細明體" w:hAnsi="新細明體"/>
        </w:rPr>
      </w:pPr>
      <w:r w:rsidRPr="00863180">
        <w:rPr>
          <w:rFonts w:ascii="新細明體" w:eastAsia="新細明體" w:hAnsi="新細明體" w:hint="eastAsia"/>
          <w:bCs/>
        </w:rPr>
        <w:t>雙方交戰的過程中（即從裁判下令“開始”到“停”的過程中），明確禁止在金屬劍道上</w:t>
      </w:r>
      <w:r w:rsidRPr="000A0B07">
        <w:rPr>
          <w:rFonts w:ascii="新細明體" w:eastAsia="新細明體" w:hAnsi="新細明體" w:hint="eastAsia"/>
          <w:b/>
          <w:bCs/>
        </w:rPr>
        <w:t>按壓或滑拖劍尖</w:t>
      </w:r>
      <w:r w:rsidRPr="00863180">
        <w:rPr>
          <w:rFonts w:ascii="新細明體" w:eastAsia="新細明體" w:hAnsi="新細明體" w:hint="eastAsia"/>
          <w:bCs/>
        </w:rPr>
        <w:t>；任何時候都禁止在</w:t>
      </w:r>
      <w:r w:rsidRPr="000A0B07">
        <w:rPr>
          <w:rFonts w:ascii="新細明體" w:eastAsia="新細明體" w:hAnsi="新細明體" w:hint="eastAsia"/>
          <w:b/>
          <w:bCs/>
        </w:rPr>
        <w:t>劍道上矯正劍</w:t>
      </w:r>
      <w:r w:rsidRPr="00863180">
        <w:rPr>
          <w:rFonts w:ascii="新細明體" w:eastAsia="新細明體" w:hAnsi="新細明體" w:hint="eastAsia"/>
          <w:bCs/>
        </w:rPr>
        <w:t>。任何違規行為都將依據規則</w:t>
      </w:r>
      <w:r w:rsidRPr="00863180">
        <w:rPr>
          <w:rFonts w:ascii="新細明體" w:eastAsia="新細明體" w:hAnsi="新細明體"/>
          <w:bCs/>
        </w:rPr>
        <w:t>t.158-162、t.165、t.170</w:t>
      </w:r>
      <w:r w:rsidRPr="00863180">
        <w:rPr>
          <w:rFonts w:ascii="新細明體" w:eastAsia="新細明體" w:hAnsi="新細明體" w:hint="eastAsia"/>
          <w:bCs/>
        </w:rPr>
        <w:t>的規定處罰。</w:t>
      </w:r>
    </w:p>
    <w:p w14:paraId="736A5C54" w14:textId="77777777" w:rsidR="00010915" w:rsidRPr="007562D9" w:rsidRDefault="00010915" w:rsidP="00D92B2B">
      <w:pPr>
        <w:spacing w:beforeLines="100" w:before="240" w:line="480" w:lineRule="auto"/>
        <w:rPr>
          <w:rFonts w:ascii="新細明體" w:eastAsia="新細明體" w:hAnsi="新細明體"/>
          <w:b/>
          <w:bCs/>
          <w:sz w:val="28"/>
          <w:szCs w:val="28"/>
        </w:rPr>
      </w:pPr>
      <w:r w:rsidRPr="007562D9">
        <w:rPr>
          <w:rFonts w:ascii="新細明體" w:eastAsia="新細明體" w:hAnsi="新細明體" w:hint="eastAsia"/>
          <w:b/>
          <w:bCs/>
          <w:sz w:val="28"/>
          <w:szCs w:val="28"/>
        </w:rPr>
        <w:t>有效部位</w:t>
      </w:r>
      <w:r w:rsidR="00CE17C8" w:rsidRPr="007562D9">
        <w:rPr>
          <w:rFonts w:ascii="新細明體" w:eastAsia="新細明體" w:hAnsi="新細明體" w:hint="eastAsia"/>
          <w:b/>
          <w:bCs/>
          <w:sz w:val="28"/>
          <w:szCs w:val="28"/>
        </w:rPr>
        <w:t>THE TARGET</w:t>
      </w:r>
    </w:p>
    <w:p w14:paraId="5264FC33" w14:textId="77777777" w:rsidR="00010915" w:rsidRPr="00EA6C0B" w:rsidRDefault="00010915" w:rsidP="00AE2B5D">
      <w:pPr>
        <w:pStyle w:val="7"/>
      </w:pPr>
      <w:r w:rsidRPr="00EA6C0B">
        <w:rPr>
          <w:rFonts w:hint="eastAsia"/>
        </w:rPr>
        <w:t>有效部位包括選手的整個身體、衣服和裝備。因此，擊中對身體的任何部位（軀幹、四肢或頭部）、服裝或裝備都能得分（參見圖5）。</w:t>
      </w:r>
    </w:p>
    <w:p w14:paraId="072C09C5" w14:textId="77777777" w:rsidR="00010915" w:rsidRPr="007562D9" w:rsidRDefault="00691CBF">
      <w:pPr>
        <w:spacing w:afterLines="50" w:after="120" w:line="280" w:lineRule="atLeast"/>
        <w:jc w:val="center"/>
        <w:rPr>
          <w:rFonts w:ascii="新細明體" w:eastAsia="新細明體" w:hAnsi="新細明體"/>
          <w:bCs/>
        </w:rPr>
      </w:pPr>
      <w:r w:rsidRPr="007562D9">
        <w:rPr>
          <w:rFonts w:ascii="新細明體" w:eastAsia="新細明體" w:hAnsi="新細明體"/>
          <w:noProof/>
          <w:sz w:val="20"/>
        </w:rPr>
        <w:drawing>
          <wp:anchor distT="0" distB="0" distL="114300" distR="114300" simplePos="0" relativeHeight="251656192" behindDoc="0" locked="0" layoutInCell="1" allowOverlap="1" wp14:anchorId="2A0B1075" wp14:editId="05831C18">
            <wp:simplePos x="0" y="0"/>
            <wp:positionH relativeFrom="column">
              <wp:posOffset>660400</wp:posOffset>
            </wp:positionH>
            <wp:positionV relativeFrom="paragraph">
              <wp:posOffset>0</wp:posOffset>
            </wp:positionV>
            <wp:extent cx="4480560" cy="2438400"/>
            <wp:effectExtent l="0" t="0" r="0" b="0"/>
            <wp:wrapTopAndBottom/>
            <wp:docPr id="4" name="圖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4" cstate="print">
                      <a:extLst>
                        <a:ext uri="{28A0092B-C50C-407E-A947-70E740481C1C}">
                          <a14:useLocalDpi xmlns:a14="http://schemas.microsoft.com/office/drawing/2010/main" val="0"/>
                        </a:ext>
                      </a:extLst>
                    </a:blip>
                    <a:srcRect l="3503"/>
                    <a:stretch>
                      <a:fillRect/>
                    </a:stretch>
                  </pic:blipFill>
                  <pic:spPr bwMode="auto">
                    <a:xfrm>
                      <a:off x="0" y="0"/>
                      <a:ext cx="448056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7F8ADB" w14:textId="77777777" w:rsidR="00010915" w:rsidRPr="007562D9" w:rsidRDefault="00010915">
      <w:pPr>
        <w:spacing w:afterLines="50" w:after="120" w:line="280" w:lineRule="atLeast"/>
        <w:jc w:val="center"/>
        <w:rPr>
          <w:rFonts w:ascii="新細明體" w:eastAsia="新細明體" w:hAnsi="新細明體"/>
          <w:bCs/>
          <w:sz w:val="20"/>
        </w:rPr>
      </w:pPr>
      <w:r w:rsidRPr="007562D9">
        <w:rPr>
          <w:rFonts w:ascii="新細明體" w:eastAsia="新細明體" w:hAnsi="新細明體" w:hint="eastAsia"/>
          <w:bCs/>
          <w:sz w:val="20"/>
        </w:rPr>
        <w:t>圖5.銳劍的有效部位</w:t>
      </w:r>
    </w:p>
    <w:p w14:paraId="1AFEC78E" w14:textId="77777777" w:rsidR="00EC23DD" w:rsidRPr="007562D9" w:rsidRDefault="00EC23DD" w:rsidP="00EC23DD">
      <w:pPr>
        <w:spacing w:afterLines="50" w:after="120" w:line="280" w:lineRule="atLeast"/>
        <w:rPr>
          <w:rFonts w:ascii="新細明體" w:eastAsia="新細明體" w:hAnsi="新細明體"/>
          <w:bCs/>
          <w:sz w:val="20"/>
        </w:rPr>
      </w:pPr>
      <w:r w:rsidRPr="00EC23DD">
        <w:rPr>
          <w:rFonts w:ascii="新細明體" w:eastAsia="新細明體" w:hAnsi="新細明體" w:hint="eastAsia"/>
          <w:bCs/>
          <w:sz w:val="20"/>
        </w:rPr>
        <w:t>此圖示將只用做示意。如有任何疑義，將以文字部分為最終解釋。</w:t>
      </w:r>
    </w:p>
    <w:p w14:paraId="3B3A5DD1" w14:textId="77777777" w:rsidR="00010915" w:rsidRPr="007562D9" w:rsidRDefault="00010915" w:rsidP="00D92B2B">
      <w:pPr>
        <w:spacing w:beforeLines="100" w:before="240" w:line="480" w:lineRule="auto"/>
        <w:rPr>
          <w:rFonts w:ascii="新細明體" w:eastAsia="新細明體" w:hAnsi="新細明體"/>
          <w:b/>
          <w:bCs/>
        </w:rPr>
      </w:pPr>
      <w:r w:rsidRPr="007562D9">
        <w:rPr>
          <w:rFonts w:ascii="新細明體" w:eastAsia="新細明體" w:hAnsi="新細明體" w:hint="eastAsia"/>
          <w:b/>
          <w:bCs/>
        </w:rPr>
        <w:t>擊中的判斷</w:t>
      </w:r>
      <w:r w:rsidR="00D92B2B" w:rsidRPr="007562D9">
        <w:rPr>
          <w:rFonts w:ascii="新細明體" w:eastAsia="新細明體" w:hAnsi="新細明體" w:hint="eastAsia"/>
          <w:b/>
          <w:bCs/>
        </w:rPr>
        <w:t>JUDGING OF HITS</w:t>
      </w:r>
    </w:p>
    <w:p w14:paraId="492DDC7D" w14:textId="77777777" w:rsidR="00010915" w:rsidRPr="00D92B2B" w:rsidRDefault="00010915" w:rsidP="00AE2B5D">
      <w:pPr>
        <w:pStyle w:val="7"/>
      </w:pPr>
      <w:r w:rsidRPr="00D92B2B">
        <w:rPr>
          <w:rFonts w:hint="eastAsia"/>
        </w:rPr>
        <w:t>如果比賽雙方同被擊中，而且電審器顯示雙方擊中有效，就判為“</w:t>
      </w:r>
      <w:r w:rsidRPr="000A0B07">
        <w:rPr>
          <w:rFonts w:hint="eastAsia"/>
          <w:b/>
        </w:rPr>
        <w:t>互中</w:t>
      </w:r>
      <w:r w:rsidRPr="00D92B2B">
        <w:rPr>
          <w:rFonts w:hint="eastAsia"/>
        </w:rPr>
        <w:t>”</w:t>
      </w:r>
      <w:r w:rsidRPr="00D92B2B">
        <w:t>〈double hit〉</w:t>
      </w:r>
      <w:r w:rsidRPr="00D92B2B">
        <w:rPr>
          <w:rFonts w:hint="eastAsia"/>
        </w:rPr>
        <w:t>，也就是說雙方各得一分。</w:t>
      </w:r>
    </w:p>
    <w:p w14:paraId="7F707EC6" w14:textId="77777777" w:rsidR="00010915" w:rsidRPr="007562D9" w:rsidRDefault="00010915" w:rsidP="00D92B2B">
      <w:pPr>
        <w:spacing w:beforeLines="100" w:before="240" w:line="280" w:lineRule="atLeast"/>
        <w:jc w:val="both"/>
        <w:rPr>
          <w:rFonts w:ascii="新細明體" w:eastAsia="新細明體" w:hAnsi="新細明體"/>
          <w:b/>
          <w:bCs/>
        </w:rPr>
      </w:pPr>
      <w:r w:rsidRPr="007562D9">
        <w:rPr>
          <w:rFonts w:ascii="新細明體" w:eastAsia="新細明體" w:hAnsi="新細明體" w:hint="eastAsia"/>
          <w:b/>
          <w:bCs/>
        </w:rPr>
        <w:lastRenderedPageBreak/>
        <w:t>擊中的取消</w:t>
      </w:r>
      <w:r w:rsidR="00D346D6" w:rsidRPr="007562D9">
        <w:rPr>
          <w:rFonts w:ascii="新細明體" w:eastAsia="新細明體" w:hAnsi="新細明體" w:hint="eastAsia"/>
          <w:b/>
          <w:bCs/>
        </w:rPr>
        <w:t xml:space="preserve"> The annulment of hits</w:t>
      </w:r>
    </w:p>
    <w:p w14:paraId="19BC6A31" w14:textId="77777777" w:rsidR="00D346D6" w:rsidRPr="00EA6C0B" w:rsidRDefault="00D346D6" w:rsidP="00AE2B5D">
      <w:pPr>
        <w:pStyle w:val="7"/>
      </w:pPr>
    </w:p>
    <w:p w14:paraId="6C42A1CE" w14:textId="77777777" w:rsidR="00010915" w:rsidRPr="007562D9" w:rsidRDefault="00010915" w:rsidP="00D92B2B">
      <w:pPr>
        <w:spacing w:afterLines="50" w:after="120" w:line="280" w:lineRule="atLeast"/>
        <w:ind w:firstLine="480"/>
        <w:jc w:val="both"/>
        <w:rPr>
          <w:rFonts w:ascii="新細明體" w:eastAsia="新細明體" w:hAnsi="新細明體"/>
          <w:bCs/>
        </w:rPr>
      </w:pPr>
      <w:r w:rsidRPr="007562D9">
        <w:rPr>
          <w:rFonts w:ascii="新細明體" w:eastAsia="新細明體" w:hAnsi="新細明體" w:hint="eastAsia"/>
          <w:bCs/>
        </w:rPr>
        <w:t>在下述情況下產生的擊中信號，裁判不得判予得分：</w:t>
      </w:r>
    </w:p>
    <w:p w14:paraId="53464B07" w14:textId="77777777" w:rsidR="00010915" w:rsidRPr="007562D9" w:rsidRDefault="00010915" w:rsidP="000B59F5">
      <w:pPr>
        <w:numPr>
          <w:ilvl w:val="0"/>
          <w:numId w:val="86"/>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由於</w:t>
      </w:r>
      <w:r w:rsidRPr="007562D9">
        <w:rPr>
          <w:rFonts w:ascii="新細明體" w:eastAsia="新細明體" w:hAnsi="新細明體" w:hint="eastAsia"/>
          <w:b/>
          <w:bCs/>
        </w:rPr>
        <w:t>銳劍頭相碰</w:t>
      </w:r>
      <w:r w:rsidR="00D92B2B" w:rsidRPr="007562D9">
        <w:rPr>
          <w:rFonts w:ascii="新細明體" w:eastAsia="新細明體" w:hAnsi="新細明體" w:hint="eastAsia"/>
          <w:bCs/>
        </w:rPr>
        <w:t>，</w:t>
      </w:r>
      <w:r w:rsidRPr="007562D9">
        <w:rPr>
          <w:rFonts w:ascii="新細明體" w:eastAsia="新細明體" w:hAnsi="新細明體" w:hint="eastAsia"/>
          <w:bCs/>
        </w:rPr>
        <w:t>或擊中</w:t>
      </w:r>
      <w:r w:rsidR="00D92B2B" w:rsidRPr="007562D9">
        <w:rPr>
          <w:rFonts w:ascii="新細明體" w:eastAsia="新細明體" w:hAnsi="新細明體" w:hint="eastAsia"/>
          <w:bCs/>
        </w:rPr>
        <w:t>絕緣的</w:t>
      </w:r>
      <w:r w:rsidRPr="007562D9">
        <w:rPr>
          <w:rFonts w:ascii="新細明體" w:eastAsia="新細明體" w:hAnsi="新細明體" w:hint="eastAsia"/>
          <w:b/>
          <w:bCs/>
        </w:rPr>
        <w:t>地面</w:t>
      </w:r>
      <w:r w:rsidRPr="007562D9">
        <w:rPr>
          <w:rFonts w:ascii="新細明體" w:eastAsia="新細明體" w:hAnsi="新細明體" w:hint="eastAsia"/>
          <w:bCs/>
        </w:rPr>
        <w:t>而引起的擊中信號。</w:t>
      </w:r>
    </w:p>
    <w:p w14:paraId="4AB93AA9" w14:textId="77777777" w:rsidR="00010915" w:rsidRPr="00EA6C0B" w:rsidRDefault="00010915" w:rsidP="00AE2B5D">
      <w:pPr>
        <w:pStyle w:val="7"/>
      </w:pPr>
      <w:r w:rsidRPr="00EA6C0B">
        <w:rPr>
          <w:rFonts w:hint="eastAsia"/>
        </w:rPr>
        <w:t>裁判還應該注意電</w:t>
      </w:r>
      <w:r w:rsidR="00C82989">
        <w:rPr>
          <w:rFonts w:hint="eastAsia"/>
        </w:rPr>
        <w:t>子</w:t>
      </w:r>
      <w:r w:rsidRPr="00EA6C0B">
        <w:rPr>
          <w:rFonts w:hint="eastAsia"/>
        </w:rPr>
        <w:t>器材可能發生的故障，如出現下列情況，必須取消信號最後顯示擊中的一劍：</w:t>
      </w:r>
    </w:p>
    <w:p w14:paraId="3F0C4D8C" w14:textId="1DDA9907" w:rsidR="00010915" w:rsidRDefault="00C82989" w:rsidP="000B59F5">
      <w:pPr>
        <w:numPr>
          <w:ilvl w:val="2"/>
          <w:numId w:val="96"/>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因</w:t>
      </w:r>
      <w:r w:rsidRPr="007562D9">
        <w:rPr>
          <w:rFonts w:ascii="新細明體" w:eastAsia="新細明體" w:hAnsi="新細明體" w:hint="eastAsia"/>
          <w:b/>
          <w:bCs/>
        </w:rPr>
        <w:t>擊</w:t>
      </w:r>
      <w:r w:rsidR="00010915" w:rsidRPr="007562D9">
        <w:rPr>
          <w:rFonts w:ascii="新細明體" w:eastAsia="新細明體" w:hAnsi="新細明體" w:hint="eastAsia"/>
          <w:b/>
          <w:bCs/>
        </w:rPr>
        <w:t>中對手的護手盤</w:t>
      </w:r>
      <w:r w:rsidR="00010915" w:rsidRPr="007562D9">
        <w:rPr>
          <w:rFonts w:ascii="新細明體" w:eastAsia="新細明體" w:hAnsi="新細明體" w:hint="eastAsia"/>
          <w:bCs/>
        </w:rPr>
        <w:t>、金屬劍道</w:t>
      </w:r>
      <w:r w:rsidRPr="00C82989">
        <w:rPr>
          <w:rFonts w:ascii="新細明體" w:eastAsia="新細明體" w:hAnsi="新細明體" w:hint="eastAsia"/>
          <w:bCs/>
        </w:rPr>
        <w:t>而導致</w:t>
      </w:r>
      <w:r>
        <w:rPr>
          <w:rFonts w:ascii="新細明體" w:eastAsia="新細明體" w:hAnsi="新細明體" w:hint="eastAsia"/>
          <w:bCs/>
        </w:rPr>
        <w:t>顯示了</w:t>
      </w:r>
      <w:r w:rsidRPr="00C82989">
        <w:rPr>
          <w:rFonts w:ascii="新細明體" w:eastAsia="新細明體" w:hAnsi="新細明體" w:hint="eastAsia"/>
          <w:bCs/>
        </w:rPr>
        <w:t>有效</w:t>
      </w:r>
      <w:r>
        <w:rPr>
          <w:rFonts w:ascii="新細明體" w:eastAsia="新細明體" w:hAnsi="新細明體" w:hint="eastAsia"/>
          <w:bCs/>
        </w:rPr>
        <w:t>信號</w:t>
      </w:r>
      <w:r w:rsidR="00010915" w:rsidRPr="007562D9">
        <w:rPr>
          <w:rFonts w:ascii="新細明體" w:eastAsia="新細明體" w:hAnsi="新細明體" w:hint="eastAsia"/>
          <w:bCs/>
        </w:rPr>
        <w:t>。</w:t>
      </w:r>
    </w:p>
    <w:p w14:paraId="7864E178" w14:textId="06C77199" w:rsidR="00142AAE" w:rsidRPr="007562D9" w:rsidRDefault="00142AAE" w:rsidP="00142AAE">
      <w:pPr>
        <w:spacing w:afterLines="50" w:after="120" w:line="280" w:lineRule="atLeast"/>
        <w:ind w:left="1134"/>
        <w:jc w:val="both"/>
        <w:rPr>
          <w:rFonts w:ascii="新細明體" w:eastAsia="新細明體" w:hAnsi="新細明體"/>
          <w:bCs/>
        </w:rPr>
      </w:pPr>
      <w:r>
        <w:rPr>
          <w:rFonts w:ascii="新細明體" w:eastAsia="新細明體" w:hAnsi="新細明體" w:hint="eastAsia"/>
          <w:bCs/>
        </w:rPr>
        <w:t>然而，</w:t>
      </w:r>
      <w:r w:rsidRPr="007562D9">
        <w:rPr>
          <w:rFonts w:ascii="新細明體" w:eastAsia="新細明體" w:hAnsi="新細明體" w:hint="eastAsia"/>
          <w:bCs/>
        </w:rPr>
        <w:t>選手銳劍的護手盤、劍條或其他的地方有氧化物、膠水、油漆或其他物質形成的或大或小的</w:t>
      </w:r>
      <w:r w:rsidRPr="007562D9">
        <w:rPr>
          <w:rFonts w:ascii="新細明體" w:eastAsia="新細明體" w:hAnsi="新細明體" w:hint="eastAsia"/>
          <w:b/>
          <w:bCs/>
        </w:rPr>
        <w:t>絕緣區塊</w:t>
      </w:r>
      <w:r w:rsidRPr="007562D9">
        <w:rPr>
          <w:rFonts w:ascii="新細明體" w:eastAsia="新細明體" w:hAnsi="新細明體" w:hint="eastAsia"/>
          <w:bCs/>
        </w:rPr>
        <w:t>，對因擊中這些區塊而可能引起信號顯示；另外，</w:t>
      </w:r>
      <w:r w:rsidRPr="007562D9">
        <w:rPr>
          <w:rFonts w:ascii="新細明體" w:eastAsia="新細明體" w:hAnsi="新細明體" w:hint="eastAsia"/>
          <w:b/>
          <w:bCs/>
        </w:rPr>
        <w:t>劍身頂端電動劍頭固定不良，可以用手鬆開或旋擰</w:t>
      </w:r>
      <w:r w:rsidRPr="007562D9">
        <w:rPr>
          <w:rFonts w:ascii="新細明體" w:eastAsia="新細明體" w:hAnsi="新細明體" w:hint="eastAsia"/>
          <w:bCs/>
        </w:rPr>
        <w:t>。有上述情況發生的選手如顯為被擊中，則不能要求取消被擊中的劍。</w:t>
      </w:r>
    </w:p>
    <w:p w14:paraId="662D716A" w14:textId="77777777" w:rsidR="00142AAE" w:rsidRPr="00142AAE" w:rsidRDefault="00142AAE" w:rsidP="00142AAE">
      <w:pPr>
        <w:spacing w:afterLines="50" w:after="120" w:line="280" w:lineRule="atLeast"/>
        <w:ind w:left="1134"/>
        <w:jc w:val="both"/>
        <w:rPr>
          <w:rFonts w:ascii="新細明體" w:eastAsia="新細明體" w:hAnsi="新細明體"/>
          <w:bCs/>
        </w:rPr>
      </w:pPr>
    </w:p>
    <w:p w14:paraId="5607B9C4" w14:textId="77777777" w:rsidR="00010915" w:rsidRPr="007562D9" w:rsidRDefault="00010915" w:rsidP="000B59F5">
      <w:pPr>
        <w:numPr>
          <w:ilvl w:val="2"/>
          <w:numId w:val="96"/>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被擊中選手作一個</w:t>
      </w:r>
      <w:r w:rsidRPr="007562D9">
        <w:rPr>
          <w:rFonts w:ascii="新細明體" w:eastAsia="新細明體" w:hAnsi="新細明體" w:hint="eastAsia"/>
          <w:b/>
          <w:bCs/>
        </w:rPr>
        <w:t>符合規則的擊中</w:t>
      </w:r>
      <w:r w:rsidRPr="007562D9">
        <w:rPr>
          <w:rFonts w:ascii="新細明體" w:eastAsia="新細明體" w:hAnsi="新細明體" w:hint="eastAsia"/>
          <w:bCs/>
        </w:rPr>
        <w:t>，但電審器沒有顯示信號。</w:t>
      </w:r>
    </w:p>
    <w:p w14:paraId="016E801B" w14:textId="77777777" w:rsidR="00010915" w:rsidRPr="007562D9" w:rsidRDefault="00C82989" w:rsidP="000B59F5">
      <w:pPr>
        <w:numPr>
          <w:ilvl w:val="2"/>
          <w:numId w:val="96"/>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某側選手的電審器</w:t>
      </w:r>
      <w:r w:rsidRPr="007562D9">
        <w:rPr>
          <w:rFonts w:ascii="新細明體" w:eastAsia="新細明體" w:hAnsi="新細明體" w:hint="eastAsia"/>
          <w:b/>
          <w:bCs/>
        </w:rPr>
        <w:t>意外偶然地</w:t>
      </w:r>
      <w:r w:rsidR="00010915" w:rsidRPr="007562D9">
        <w:rPr>
          <w:rFonts w:ascii="新細明體" w:eastAsia="新細明體" w:hAnsi="新細明體" w:hint="eastAsia"/>
          <w:b/>
          <w:bCs/>
        </w:rPr>
        <w:t>顯示</w:t>
      </w:r>
      <w:r w:rsidRPr="007562D9">
        <w:rPr>
          <w:rFonts w:ascii="新細明體" w:eastAsia="新細明體" w:hAnsi="新細明體" w:hint="eastAsia"/>
          <w:b/>
          <w:bCs/>
        </w:rPr>
        <w:t>有效信號</w:t>
      </w:r>
      <w:r w:rsidR="00010915" w:rsidRPr="007562D9">
        <w:rPr>
          <w:rFonts w:ascii="新細明體" w:eastAsia="新細明體" w:hAnsi="新細明體" w:hint="eastAsia"/>
          <w:bCs/>
        </w:rPr>
        <w:t>。例如：由於對手擊打劍〈beat on the blade〉、</w:t>
      </w:r>
      <w:r w:rsidRPr="007562D9">
        <w:rPr>
          <w:rFonts w:ascii="新細明體" w:eastAsia="新細明體" w:hAnsi="新細明體" w:hint="eastAsia"/>
          <w:bCs/>
        </w:rPr>
        <w:t>對手的幾個隨意</w:t>
      </w:r>
      <w:r w:rsidR="00010915" w:rsidRPr="007562D9">
        <w:rPr>
          <w:rFonts w:ascii="新細明體" w:eastAsia="新細明體" w:hAnsi="新細明體" w:hint="eastAsia"/>
          <w:bCs/>
        </w:rPr>
        <w:t>動作〈movement〉，或由於</w:t>
      </w:r>
      <w:r w:rsidR="00C30766" w:rsidRPr="007562D9">
        <w:rPr>
          <w:rFonts w:ascii="新細明體" w:eastAsia="新細明體" w:hAnsi="新細明體" w:hint="eastAsia"/>
          <w:b/>
          <w:bCs/>
        </w:rPr>
        <w:t>除了任何符合規定的擊中以外</w:t>
      </w:r>
      <w:r w:rsidR="00C30766" w:rsidRPr="007562D9">
        <w:rPr>
          <w:rFonts w:ascii="新細明體" w:eastAsia="新細明體" w:hAnsi="新細明體" w:hint="eastAsia"/>
          <w:bCs/>
        </w:rPr>
        <w:t>之</w:t>
      </w:r>
      <w:r w:rsidR="00010915" w:rsidRPr="007562D9">
        <w:rPr>
          <w:rFonts w:ascii="新細明體" w:eastAsia="新細明體" w:hAnsi="新細明體" w:hint="eastAsia"/>
          <w:bCs/>
        </w:rPr>
        <w:t>其他原因。</w:t>
      </w:r>
    </w:p>
    <w:p w14:paraId="07352E81" w14:textId="77777777" w:rsidR="00010915" w:rsidRPr="007562D9" w:rsidRDefault="00010915" w:rsidP="000B59F5">
      <w:pPr>
        <w:numPr>
          <w:ilvl w:val="2"/>
          <w:numId w:val="96"/>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被擊中選手所作出的擊中信號</w:t>
      </w:r>
      <w:r w:rsidRPr="007562D9">
        <w:rPr>
          <w:rFonts w:ascii="新細明體" w:eastAsia="新細明體" w:hAnsi="新細明體" w:hint="eastAsia"/>
          <w:b/>
          <w:bCs/>
        </w:rPr>
        <w:t>被對手後來的一次擊中取代</w:t>
      </w:r>
      <w:r w:rsidRPr="007562D9">
        <w:rPr>
          <w:rFonts w:ascii="新細明體" w:eastAsia="新細明體" w:hAnsi="新細明體" w:hint="eastAsia"/>
          <w:bCs/>
        </w:rPr>
        <w:t>。</w:t>
      </w:r>
    </w:p>
    <w:p w14:paraId="1E45C22A" w14:textId="77777777" w:rsidR="00010915" w:rsidRPr="007562D9" w:rsidRDefault="00010915" w:rsidP="000B59F5">
      <w:pPr>
        <w:numPr>
          <w:ilvl w:val="2"/>
          <w:numId w:val="96"/>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特殊情況：</w:t>
      </w:r>
    </w:p>
    <w:p w14:paraId="7536862E" w14:textId="77777777" w:rsidR="00010915" w:rsidRPr="007562D9" w:rsidRDefault="00010915" w:rsidP="000B59F5">
      <w:pPr>
        <w:numPr>
          <w:ilvl w:val="4"/>
          <w:numId w:val="90"/>
        </w:numPr>
        <w:spacing w:afterLines="50" w:after="120" w:line="280" w:lineRule="atLeast"/>
        <w:jc w:val="both"/>
        <w:rPr>
          <w:rFonts w:ascii="新細明體" w:eastAsia="新細明體" w:hAnsi="新細明體"/>
          <w:bCs/>
        </w:rPr>
      </w:pPr>
      <w:r w:rsidRPr="007562D9">
        <w:rPr>
          <w:rFonts w:ascii="新細明體" w:eastAsia="新細明體" w:hAnsi="新細明體" w:hint="eastAsia"/>
          <w:b/>
          <w:bCs/>
        </w:rPr>
        <w:t>一方有效擊中和一方無效擊中</w:t>
      </w:r>
      <w:r w:rsidRPr="007562D9">
        <w:rPr>
          <w:rFonts w:ascii="新細明體" w:eastAsia="新細明體" w:hAnsi="新細明體" w:hint="eastAsia"/>
          <w:bCs/>
        </w:rPr>
        <w:t>（擊中對手本身以外，參閱</w:t>
      </w:r>
      <w:r w:rsidRPr="007562D9">
        <w:rPr>
          <w:rFonts w:ascii="新細明體" w:eastAsia="新細明體" w:hAnsi="新細明體"/>
          <w:bCs/>
        </w:rPr>
        <w:t>t.</w:t>
      </w:r>
      <w:r w:rsidR="00C30766" w:rsidRPr="007562D9">
        <w:rPr>
          <w:rFonts w:ascii="新細明體" w:eastAsia="新細明體" w:hAnsi="新細明體" w:hint="eastAsia"/>
          <w:bCs/>
        </w:rPr>
        <w:t>93</w:t>
      </w:r>
      <w:r w:rsidR="003F0FD1" w:rsidRPr="007562D9">
        <w:rPr>
          <w:rFonts w:ascii="新細明體" w:eastAsia="新細明體" w:hAnsi="新細明體" w:hint="eastAsia"/>
          <w:bCs/>
        </w:rPr>
        <w:t>.1</w:t>
      </w:r>
      <w:r w:rsidRPr="007562D9">
        <w:rPr>
          <w:rFonts w:ascii="新細明體" w:eastAsia="新細明體" w:hAnsi="新細明體"/>
          <w:bCs/>
        </w:rPr>
        <w:t>;</w:t>
      </w:r>
      <w:r w:rsidRPr="007562D9">
        <w:rPr>
          <w:rFonts w:ascii="新細明體" w:eastAsia="新細明體" w:hAnsi="新細明體" w:hint="eastAsia"/>
          <w:bCs/>
        </w:rPr>
        <w:t>出界之後才擊中，參閱</w:t>
      </w:r>
      <w:r w:rsidRPr="007562D9">
        <w:rPr>
          <w:rFonts w:ascii="新細明體" w:eastAsia="新細明體" w:hAnsi="新細明體"/>
          <w:bCs/>
        </w:rPr>
        <w:t>t</w:t>
      </w:r>
      <w:r w:rsidR="00C30766" w:rsidRPr="007562D9">
        <w:rPr>
          <w:rFonts w:ascii="新細明體" w:eastAsia="新細明體" w:hAnsi="新細明體"/>
          <w:bCs/>
        </w:rPr>
        <w:t>.33ss</w:t>
      </w:r>
      <w:r w:rsidRPr="007562D9">
        <w:rPr>
          <w:rFonts w:ascii="新細明體" w:eastAsia="新細明體" w:hAnsi="新細明體" w:hint="eastAsia"/>
          <w:bCs/>
        </w:rPr>
        <w:t>）所產生的互中，僅有效擊中的一方得分。</w:t>
      </w:r>
    </w:p>
    <w:p w14:paraId="47C68EC1" w14:textId="77777777" w:rsidR="00010915" w:rsidRPr="007562D9" w:rsidRDefault="00010915" w:rsidP="000B59F5">
      <w:pPr>
        <w:numPr>
          <w:ilvl w:val="4"/>
          <w:numId w:val="90"/>
        </w:numPr>
        <w:spacing w:afterLines="50" w:after="120" w:line="280" w:lineRule="atLeast"/>
        <w:jc w:val="both"/>
        <w:rPr>
          <w:rFonts w:ascii="新細明體" w:eastAsia="新細明體" w:hAnsi="新細明體"/>
          <w:bCs/>
        </w:rPr>
      </w:pPr>
      <w:r w:rsidRPr="007562D9">
        <w:rPr>
          <w:rFonts w:ascii="新細明體" w:eastAsia="新細明體" w:hAnsi="新細明體" w:hint="eastAsia"/>
          <w:b/>
          <w:bCs/>
        </w:rPr>
        <w:t>一方</w:t>
      </w:r>
      <w:r w:rsidR="00C30766" w:rsidRPr="007562D9">
        <w:rPr>
          <w:rFonts w:ascii="新細明體" w:eastAsia="新細明體" w:hAnsi="新細明體" w:hint="eastAsia"/>
          <w:b/>
          <w:bCs/>
        </w:rPr>
        <w:t>已確認</w:t>
      </w:r>
      <w:r w:rsidRPr="007562D9">
        <w:rPr>
          <w:rFonts w:ascii="新細明體" w:eastAsia="新細明體" w:hAnsi="新細明體" w:hint="eastAsia"/>
          <w:b/>
          <w:bCs/>
        </w:rPr>
        <w:t>擊中和一方</w:t>
      </w:r>
      <w:r w:rsidR="00C30766" w:rsidRPr="007562D9">
        <w:rPr>
          <w:rFonts w:ascii="新細明體" w:eastAsia="新細明體" w:hAnsi="新細明體" w:hint="eastAsia"/>
          <w:b/>
          <w:bCs/>
        </w:rPr>
        <w:t>疑似</w:t>
      </w:r>
      <w:r w:rsidRPr="007562D9">
        <w:rPr>
          <w:rFonts w:ascii="新細明體" w:eastAsia="新細明體" w:hAnsi="新細明體" w:hint="eastAsia"/>
          <w:b/>
          <w:bCs/>
        </w:rPr>
        <w:t>擊中</w:t>
      </w:r>
      <w:r w:rsidRPr="007562D9">
        <w:rPr>
          <w:rFonts w:ascii="新細明體" w:eastAsia="新細明體" w:hAnsi="新細明體" w:hint="eastAsia"/>
          <w:bCs/>
        </w:rPr>
        <w:t>（電</w:t>
      </w:r>
      <w:r w:rsidR="00C30766" w:rsidRPr="007562D9">
        <w:rPr>
          <w:rFonts w:ascii="新細明體" w:eastAsia="新細明體" w:hAnsi="新細明體" w:hint="eastAsia"/>
          <w:bCs/>
        </w:rPr>
        <w:t>審</w:t>
      </w:r>
      <w:r w:rsidRPr="007562D9">
        <w:rPr>
          <w:rFonts w:ascii="新細明體" w:eastAsia="新細明體" w:hAnsi="新細明體" w:hint="eastAsia"/>
          <w:bCs/>
        </w:rPr>
        <w:t>器材有問題</w:t>
      </w:r>
      <w:r w:rsidR="00C30766" w:rsidRPr="007562D9">
        <w:rPr>
          <w:rFonts w:ascii="新細明體" w:eastAsia="新細明體" w:hAnsi="新細明體" w:hint="eastAsia"/>
          <w:bCs/>
        </w:rPr>
        <w:t>，參閱t.93</w:t>
      </w:r>
      <w:r w:rsidRPr="007562D9">
        <w:rPr>
          <w:rFonts w:ascii="新細明體" w:eastAsia="新細明體" w:hAnsi="新細明體" w:hint="eastAsia"/>
          <w:bCs/>
        </w:rPr>
        <w:t>）所產生的互中，由</w:t>
      </w:r>
      <w:r w:rsidR="00C30766" w:rsidRPr="007562D9">
        <w:rPr>
          <w:rFonts w:ascii="新細明體" w:eastAsia="新細明體" w:hAnsi="新細明體" w:hint="eastAsia"/>
          <w:bCs/>
        </w:rPr>
        <w:t>已確認</w:t>
      </w:r>
      <w:r w:rsidRPr="007562D9">
        <w:rPr>
          <w:rFonts w:ascii="新細明體" w:eastAsia="新細明體" w:hAnsi="新細明體" w:hint="eastAsia"/>
          <w:bCs/>
        </w:rPr>
        <w:t>擊中的選手作出選擇：同意判為</w:t>
      </w:r>
      <w:r w:rsidRPr="000A0B07">
        <w:rPr>
          <w:rFonts w:ascii="新細明體" w:eastAsia="新細明體" w:hAnsi="新細明體" w:hint="eastAsia"/>
          <w:b/>
          <w:bCs/>
        </w:rPr>
        <w:t>互中</w:t>
      </w:r>
      <w:r w:rsidRPr="007562D9">
        <w:rPr>
          <w:rFonts w:ascii="新細明體" w:eastAsia="新細明體" w:hAnsi="新細明體"/>
          <w:bCs/>
        </w:rPr>
        <w:t>〈double hit〉</w:t>
      </w:r>
      <w:r w:rsidRPr="007562D9">
        <w:rPr>
          <w:rFonts w:ascii="新細明體" w:eastAsia="新細明體" w:hAnsi="新細明體" w:hint="eastAsia"/>
          <w:bCs/>
        </w:rPr>
        <w:t>，或</w:t>
      </w:r>
      <w:r w:rsidRPr="000A0B07">
        <w:rPr>
          <w:rFonts w:ascii="新細明體" w:eastAsia="新細明體" w:hAnsi="新細明體" w:hint="eastAsia"/>
          <w:b/>
          <w:bCs/>
        </w:rPr>
        <w:t>取消</w:t>
      </w:r>
      <w:r w:rsidRPr="007562D9">
        <w:rPr>
          <w:rFonts w:ascii="新細明體" w:eastAsia="新細明體" w:hAnsi="新細明體"/>
          <w:bCs/>
        </w:rPr>
        <w:t>〈ask to have it</w:t>
      </w:r>
      <w:r w:rsidRPr="007562D9">
        <w:rPr>
          <w:rFonts w:ascii="新細明體" w:eastAsia="新細明體" w:hAnsi="新細明體" w:hint="eastAsia"/>
          <w:bCs/>
        </w:rPr>
        <w:t xml:space="preserve"> </w:t>
      </w:r>
      <w:r w:rsidRPr="007562D9">
        <w:rPr>
          <w:rFonts w:ascii="新細明體" w:eastAsia="新細明體" w:hAnsi="新細明體"/>
          <w:bCs/>
        </w:rPr>
        <w:t>annulled〉</w:t>
      </w:r>
      <w:r w:rsidRPr="007562D9">
        <w:rPr>
          <w:rFonts w:ascii="新細明體" w:eastAsia="新細明體" w:hAnsi="新細明體" w:hint="eastAsia"/>
          <w:bCs/>
        </w:rPr>
        <w:t>。</w:t>
      </w:r>
    </w:p>
    <w:p w14:paraId="275F63E6" w14:textId="77777777" w:rsidR="00010915" w:rsidRPr="00EA6C0B" w:rsidRDefault="00010915" w:rsidP="00AE2B5D">
      <w:pPr>
        <w:pStyle w:val="7"/>
      </w:pPr>
      <w:r w:rsidRPr="00EA6C0B">
        <w:rPr>
          <w:rFonts w:hint="eastAsia"/>
        </w:rPr>
        <w:t>裁判取消擊中劍時，</w:t>
      </w:r>
      <w:r w:rsidR="00570CCD">
        <w:rPr>
          <w:rFonts w:hint="eastAsia"/>
        </w:rPr>
        <w:t>也</w:t>
      </w:r>
      <w:r w:rsidRPr="00EA6C0B">
        <w:rPr>
          <w:rFonts w:hint="eastAsia"/>
        </w:rPr>
        <w:t>應執行如下規則：</w:t>
      </w:r>
    </w:p>
    <w:p w14:paraId="1188239B" w14:textId="77777777" w:rsidR="00010915" w:rsidRPr="007562D9" w:rsidRDefault="00010915" w:rsidP="000B59F5">
      <w:pPr>
        <w:numPr>
          <w:ilvl w:val="2"/>
          <w:numId w:val="95"/>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如果是由於選手</w:t>
      </w:r>
      <w:r w:rsidRPr="007562D9">
        <w:rPr>
          <w:rFonts w:ascii="新細明體" w:eastAsia="新細明體" w:hAnsi="新細明體" w:hint="eastAsia"/>
          <w:b/>
          <w:bCs/>
        </w:rPr>
        <w:t>身線的接觸插頭脫落</w:t>
      </w:r>
      <w:r w:rsidRPr="007562D9">
        <w:rPr>
          <w:rFonts w:ascii="新細明體" w:eastAsia="新細明體" w:hAnsi="新細明體" w:hint="eastAsia"/>
          <w:bCs/>
        </w:rPr>
        <w:t>（</w:t>
      </w:r>
      <w:r w:rsidR="000F2229" w:rsidRPr="007562D9">
        <w:rPr>
          <w:rFonts w:ascii="新細明體" w:eastAsia="新細明體" w:hAnsi="新細明體" w:hint="eastAsia"/>
          <w:bCs/>
        </w:rPr>
        <w:t>在選手</w:t>
      </w:r>
      <w:r w:rsidRPr="007562D9">
        <w:rPr>
          <w:rFonts w:ascii="新細明體" w:eastAsia="新細明體" w:hAnsi="新細明體" w:hint="eastAsia"/>
          <w:bCs/>
        </w:rPr>
        <w:t>手邊</w:t>
      </w:r>
      <w:r w:rsidR="000F2229" w:rsidRPr="007562D9">
        <w:rPr>
          <w:rFonts w:ascii="新細明體" w:eastAsia="新細明體" w:hAnsi="新細明體" w:hint="eastAsia"/>
          <w:bCs/>
        </w:rPr>
        <w:t>或在其背</w:t>
      </w:r>
      <w:r w:rsidRPr="007562D9">
        <w:rPr>
          <w:rFonts w:ascii="新細明體" w:eastAsia="新細明體" w:hAnsi="新細明體" w:hint="eastAsia"/>
          <w:bCs/>
        </w:rPr>
        <w:t>後）而發生</w:t>
      </w:r>
      <w:r w:rsidRPr="007562D9">
        <w:rPr>
          <w:rFonts w:ascii="新細明體" w:eastAsia="新細明體" w:hAnsi="新細明體" w:hint="eastAsia"/>
          <w:b/>
          <w:bCs/>
        </w:rPr>
        <w:t>t.</w:t>
      </w:r>
      <w:r w:rsidR="00570CCD" w:rsidRPr="007562D9">
        <w:rPr>
          <w:rFonts w:ascii="新細明體" w:eastAsia="新細明體" w:hAnsi="新細明體" w:hint="eastAsia"/>
          <w:b/>
          <w:bCs/>
        </w:rPr>
        <w:t>94</w:t>
      </w:r>
      <w:r w:rsidRPr="007562D9">
        <w:rPr>
          <w:rFonts w:ascii="新細明體" w:eastAsia="新細明體" w:hAnsi="新細明體" w:hint="eastAsia"/>
          <w:bCs/>
        </w:rPr>
        <w:t>所述的情況，則不能取消已顯示出的擊中。</w:t>
      </w:r>
      <w:r w:rsidRPr="007562D9">
        <w:rPr>
          <w:rFonts w:ascii="新細明體" w:eastAsia="新細明體" w:hAnsi="新細明體"/>
          <w:bCs/>
        </w:rPr>
        <w:br/>
      </w:r>
      <w:r w:rsidRPr="007562D9">
        <w:rPr>
          <w:rFonts w:ascii="新細明體" w:eastAsia="新細明體" w:hAnsi="新細明體" w:hint="eastAsia"/>
          <w:bCs/>
        </w:rPr>
        <w:t>然而，如果規則</w:t>
      </w:r>
      <w:r w:rsidRPr="007562D9">
        <w:rPr>
          <w:rFonts w:ascii="新細明體" w:eastAsia="新細明體" w:hAnsi="新細明體"/>
          <w:b/>
          <w:bCs/>
        </w:rPr>
        <w:t>m.55</w:t>
      </w:r>
      <w:r w:rsidR="000F2229" w:rsidRPr="007562D9">
        <w:rPr>
          <w:rFonts w:ascii="新細明體" w:eastAsia="新細明體" w:hAnsi="新細明體" w:hint="eastAsia"/>
          <w:b/>
          <w:bCs/>
        </w:rPr>
        <w:t>.</w:t>
      </w:r>
      <w:r w:rsidRPr="007562D9">
        <w:rPr>
          <w:rFonts w:ascii="新細明體" w:eastAsia="新細明體" w:hAnsi="新細明體"/>
          <w:b/>
          <w:bCs/>
        </w:rPr>
        <w:t>4</w:t>
      </w:r>
      <w:r w:rsidRPr="007562D9">
        <w:rPr>
          <w:rFonts w:ascii="新細明體" w:eastAsia="新細明體" w:hAnsi="新細明體" w:hint="eastAsia"/>
          <w:bCs/>
        </w:rPr>
        <w:t>所規定的安全裝置不起作用或不存在，在選手背後的插頭脫開的情況下，則必須同意取消擊中。</w:t>
      </w:r>
    </w:p>
    <w:p w14:paraId="3295DCDC" w14:textId="77777777" w:rsidR="00010915" w:rsidRPr="007562D9" w:rsidRDefault="00010915" w:rsidP="000B59F5">
      <w:pPr>
        <w:numPr>
          <w:ilvl w:val="2"/>
          <w:numId w:val="95"/>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一方因剌中地面而</w:t>
      </w:r>
      <w:r w:rsidRPr="000A0B07">
        <w:rPr>
          <w:rFonts w:ascii="新細明體" w:eastAsia="新細明體" w:hAnsi="新細明體" w:hint="eastAsia"/>
          <w:b/>
          <w:bCs/>
        </w:rPr>
        <w:t>剌破了金屬劍道</w:t>
      </w:r>
      <w:r w:rsidRPr="007562D9">
        <w:rPr>
          <w:rFonts w:ascii="新細明體" w:eastAsia="新細明體" w:hAnsi="新細明體" w:hint="eastAsia"/>
          <w:bCs/>
        </w:rPr>
        <w:t>，</w:t>
      </w:r>
      <w:r w:rsidR="000F2229" w:rsidRPr="007562D9">
        <w:rPr>
          <w:rFonts w:ascii="新細明體" w:eastAsia="新細明體" w:hAnsi="新細明體" w:hint="eastAsia"/>
          <w:bCs/>
        </w:rPr>
        <w:t>此時所顯示擊中</w:t>
      </w:r>
      <w:r w:rsidRPr="007562D9">
        <w:rPr>
          <w:rFonts w:ascii="新細明體" w:eastAsia="新細明體" w:hAnsi="新細明體" w:hint="eastAsia"/>
          <w:bCs/>
        </w:rPr>
        <w:t>對手</w:t>
      </w:r>
      <w:r w:rsidR="000F2229" w:rsidRPr="007562D9">
        <w:rPr>
          <w:rFonts w:ascii="新細明體" w:eastAsia="新細明體" w:hAnsi="新細明體" w:hint="eastAsia"/>
          <w:bCs/>
        </w:rPr>
        <w:t>的</w:t>
      </w:r>
      <w:r w:rsidR="00F2119F" w:rsidRPr="007562D9">
        <w:rPr>
          <w:rFonts w:ascii="新細明體" w:eastAsia="新細明體" w:hAnsi="新細明體" w:hint="eastAsia"/>
          <w:bCs/>
        </w:rPr>
        <w:t>有效</w:t>
      </w:r>
      <w:r w:rsidRPr="007562D9">
        <w:rPr>
          <w:rFonts w:ascii="新細明體" w:eastAsia="新細明體" w:hAnsi="新細明體" w:hint="eastAsia"/>
          <w:bCs/>
        </w:rPr>
        <w:t>信號燈，</w:t>
      </w:r>
      <w:r w:rsidR="00F2119F" w:rsidRPr="007562D9">
        <w:rPr>
          <w:rFonts w:ascii="新細明體" w:eastAsia="新細明體" w:hAnsi="新細明體" w:hint="eastAsia"/>
          <w:bCs/>
        </w:rPr>
        <w:t>此</w:t>
      </w:r>
      <w:r w:rsidR="000F2229" w:rsidRPr="007562D9">
        <w:rPr>
          <w:rFonts w:ascii="新細明體" w:eastAsia="新細明體" w:hAnsi="新細明體" w:hint="eastAsia"/>
          <w:bCs/>
        </w:rPr>
        <w:t>擊中</w:t>
      </w:r>
      <w:r w:rsidRPr="007562D9">
        <w:rPr>
          <w:rFonts w:ascii="新細明體" w:eastAsia="新細明體" w:hAnsi="新細明體" w:hint="eastAsia"/>
          <w:bCs/>
        </w:rPr>
        <w:t>就必須取消。</w:t>
      </w:r>
    </w:p>
    <w:p w14:paraId="3A46BA04" w14:textId="77777777" w:rsidR="00010915" w:rsidRPr="007562D9" w:rsidRDefault="00010915">
      <w:pPr>
        <w:spacing w:afterLines="50" w:after="120" w:line="280" w:lineRule="atLeast"/>
        <w:jc w:val="both"/>
        <w:rPr>
          <w:rFonts w:ascii="新細明體" w:eastAsia="新細明體" w:hAnsi="新細明體"/>
          <w:bCs/>
        </w:rPr>
      </w:pPr>
      <w:r w:rsidRPr="007562D9">
        <w:rPr>
          <w:rFonts w:ascii="新細明體" w:eastAsia="新細明體" w:hAnsi="新細明體"/>
          <w:bCs/>
        </w:rPr>
        <w:br w:type="page"/>
      </w:r>
    </w:p>
    <w:p w14:paraId="465AF9FA" w14:textId="77777777" w:rsidR="00010915" w:rsidRPr="007562D9" w:rsidRDefault="00010915">
      <w:pPr>
        <w:pStyle w:val="1"/>
        <w:adjustRightInd/>
        <w:spacing w:line="240" w:lineRule="atLeast"/>
        <w:jc w:val="center"/>
        <w:textAlignment w:val="auto"/>
        <w:rPr>
          <w:rFonts w:ascii="新細明體" w:hAnsi="新細明體"/>
          <w:sz w:val="40"/>
        </w:rPr>
      </w:pPr>
      <w:r w:rsidRPr="007562D9">
        <w:rPr>
          <w:rFonts w:ascii="新細明體" w:hAnsi="新細明體" w:hint="eastAsia"/>
          <w:sz w:val="40"/>
        </w:rPr>
        <w:lastRenderedPageBreak/>
        <w:t>第四篇    軍 刀</w:t>
      </w:r>
      <w:r w:rsidRPr="007562D9">
        <w:rPr>
          <w:rFonts w:ascii="新細明體" w:hAnsi="新細明體"/>
          <w:sz w:val="40"/>
        </w:rPr>
        <w:t xml:space="preserve"> SABER</w:t>
      </w:r>
    </w:p>
    <w:p w14:paraId="2B34D373" w14:textId="77777777" w:rsidR="00DD3F26" w:rsidRPr="00DD3F26" w:rsidRDefault="00DD3F26" w:rsidP="00DD3F26">
      <w:pPr>
        <w:spacing w:beforeLines="100" w:before="240" w:line="280" w:lineRule="atLeast"/>
        <w:ind w:leftChars="300" w:left="720"/>
        <w:jc w:val="center"/>
        <w:rPr>
          <w:rFonts w:ascii="新細明體" w:eastAsia="新細明體" w:hAnsi="新細明體"/>
          <w:b/>
          <w:bCs/>
          <w:sz w:val="40"/>
          <w:szCs w:val="40"/>
        </w:rPr>
      </w:pPr>
      <w:r w:rsidRPr="00863180">
        <w:rPr>
          <w:rFonts w:ascii="新細明體" w:eastAsia="新細明體" w:hAnsi="新細明體" w:hint="eastAsia"/>
          <w:b/>
          <w:bCs/>
          <w:sz w:val="40"/>
          <w:szCs w:val="40"/>
        </w:rPr>
        <w:t>比賽規約</w:t>
      </w:r>
    </w:p>
    <w:p w14:paraId="24A09E46" w14:textId="77777777" w:rsidR="00010915" w:rsidRPr="007562D9" w:rsidRDefault="00010915" w:rsidP="00DD3F26">
      <w:pPr>
        <w:spacing w:beforeLines="100" w:before="240" w:line="480" w:lineRule="auto"/>
        <w:rPr>
          <w:rFonts w:ascii="新細明體" w:eastAsia="新細明體" w:hAnsi="新細明體"/>
          <w:b/>
          <w:bCs/>
          <w:sz w:val="28"/>
          <w:szCs w:val="28"/>
        </w:rPr>
      </w:pPr>
      <w:r w:rsidRPr="007562D9">
        <w:rPr>
          <w:rFonts w:ascii="新細明體" w:eastAsia="新細明體" w:hAnsi="新細明體" w:hint="eastAsia"/>
          <w:b/>
          <w:bCs/>
          <w:sz w:val="28"/>
          <w:szCs w:val="28"/>
        </w:rPr>
        <w:t>擊中的方法</w:t>
      </w:r>
      <w:r w:rsidR="006C7625" w:rsidRPr="007562D9">
        <w:rPr>
          <w:rFonts w:ascii="新細明體" w:eastAsia="新細明體" w:hAnsi="新細明體" w:hint="eastAsia"/>
          <w:b/>
          <w:bCs/>
          <w:sz w:val="28"/>
          <w:szCs w:val="28"/>
        </w:rPr>
        <w:t>METHOD OF MAKING A HIT</w:t>
      </w:r>
    </w:p>
    <w:p w14:paraId="40E49F73" w14:textId="77777777" w:rsidR="00341A86" w:rsidRPr="00EA6C0B" w:rsidRDefault="00341A86" w:rsidP="00AE2B5D">
      <w:pPr>
        <w:pStyle w:val="7"/>
      </w:pPr>
    </w:p>
    <w:p w14:paraId="1DC5C536" w14:textId="77777777" w:rsidR="00010915" w:rsidRPr="007562D9" w:rsidRDefault="00010915" w:rsidP="007562D9">
      <w:pPr>
        <w:numPr>
          <w:ilvl w:val="1"/>
          <w:numId w:val="46"/>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軍刀是一項利用</w:t>
      </w:r>
      <w:r w:rsidR="00DD3F26" w:rsidRPr="007562D9">
        <w:rPr>
          <w:rFonts w:ascii="新細明體" w:eastAsia="新細明體" w:hAnsi="新細明體" w:hint="eastAsia"/>
          <w:bCs/>
        </w:rPr>
        <w:t>劍刃和劍背來刺擊或劈砍為</w:t>
      </w:r>
      <w:r w:rsidRPr="007562D9">
        <w:rPr>
          <w:rFonts w:ascii="新細明體" w:eastAsia="新細明體" w:hAnsi="新細明體" w:hint="eastAsia"/>
          <w:bCs/>
        </w:rPr>
        <w:t>武器的劍種。</w:t>
      </w:r>
    </w:p>
    <w:p w14:paraId="472B7891" w14:textId="77777777" w:rsidR="00341A86" w:rsidRPr="007562D9" w:rsidRDefault="00010915" w:rsidP="007562D9">
      <w:pPr>
        <w:numPr>
          <w:ilvl w:val="1"/>
          <w:numId w:val="46"/>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所有使用劍刃</w:t>
      </w:r>
      <w:r w:rsidR="00A330FE" w:rsidRPr="007562D9">
        <w:rPr>
          <w:rFonts w:ascii="新細明體" w:eastAsia="新細明體" w:hAnsi="新細明體" w:hint="eastAsia"/>
          <w:bCs/>
        </w:rPr>
        <w:t>、劍身側</w:t>
      </w:r>
      <w:r w:rsidRPr="007562D9">
        <w:rPr>
          <w:rFonts w:ascii="新細明體" w:eastAsia="新細明體" w:hAnsi="新細明體" w:hint="eastAsia"/>
          <w:bCs/>
        </w:rPr>
        <w:t>或劍背作出的劈剌擊中（正劈和反劈）都判為有效得分。</w:t>
      </w:r>
    </w:p>
    <w:p w14:paraId="69BD253F" w14:textId="77777777" w:rsidR="00010915" w:rsidRPr="007562D9" w:rsidRDefault="00010915" w:rsidP="007562D9">
      <w:pPr>
        <w:numPr>
          <w:ilvl w:val="1"/>
          <w:numId w:val="46"/>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禁止用</w:t>
      </w:r>
      <w:r w:rsidRPr="007562D9">
        <w:rPr>
          <w:rFonts w:ascii="新細明體" w:eastAsia="新細明體" w:hAnsi="新細明體" w:hint="eastAsia"/>
          <w:b/>
          <w:bCs/>
        </w:rPr>
        <w:t>護手盤進行劈打</w:t>
      </w:r>
      <w:r w:rsidRPr="007562D9">
        <w:rPr>
          <w:rFonts w:ascii="新細明體" w:eastAsia="新細明體" w:hAnsi="新細明體" w:hint="eastAsia"/>
          <w:bCs/>
        </w:rPr>
        <w:t>。所有用護手盤劈打的擊中均判為無效，而且要對該選手按規則</w:t>
      </w:r>
      <w:r w:rsidR="00C05A13" w:rsidRPr="007562D9">
        <w:rPr>
          <w:rFonts w:ascii="新細明體" w:eastAsia="新細明體" w:hAnsi="新細明體"/>
          <w:bCs/>
        </w:rPr>
        <w:t>t.158-162、t.165、t.170</w:t>
      </w:r>
      <w:r w:rsidRPr="007562D9">
        <w:rPr>
          <w:rFonts w:ascii="新細明體" w:eastAsia="新細明體" w:hAnsi="新細明體" w:hint="eastAsia"/>
          <w:bCs/>
        </w:rPr>
        <w:t>的規定進行處罰。</w:t>
      </w:r>
    </w:p>
    <w:p w14:paraId="184AC22C" w14:textId="77777777" w:rsidR="00010915" w:rsidRPr="007562D9" w:rsidRDefault="00457D09" w:rsidP="007562D9">
      <w:pPr>
        <w:numPr>
          <w:ilvl w:val="1"/>
          <w:numId w:val="46"/>
        </w:numPr>
        <w:spacing w:afterLines="50" w:after="120" w:line="280" w:lineRule="atLeast"/>
        <w:jc w:val="both"/>
        <w:rPr>
          <w:rFonts w:ascii="新細明體" w:eastAsia="新細明體" w:hAnsi="新細明體"/>
          <w:bCs/>
        </w:rPr>
      </w:pPr>
      <w:r w:rsidRPr="007562D9">
        <w:rPr>
          <w:rFonts w:ascii="新細明體" w:eastAsia="新細明體" w:hAnsi="新細明體" w:hint="eastAsia"/>
          <w:b/>
          <w:bCs/>
        </w:rPr>
        <w:t>碰到劍身的擊中，</w:t>
      </w:r>
      <w:r w:rsidR="00A330FE" w:rsidRPr="007562D9">
        <w:rPr>
          <w:rFonts w:ascii="新細明體" w:eastAsia="新細明體" w:hAnsi="新細明體" w:hint="eastAsia"/>
          <w:b/>
          <w:bCs/>
        </w:rPr>
        <w:t>是</w:t>
      </w:r>
      <w:r w:rsidRPr="007562D9">
        <w:rPr>
          <w:rFonts w:ascii="新細明體" w:eastAsia="新細明體" w:hAnsi="新細明體" w:hint="eastAsia"/>
          <w:b/>
          <w:bCs/>
        </w:rPr>
        <w:t>指</w:t>
      </w:r>
      <w:r w:rsidR="00A330FE" w:rsidRPr="007562D9">
        <w:rPr>
          <w:rFonts w:ascii="新細明體" w:eastAsia="新細明體" w:hAnsi="新細明體" w:hint="eastAsia"/>
          <w:b/>
          <w:bCs/>
        </w:rPr>
        <w:t>那些</w:t>
      </w:r>
      <w:r w:rsidR="00010915" w:rsidRPr="007562D9">
        <w:rPr>
          <w:rFonts w:ascii="新細明體" w:eastAsia="新細明體" w:hAnsi="新細明體" w:hint="eastAsia"/>
          <w:b/>
          <w:bCs/>
        </w:rPr>
        <w:t>碰到對手劍</w:t>
      </w:r>
      <w:r w:rsidR="00A330FE" w:rsidRPr="007562D9">
        <w:rPr>
          <w:rFonts w:ascii="新細明體" w:eastAsia="新細明體" w:hAnsi="新細明體" w:hint="eastAsia"/>
          <w:b/>
          <w:bCs/>
        </w:rPr>
        <w:t>身</w:t>
      </w:r>
      <w:r w:rsidRPr="007562D9">
        <w:rPr>
          <w:rFonts w:ascii="新細明體" w:eastAsia="新細明體" w:hAnsi="新細明體" w:hint="eastAsia"/>
          <w:b/>
          <w:bCs/>
        </w:rPr>
        <w:t>同時</w:t>
      </w:r>
      <w:r w:rsidR="00010915" w:rsidRPr="007562D9">
        <w:rPr>
          <w:rFonts w:ascii="新細明體" w:eastAsia="新細明體" w:hAnsi="新細明體" w:hint="eastAsia"/>
          <w:b/>
          <w:bCs/>
        </w:rPr>
        <w:t>明顯擊中其</w:t>
      </w:r>
      <w:r w:rsidR="00A330FE" w:rsidRPr="007562D9">
        <w:rPr>
          <w:rFonts w:ascii="新細明體" w:eastAsia="新細明體" w:hAnsi="新細明體" w:hint="eastAsia"/>
          <w:b/>
          <w:bCs/>
        </w:rPr>
        <w:t>身體</w:t>
      </w:r>
      <w:r w:rsidR="00010915" w:rsidRPr="007562D9">
        <w:rPr>
          <w:rFonts w:ascii="新細明體" w:eastAsia="新細明體" w:hAnsi="新細明體" w:hint="eastAsia"/>
          <w:b/>
          <w:bCs/>
        </w:rPr>
        <w:t>有效部位的劈擊</w:t>
      </w:r>
      <w:r w:rsidR="00A330FE" w:rsidRPr="007562D9">
        <w:rPr>
          <w:rFonts w:ascii="新細明體" w:eastAsia="新細明體" w:hAnsi="新細明體" w:hint="eastAsia"/>
          <w:b/>
          <w:bCs/>
        </w:rPr>
        <w:t>，</w:t>
      </w:r>
      <w:r w:rsidR="00010915" w:rsidRPr="007562D9">
        <w:rPr>
          <w:rFonts w:ascii="新細明體" w:eastAsia="新細明體" w:hAnsi="新細明體" w:hint="eastAsia"/>
          <w:bCs/>
        </w:rPr>
        <w:t>都判為有效，亦即</w:t>
      </w:r>
      <w:r w:rsidRPr="007562D9">
        <w:rPr>
          <w:rFonts w:ascii="新細明體" w:eastAsia="新細明體" w:hAnsi="新細明體" w:hint="eastAsia"/>
          <w:bCs/>
        </w:rPr>
        <w:t>只要明顯</w:t>
      </w:r>
      <w:r w:rsidR="00010915" w:rsidRPr="007562D9">
        <w:rPr>
          <w:rFonts w:ascii="新細明體" w:eastAsia="新細明體" w:hAnsi="新細明體" w:hint="eastAsia"/>
          <w:bCs/>
        </w:rPr>
        <w:t>擊中有效部位</w:t>
      </w:r>
      <w:r w:rsidRPr="007562D9">
        <w:rPr>
          <w:rFonts w:ascii="新細明體" w:eastAsia="新細明體" w:hAnsi="新細明體" w:hint="eastAsia"/>
          <w:bCs/>
        </w:rPr>
        <w:t>，就算</w:t>
      </w:r>
      <w:r w:rsidR="00010915" w:rsidRPr="007562D9">
        <w:rPr>
          <w:rFonts w:ascii="新細明體" w:eastAsia="新細明體" w:hAnsi="新細明體" w:hint="eastAsia"/>
          <w:bCs/>
        </w:rPr>
        <w:t>有效。</w:t>
      </w:r>
    </w:p>
    <w:p w14:paraId="0707D520" w14:textId="77777777" w:rsidR="00010915" w:rsidRPr="007562D9" w:rsidRDefault="00A330FE" w:rsidP="007562D9">
      <w:pPr>
        <w:numPr>
          <w:ilvl w:val="1"/>
          <w:numId w:val="46"/>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禁</w:t>
      </w:r>
      <w:r w:rsidR="00010915" w:rsidRPr="007562D9">
        <w:rPr>
          <w:rFonts w:ascii="新細明體" w:eastAsia="新細明體" w:hAnsi="新細明體" w:hint="eastAsia"/>
          <w:bCs/>
        </w:rPr>
        <w:t>止</w:t>
      </w:r>
      <w:r w:rsidR="00010915" w:rsidRPr="007562D9">
        <w:rPr>
          <w:rFonts w:ascii="新細明體" w:eastAsia="新細明體" w:hAnsi="新細明體" w:hint="eastAsia"/>
          <w:b/>
          <w:bCs/>
        </w:rPr>
        <w:t>在劍道上矯正劍</w:t>
      </w:r>
      <w:r w:rsidR="00010915" w:rsidRPr="007562D9">
        <w:rPr>
          <w:rFonts w:ascii="新細明體" w:eastAsia="新細明體" w:hAnsi="新細明體" w:hint="eastAsia"/>
          <w:bCs/>
        </w:rPr>
        <w:t>，所有違反者將受到規則</w:t>
      </w:r>
      <w:r w:rsidR="00C05A13" w:rsidRPr="007562D9">
        <w:rPr>
          <w:rFonts w:ascii="新細明體" w:eastAsia="新細明體" w:hAnsi="新細明體"/>
          <w:bCs/>
        </w:rPr>
        <w:t>t.158-162、t.165、t.170</w:t>
      </w:r>
      <w:r w:rsidR="00010915" w:rsidRPr="007562D9">
        <w:rPr>
          <w:rFonts w:ascii="新細明體" w:eastAsia="新細明體" w:hAnsi="新細明體" w:hint="eastAsia"/>
          <w:bCs/>
        </w:rPr>
        <w:t>規定的處罰。</w:t>
      </w:r>
    </w:p>
    <w:p w14:paraId="5287D682" w14:textId="77777777" w:rsidR="00010915" w:rsidRPr="007562D9" w:rsidRDefault="00010915" w:rsidP="00D13026">
      <w:pPr>
        <w:spacing w:beforeLines="100" w:before="240" w:line="480" w:lineRule="auto"/>
        <w:rPr>
          <w:rFonts w:ascii="新細明體" w:eastAsia="新細明體" w:hAnsi="新細明體"/>
          <w:b/>
          <w:bCs/>
          <w:sz w:val="28"/>
          <w:szCs w:val="28"/>
        </w:rPr>
      </w:pPr>
      <w:r w:rsidRPr="007562D9">
        <w:rPr>
          <w:rFonts w:ascii="新細明體" w:eastAsia="新細明體" w:hAnsi="新細明體" w:hint="eastAsia"/>
          <w:b/>
          <w:bCs/>
          <w:sz w:val="28"/>
          <w:szCs w:val="28"/>
        </w:rPr>
        <w:t>有效部位</w:t>
      </w:r>
      <w:r w:rsidR="00457D09" w:rsidRPr="007562D9">
        <w:rPr>
          <w:rFonts w:ascii="新細明體" w:eastAsia="新細明體" w:hAnsi="新細明體" w:hint="eastAsia"/>
          <w:b/>
          <w:bCs/>
          <w:sz w:val="28"/>
          <w:szCs w:val="28"/>
        </w:rPr>
        <w:t>THE TARGET</w:t>
      </w:r>
    </w:p>
    <w:p w14:paraId="403D27AC" w14:textId="77777777" w:rsidR="00EE5835" w:rsidRDefault="00EE5835" w:rsidP="00AE2B5D">
      <w:pPr>
        <w:pStyle w:val="7"/>
      </w:pPr>
    </w:p>
    <w:p w14:paraId="0527C149" w14:textId="77777777" w:rsidR="00010915" w:rsidRPr="00EE5835" w:rsidRDefault="00010915" w:rsidP="00AE2B5D">
      <w:pPr>
        <w:pStyle w:val="7"/>
        <w:numPr>
          <w:ilvl w:val="0"/>
          <w:numId w:val="94"/>
        </w:numPr>
      </w:pPr>
      <w:r w:rsidRPr="00EE5835">
        <w:rPr>
          <w:rFonts w:hint="eastAsia"/>
        </w:rPr>
        <w:t>只有擊中有效部位才能得分。有效部位為，由</w:t>
      </w:r>
      <w:r w:rsidR="00D13026" w:rsidRPr="00EE5835">
        <w:rPr>
          <w:rFonts w:hint="eastAsia"/>
        </w:rPr>
        <w:t>沿著選手的髖關節水平繞著軀幹所形成的一條線，</w:t>
      </w:r>
      <w:r w:rsidR="00EE5835" w:rsidRPr="00EE5835">
        <w:rPr>
          <w:rFonts w:hint="eastAsia"/>
        </w:rPr>
        <w:t>在此線以上的任何身體部位</w:t>
      </w:r>
      <w:r w:rsidRPr="00EE5835">
        <w:rPr>
          <w:rFonts w:hint="eastAsia"/>
        </w:rPr>
        <w:t>（參見圖6）。</w:t>
      </w:r>
    </w:p>
    <w:p w14:paraId="612ED227" w14:textId="77777777" w:rsidR="00EE5835" w:rsidRPr="00EE5835" w:rsidRDefault="00EE5835" w:rsidP="000B59F5">
      <w:pPr>
        <w:numPr>
          <w:ilvl w:val="0"/>
          <w:numId w:val="94"/>
        </w:numPr>
        <w:spacing w:afterLines="50" w:after="120" w:line="280" w:lineRule="atLeast"/>
        <w:jc w:val="both"/>
        <w:rPr>
          <w:rFonts w:ascii="新細明體" w:eastAsia="新細明體" w:hAnsi="新細明體"/>
          <w:bCs/>
        </w:rPr>
      </w:pPr>
      <w:r>
        <w:rPr>
          <w:rFonts w:ascii="新細明體" w:eastAsia="新細明體" w:hAnsi="新細明體" w:hint="eastAsia"/>
          <w:bCs/>
        </w:rPr>
        <w:t>軍刀</w:t>
      </w:r>
      <w:r w:rsidRPr="00EE5835">
        <w:rPr>
          <w:rFonts w:ascii="新細明體" w:eastAsia="新細明體" w:hAnsi="新細明體" w:hint="eastAsia"/>
          <w:bCs/>
        </w:rPr>
        <w:t>比賽中，選手</w:t>
      </w:r>
      <w:r>
        <w:rPr>
          <w:rFonts w:ascii="新細明體" w:eastAsia="新細明體" w:hAnsi="新細明體" w:hint="eastAsia"/>
          <w:bCs/>
        </w:rPr>
        <w:t>禁止</w:t>
      </w:r>
      <w:r w:rsidRPr="002C3F0D">
        <w:rPr>
          <w:rFonts w:ascii="新細明體" w:eastAsia="新細明體" w:hAnsi="新細明體" w:hint="eastAsia"/>
          <w:b/>
          <w:bCs/>
        </w:rPr>
        <w:t>遮擋有效部位</w:t>
      </w:r>
      <w:r w:rsidRPr="00EE5835">
        <w:rPr>
          <w:rFonts w:ascii="新細明體" w:eastAsia="新細明體" w:hAnsi="新細明體" w:hint="eastAsia"/>
          <w:bCs/>
        </w:rPr>
        <w:t>，或用任何身體的</w:t>
      </w:r>
      <w:r w:rsidR="00924BB4" w:rsidRPr="002C3F0D">
        <w:rPr>
          <w:rFonts w:ascii="新細明體" w:eastAsia="新細明體" w:hAnsi="新細明體" w:hint="eastAsia"/>
          <w:b/>
          <w:bCs/>
        </w:rPr>
        <w:t>無效部位代替</w:t>
      </w:r>
      <w:r w:rsidRPr="002C3F0D">
        <w:rPr>
          <w:rFonts w:ascii="新細明體" w:eastAsia="新細明體" w:hAnsi="新細明體" w:hint="eastAsia"/>
          <w:b/>
          <w:bCs/>
        </w:rPr>
        <w:t>有效部位</w:t>
      </w:r>
      <w:r w:rsidRPr="00EE5835">
        <w:rPr>
          <w:rFonts w:ascii="新細明體" w:eastAsia="新細明體" w:hAnsi="新細明體" w:hint="eastAsia"/>
          <w:bCs/>
        </w:rPr>
        <w:t>(參照</w:t>
      </w:r>
      <w:r w:rsidRPr="0066515F">
        <w:rPr>
          <w:rFonts w:ascii="新細明體" w:eastAsia="新細明體" w:hAnsi="新細明體" w:hint="eastAsia"/>
          <w:bCs/>
        </w:rPr>
        <w:t>t.</w:t>
      </w:r>
      <w:r w:rsidRPr="0066515F">
        <w:rPr>
          <w:rFonts w:ascii="新細明體" w:eastAsia="新細明體" w:hAnsi="新細明體"/>
          <w:bCs/>
        </w:rPr>
        <w:t>158-162, t.165, t170</w:t>
      </w:r>
      <w:r>
        <w:rPr>
          <w:rFonts w:ascii="新細明體" w:eastAsia="新細明體" w:hAnsi="新細明體" w:hint="eastAsia"/>
          <w:bCs/>
        </w:rPr>
        <w:t>)；</w:t>
      </w:r>
      <w:r w:rsidR="00924BB4">
        <w:rPr>
          <w:rFonts w:ascii="新細明體" w:eastAsia="新細明體" w:hAnsi="新細明體" w:hint="eastAsia"/>
          <w:bCs/>
        </w:rPr>
        <w:t>任何由</w:t>
      </w:r>
      <w:r w:rsidRPr="00EE5835">
        <w:rPr>
          <w:rFonts w:ascii="新細明體" w:eastAsia="新細明體" w:hAnsi="新細明體" w:hint="eastAsia"/>
          <w:bCs/>
        </w:rPr>
        <w:t>該</w:t>
      </w:r>
      <w:r w:rsidR="00924BB4">
        <w:rPr>
          <w:rFonts w:ascii="新細明體" w:eastAsia="新細明體" w:hAnsi="新細明體" w:hint="eastAsia"/>
          <w:bCs/>
        </w:rPr>
        <w:t>犯規</w:t>
      </w:r>
      <w:r w:rsidRPr="00EE5835">
        <w:rPr>
          <w:rFonts w:ascii="新細明體" w:eastAsia="新細明體" w:hAnsi="新細明體" w:hint="eastAsia"/>
          <w:bCs/>
        </w:rPr>
        <w:t>選手所擊中的一分，將被取消</w:t>
      </w:r>
    </w:p>
    <w:p w14:paraId="5C410AB1" w14:textId="77777777" w:rsidR="00EE5835" w:rsidRDefault="00EE5835" w:rsidP="007562D9">
      <w:pPr>
        <w:numPr>
          <w:ilvl w:val="2"/>
          <w:numId w:val="46"/>
        </w:numPr>
        <w:spacing w:afterLines="50" w:after="120" w:line="280" w:lineRule="atLeast"/>
        <w:jc w:val="both"/>
        <w:rPr>
          <w:rFonts w:ascii="新細明體" w:eastAsia="新細明體" w:hAnsi="新細明體"/>
          <w:bCs/>
        </w:rPr>
      </w:pPr>
      <w:r w:rsidRPr="00EE5835">
        <w:rPr>
          <w:rFonts w:ascii="新細明體" w:eastAsia="新細明體" w:hAnsi="新細明體" w:hint="eastAsia"/>
          <w:bCs/>
        </w:rPr>
        <w:t>如果在交鋒中，有遮擋或用無效部位替代有效部位的狀況發生，犯規的選手將以違反第一類犯規而被處罰(參閱t.29)。</w:t>
      </w:r>
    </w:p>
    <w:p w14:paraId="4644110D" w14:textId="77777777" w:rsidR="00CB0CEC" w:rsidRDefault="00CB0CEC" w:rsidP="007562D9">
      <w:pPr>
        <w:numPr>
          <w:ilvl w:val="2"/>
          <w:numId w:val="46"/>
        </w:numPr>
        <w:spacing w:afterLines="50" w:after="120" w:line="280" w:lineRule="atLeast"/>
        <w:jc w:val="both"/>
        <w:rPr>
          <w:rFonts w:ascii="新細明體" w:eastAsia="新細明體" w:hAnsi="新細明體"/>
          <w:bCs/>
        </w:rPr>
      </w:pPr>
      <w:r>
        <w:rPr>
          <w:rFonts w:ascii="新細明體" w:eastAsia="新細明體" w:hAnsi="新細明體" w:hint="eastAsia"/>
          <w:bCs/>
        </w:rPr>
        <w:t>如</w:t>
      </w:r>
      <w:r w:rsidRPr="00EE5835">
        <w:rPr>
          <w:rFonts w:ascii="新細明體" w:eastAsia="新細明體" w:hAnsi="新細明體" w:hint="eastAsia"/>
          <w:bCs/>
        </w:rPr>
        <w:t>果在交鋒的過程中，因為遮擋或是用無效部位代替有效部位，一有效的擊中被顯示紀錄為無效，</w:t>
      </w:r>
      <w:r w:rsidRPr="0066515F">
        <w:rPr>
          <w:rFonts w:ascii="新細明體" w:eastAsia="新細明體" w:hAnsi="新細明體" w:hint="eastAsia"/>
          <w:bCs/>
        </w:rPr>
        <w:t>犯規的選手將以違反第一類犯規而被處罰(參閱t.</w:t>
      </w:r>
      <w:r w:rsidRPr="0066515F">
        <w:rPr>
          <w:rFonts w:ascii="新細明體" w:eastAsia="新細明體" w:hAnsi="新細明體"/>
          <w:bCs/>
        </w:rPr>
        <w:t>158-162, t.165, t170</w:t>
      </w:r>
      <w:r w:rsidRPr="0066515F">
        <w:rPr>
          <w:rFonts w:ascii="新細明體" w:eastAsia="新細明體" w:hAnsi="新細明體" w:hint="eastAsia"/>
          <w:bCs/>
        </w:rPr>
        <w:t>)</w:t>
      </w:r>
      <w:r>
        <w:rPr>
          <w:rFonts w:ascii="新細明體" w:eastAsia="新細明體" w:hAnsi="新細明體" w:hint="eastAsia"/>
          <w:bCs/>
        </w:rPr>
        <w:t>，且此擊中，</w:t>
      </w:r>
      <w:r w:rsidRPr="0066515F">
        <w:rPr>
          <w:rFonts w:ascii="新細明體" w:eastAsia="新細明體" w:hAnsi="新細明體" w:hint="eastAsia"/>
          <w:bCs/>
        </w:rPr>
        <w:t>仍判為有效</w:t>
      </w:r>
      <w:r>
        <w:rPr>
          <w:rFonts w:ascii="新細明體" w:eastAsia="新細明體" w:hAnsi="新細明體" w:hint="eastAsia"/>
          <w:bCs/>
        </w:rPr>
        <w:t>。</w:t>
      </w:r>
    </w:p>
    <w:p w14:paraId="3C4EF704" w14:textId="77777777" w:rsidR="00CB0CEC" w:rsidRPr="00EA6C0B" w:rsidRDefault="00CB0CEC" w:rsidP="00AE2B5D">
      <w:pPr>
        <w:pStyle w:val="7"/>
      </w:pPr>
    </w:p>
    <w:p w14:paraId="3C671F62" w14:textId="77777777" w:rsidR="00CB0CEC" w:rsidRPr="00CB0CEC" w:rsidRDefault="00CB0CEC" w:rsidP="00CB0CEC">
      <w:pPr>
        <w:spacing w:afterLines="50" w:after="120" w:line="280" w:lineRule="atLeast"/>
        <w:jc w:val="both"/>
        <w:rPr>
          <w:rFonts w:ascii="新細明體" w:eastAsia="新細明體" w:hAnsi="新細明體"/>
          <w:bCs/>
        </w:rPr>
      </w:pPr>
      <w:r w:rsidRPr="00CB0CEC">
        <w:rPr>
          <w:rFonts w:ascii="新細明體" w:eastAsia="新細明體" w:hAnsi="新細明體" w:hint="eastAsia"/>
          <w:bCs/>
        </w:rPr>
        <w:t>擊中</w:t>
      </w:r>
      <w:r w:rsidRPr="00CB0CEC">
        <w:rPr>
          <w:rFonts w:ascii="新細明體" w:eastAsia="新細明體" w:hAnsi="新細明體" w:hint="eastAsia"/>
          <w:b/>
          <w:bCs/>
        </w:rPr>
        <w:t>有效部位以外的部位</w:t>
      </w:r>
      <w:r w:rsidRPr="00CB0CEC">
        <w:rPr>
          <w:rFonts w:ascii="新細明體" w:eastAsia="新細明體" w:hAnsi="新細明體" w:hint="eastAsia"/>
          <w:bCs/>
        </w:rPr>
        <w:t>不計分，</w:t>
      </w:r>
      <w:r>
        <w:rPr>
          <w:rFonts w:ascii="新細明體" w:eastAsia="新細明體" w:hAnsi="新細明體" w:hint="eastAsia"/>
          <w:bCs/>
        </w:rPr>
        <w:t>此擊中也不會顯示紀錄在電審器上，</w:t>
      </w:r>
      <w:r w:rsidRPr="00CB0CEC">
        <w:rPr>
          <w:rFonts w:ascii="新細明體" w:eastAsia="新細明體" w:hAnsi="新細明體" w:hint="eastAsia"/>
          <w:bCs/>
        </w:rPr>
        <w:t>且不</w:t>
      </w:r>
      <w:r>
        <w:rPr>
          <w:rFonts w:ascii="新細明體" w:eastAsia="新細明體" w:hAnsi="新細明體" w:hint="eastAsia"/>
          <w:bCs/>
        </w:rPr>
        <w:t>會</w:t>
      </w:r>
      <w:r w:rsidRPr="00CB0CEC">
        <w:rPr>
          <w:rFonts w:ascii="新細明體" w:eastAsia="新細明體" w:hAnsi="新細明體" w:hint="eastAsia"/>
          <w:bCs/>
        </w:rPr>
        <w:t>停止交鋒，隨後的擊中也不</w:t>
      </w:r>
      <w:r>
        <w:rPr>
          <w:rFonts w:ascii="新細明體" w:eastAsia="新細明體" w:hAnsi="新細明體" w:hint="eastAsia"/>
          <w:bCs/>
        </w:rPr>
        <w:t>會被</w:t>
      </w:r>
      <w:r w:rsidRPr="00CB0CEC">
        <w:rPr>
          <w:rFonts w:ascii="新細明體" w:eastAsia="新細明體" w:hAnsi="新細明體" w:hint="eastAsia"/>
          <w:bCs/>
        </w:rPr>
        <w:t>取消。</w:t>
      </w:r>
      <w:r w:rsidRPr="00CB0CEC">
        <w:rPr>
          <w:rFonts w:ascii="新細明體" w:eastAsia="新細明體" w:hAnsi="新細明體" w:hint="eastAsia"/>
          <w:b/>
          <w:bCs/>
        </w:rPr>
        <w:t>然而，如果是因犯規動作後，或是在雙腳離開劍道邊線後才擊中對手，此擊中不算為有效，但會停止交鋒，也因此會取消任何緊跟著的擊中。</w:t>
      </w:r>
    </w:p>
    <w:p w14:paraId="5B2BBEA7" w14:textId="77777777" w:rsidR="00CB0CEC" w:rsidRPr="00CB0CEC" w:rsidRDefault="00CB0CEC" w:rsidP="00CB0CEC">
      <w:pPr>
        <w:spacing w:afterLines="50" w:after="120" w:line="280" w:lineRule="atLeast"/>
        <w:jc w:val="both"/>
        <w:rPr>
          <w:rFonts w:ascii="新細明體" w:eastAsia="新細明體" w:hAnsi="新細明體"/>
          <w:bCs/>
        </w:rPr>
      </w:pPr>
    </w:p>
    <w:p w14:paraId="383DF485" w14:textId="77777777" w:rsidR="00EE5835" w:rsidRPr="00CB0CEC" w:rsidRDefault="00EE5835" w:rsidP="00CB0CEC">
      <w:pPr>
        <w:spacing w:afterLines="50" w:after="120" w:line="280" w:lineRule="atLeast"/>
        <w:jc w:val="both"/>
        <w:rPr>
          <w:rFonts w:ascii="新細明體" w:eastAsia="新細明體" w:hAnsi="新細明體"/>
          <w:bCs/>
        </w:rPr>
      </w:pPr>
    </w:p>
    <w:p w14:paraId="3BDA62B7" w14:textId="77777777" w:rsidR="00EE5835" w:rsidRPr="00EE5835" w:rsidRDefault="00EE5835" w:rsidP="007B61EA">
      <w:pPr>
        <w:pStyle w:val="a0"/>
      </w:pPr>
    </w:p>
    <w:p w14:paraId="4409DC80" w14:textId="77777777" w:rsidR="00010915" w:rsidRPr="007562D9" w:rsidRDefault="00691CBF">
      <w:pPr>
        <w:spacing w:afterLines="50" w:after="120" w:line="280" w:lineRule="atLeast"/>
        <w:jc w:val="center"/>
        <w:rPr>
          <w:rFonts w:ascii="新細明體" w:eastAsia="新細明體" w:hAnsi="新細明體"/>
          <w:bCs/>
        </w:rPr>
      </w:pPr>
      <w:r w:rsidRPr="007562D9">
        <w:rPr>
          <w:rFonts w:ascii="新細明體" w:eastAsia="新細明體" w:hAnsi="新細明體" w:hint="eastAsia"/>
          <w:bCs/>
          <w:noProof/>
        </w:rPr>
        <w:lastRenderedPageBreak/>
        <w:drawing>
          <wp:inline distT="0" distB="0" distL="0" distR="0" wp14:anchorId="11D9720E" wp14:editId="5DF93270">
            <wp:extent cx="4559300" cy="2336800"/>
            <wp:effectExtent l="0" t="0" r="0" b="0"/>
            <wp:docPr id="3" name="圖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5" cstate="print">
                      <a:extLst>
                        <a:ext uri="{28A0092B-C50C-407E-A947-70E740481C1C}">
                          <a14:useLocalDpi xmlns:a14="http://schemas.microsoft.com/office/drawing/2010/main" val="0"/>
                        </a:ext>
                      </a:extLst>
                    </a:blip>
                    <a:srcRect l="2945" t="7014"/>
                    <a:stretch>
                      <a:fillRect/>
                    </a:stretch>
                  </pic:blipFill>
                  <pic:spPr bwMode="auto">
                    <a:xfrm>
                      <a:off x="0" y="0"/>
                      <a:ext cx="4559300" cy="2336800"/>
                    </a:xfrm>
                    <a:prstGeom prst="rect">
                      <a:avLst/>
                    </a:prstGeom>
                    <a:noFill/>
                    <a:ln>
                      <a:noFill/>
                    </a:ln>
                  </pic:spPr>
                </pic:pic>
              </a:graphicData>
            </a:graphic>
          </wp:inline>
        </w:drawing>
      </w:r>
    </w:p>
    <w:p w14:paraId="495CE20E" w14:textId="77777777" w:rsidR="00010915" w:rsidRPr="007562D9" w:rsidRDefault="00010915">
      <w:pPr>
        <w:spacing w:afterLines="50" w:after="120" w:line="280" w:lineRule="atLeast"/>
        <w:jc w:val="center"/>
        <w:rPr>
          <w:rFonts w:ascii="新細明體" w:eastAsia="新細明體" w:hAnsi="新細明體"/>
          <w:bCs/>
          <w:sz w:val="20"/>
        </w:rPr>
      </w:pPr>
      <w:r w:rsidRPr="007562D9">
        <w:rPr>
          <w:rFonts w:ascii="新細明體" w:eastAsia="新細明體" w:hAnsi="新細明體" w:hint="eastAsia"/>
          <w:bCs/>
          <w:sz w:val="20"/>
        </w:rPr>
        <w:t>圖6.軍刀的有效部位</w:t>
      </w:r>
      <w:r w:rsidR="00457D09" w:rsidRPr="007562D9">
        <w:rPr>
          <w:rFonts w:ascii="新細明體" w:eastAsia="新細明體" w:hAnsi="新細明體" w:hint="eastAsia"/>
          <w:bCs/>
          <w:sz w:val="20"/>
        </w:rPr>
        <w:t>（持劍手例外）</w:t>
      </w:r>
    </w:p>
    <w:p w14:paraId="0B591ED6" w14:textId="77777777" w:rsidR="00CB0CEC" w:rsidRPr="00CB0CEC" w:rsidRDefault="00CB0CEC" w:rsidP="00CB0CEC">
      <w:pPr>
        <w:spacing w:afterLines="50" w:after="120" w:line="280" w:lineRule="atLeast"/>
        <w:rPr>
          <w:rFonts w:ascii="新細明體" w:eastAsia="新細明體" w:hAnsi="新細明體"/>
          <w:bCs/>
          <w:sz w:val="20"/>
        </w:rPr>
      </w:pPr>
      <w:r w:rsidRPr="00EC23DD">
        <w:rPr>
          <w:rFonts w:ascii="新細明體" w:eastAsia="新細明體" w:hAnsi="新細明體" w:hint="eastAsia"/>
          <w:bCs/>
          <w:sz w:val="20"/>
        </w:rPr>
        <w:t>此圖示將只用做示意。如有任何疑義，將以文字部分為最終解釋。</w:t>
      </w:r>
    </w:p>
    <w:p w14:paraId="7500B2DC" w14:textId="77777777" w:rsidR="00010915" w:rsidRPr="007562D9" w:rsidRDefault="00010915">
      <w:pPr>
        <w:spacing w:afterLines="50" w:after="120" w:line="280" w:lineRule="atLeast"/>
        <w:jc w:val="both"/>
        <w:rPr>
          <w:rFonts w:ascii="新細明體" w:eastAsia="新細明體" w:hAnsi="新細明體"/>
          <w:bCs/>
        </w:rPr>
      </w:pPr>
    </w:p>
    <w:p w14:paraId="36DA87D3" w14:textId="77777777" w:rsidR="00CB0CEC" w:rsidRPr="00FC4398" w:rsidRDefault="00CB0CEC" w:rsidP="00CB0CEC">
      <w:pPr>
        <w:spacing w:beforeLines="100" w:before="240" w:line="480" w:lineRule="auto"/>
        <w:rPr>
          <w:rFonts w:ascii="新細明體" w:eastAsia="新細明體" w:hAnsi="新細明體"/>
          <w:b/>
          <w:bCs/>
          <w:sz w:val="28"/>
          <w:szCs w:val="28"/>
        </w:rPr>
      </w:pPr>
      <w:r w:rsidRPr="00FC4398">
        <w:rPr>
          <w:rFonts w:ascii="新細明體" w:eastAsia="新細明體" w:hAnsi="新細明體" w:hint="eastAsia"/>
          <w:b/>
          <w:bCs/>
          <w:sz w:val="28"/>
          <w:szCs w:val="28"/>
        </w:rPr>
        <w:t>擊中的判斷JUDGING OF HITS</w:t>
      </w:r>
    </w:p>
    <w:p w14:paraId="789984B0" w14:textId="77777777" w:rsidR="00010915" w:rsidRPr="00CB0CEC" w:rsidRDefault="00010915" w:rsidP="00CB0CEC">
      <w:pPr>
        <w:spacing w:beforeLines="100" w:before="240" w:line="480" w:lineRule="auto"/>
        <w:rPr>
          <w:rFonts w:ascii="新細明體" w:eastAsia="新細明體" w:hAnsi="新細明體"/>
          <w:b/>
          <w:bCs/>
        </w:rPr>
      </w:pPr>
      <w:r w:rsidRPr="007562D9">
        <w:rPr>
          <w:rFonts w:ascii="新細明體" w:eastAsia="新細明體" w:hAnsi="新細明體" w:hint="eastAsia"/>
          <w:b/>
          <w:bCs/>
        </w:rPr>
        <w:t>擊中的具體情況及其取消</w:t>
      </w:r>
      <w:r w:rsidR="00CB0CEC" w:rsidRPr="007562D9">
        <w:rPr>
          <w:rFonts w:ascii="新細明體" w:eastAsia="新細明體" w:hAnsi="新細明體" w:hint="eastAsia"/>
          <w:b/>
          <w:bCs/>
        </w:rPr>
        <w:t xml:space="preserve"> </w:t>
      </w:r>
      <w:r w:rsidR="00CB0CEC" w:rsidRPr="007562D9">
        <w:rPr>
          <w:rFonts w:ascii="新細明體" w:eastAsia="新細明體" w:hAnsi="新細明體"/>
          <w:b/>
          <w:bCs/>
        </w:rPr>
        <w:t>MATERIALITY AND ANNULMENT OF HITS</w:t>
      </w:r>
    </w:p>
    <w:p w14:paraId="34844861" w14:textId="77777777" w:rsidR="007F2DFA" w:rsidRPr="007F2DFA" w:rsidRDefault="007F2DFA" w:rsidP="00AE2B5D">
      <w:pPr>
        <w:pStyle w:val="7"/>
      </w:pPr>
    </w:p>
    <w:p w14:paraId="51D96F34" w14:textId="77777777" w:rsidR="00010915" w:rsidRPr="00EA6C0B" w:rsidRDefault="007F2DFA" w:rsidP="000B59F5">
      <w:pPr>
        <w:numPr>
          <w:ilvl w:val="0"/>
          <w:numId w:val="92"/>
        </w:numPr>
      </w:pPr>
      <w:r>
        <w:rPr>
          <w:rFonts w:hint="eastAsia"/>
        </w:rPr>
        <w:t>裁判</w:t>
      </w:r>
      <w:r w:rsidR="00010915" w:rsidRPr="00EA6C0B">
        <w:rPr>
          <w:rFonts w:hint="eastAsia"/>
        </w:rPr>
        <w:t>應該注意</w:t>
      </w:r>
      <w:r>
        <w:rPr>
          <w:rFonts w:hint="eastAsia"/>
        </w:rPr>
        <w:t>電審器材可能發生的</w:t>
      </w:r>
      <w:r w:rsidRPr="007F2DFA">
        <w:rPr>
          <w:rFonts w:hint="eastAsia"/>
          <w:b/>
        </w:rPr>
        <w:t>故障</w:t>
      </w:r>
      <w:r>
        <w:rPr>
          <w:rFonts w:hint="eastAsia"/>
        </w:rPr>
        <w:t>；</w:t>
      </w:r>
      <w:r w:rsidR="00882639" w:rsidRPr="00EA6C0B">
        <w:rPr>
          <w:rFonts w:hint="eastAsia"/>
        </w:rPr>
        <w:t>尤其是在任何重新交鋒之前，且</w:t>
      </w:r>
      <w:r w:rsidR="00010915" w:rsidRPr="00EA6C0B">
        <w:rPr>
          <w:rFonts w:hint="eastAsia"/>
        </w:rPr>
        <w:t>場上器材沒有任何更換，</w:t>
      </w:r>
      <w:r w:rsidR="00882639" w:rsidRPr="00EA6C0B">
        <w:rPr>
          <w:rFonts w:hint="eastAsia"/>
        </w:rPr>
        <w:t>在裁判親自監督下進行</w:t>
      </w:r>
      <w:r w:rsidR="00010915" w:rsidRPr="00EA6C0B">
        <w:rPr>
          <w:rFonts w:hint="eastAsia"/>
        </w:rPr>
        <w:t>測試</w:t>
      </w:r>
      <w:r w:rsidR="00882639" w:rsidRPr="00EA6C0B">
        <w:rPr>
          <w:rFonts w:hint="eastAsia"/>
        </w:rPr>
        <w:t>，</w:t>
      </w:r>
      <w:r w:rsidR="00010915" w:rsidRPr="00EA6C0B">
        <w:rPr>
          <w:rFonts w:hint="eastAsia"/>
        </w:rPr>
        <w:t>確認有以下問題時，</w:t>
      </w:r>
      <w:r>
        <w:rPr>
          <w:rFonts w:hint="eastAsia"/>
        </w:rPr>
        <w:t>就</w:t>
      </w:r>
      <w:r w:rsidR="00010915" w:rsidRPr="00EA6C0B">
        <w:rPr>
          <w:rFonts w:hint="eastAsia"/>
        </w:rPr>
        <w:t>必須取消信號最後顯示擊中的一劍（參閱</w:t>
      </w:r>
      <w:r>
        <w:t>t.</w:t>
      </w:r>
      <w:r>
        <w:rPr>
          <w:rFonts w:hint="eastAsia"/>
        </w:rPr>
        <w:t>47</w:t>
      </w:r>
      <w:r w:rsidR="00882639" w:rsidRPr="00EA6C0B">
        <w:rPr>
          <w:rFonts w:hint="eastAsia"/>
        </w:rPr>
        <w:t>.2.d</w:t>
      </w:r>
      <w:r w:rsidR="00010915" w:rsidRPr="00EA6C0B">
        <w:rPr>
          <w:rFonts w:hint="eastAsia"/>
        </w:rPr>
        <w:t>）。</w:t>
      </w:r>
    </w:p>
    <w:p w14:paraId="1D8C000D" w14:textId="77777777" w:rsidR="00010915" w:rsidRPr="007562D9" w:rsidRDefault="00010915" w:rsidP="000B59F5">
      <w:pPr>
        <w:numPr>
          <w:ilvl w:val="0"/>
          <w:numId w:val="93"/>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被擊中的選手</w:t>
      </w:r>
      <w:r w:rsidR="007F2DFA" w:rsidRPr="007562D9">
        <w:rPr>
          <w:rFonts w:ascii="新細明體" w:eastAsia="新細明體" w:hAnsi="新細明體" w:hint="eastAsia"/>
          <w:bCs/>
        </w:rPr>
        <w:t>已做出一擊中</w:t>
      </w:r>
      <w:r w:rsidR="00882639" w:rsidRPr="007562D9">
        <w:rPr>
          <w:rFonts w:ascii="新細明體" w:eastAsia="新細明體" w:hAnsi="新細明體" w:hint="eastAsia"/>
          <w:bCs/>
        </w:rPr>
        <w:t>，但</w:t>
      </w:r>
      <w:r w:rsidRPr="007562D9">
        <w:rPr>
          <w:rFonts w:ascii="新細明體" w:eastAsia="新細明體" w:hAnsi="新細明體" w:hint="eastAsia"/>
          <w:bCs/>
        </w:rPr>
        <w:t>沒有產生擊中的信號。</w:t>
      </w:r>
    </w:p>
    <w:p w14:paraId="1EEAA441" w14:textId="77777777" w:rsidR="00010915" w:rsidRPr="007562D9" w:rsidRDefault="00010915" w:rsidP="000B59F5">
      <w:pPr>
        <w:numPr>
          <w:ilvl w:val="0"/>
          <w:numId w:val="93"/>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被擊中的選手</w:t>
      </w:r>
      <w:r w:rsidR="007F2DFA" w:rsidRPr="007562D9">
        <w:rPr>
          <w:rFonts w:ascii="新細明體" w:eastAsia="新細明體" w:hAnsi="新細明體" w:hint="eastAsia"/>
          <w:bCs/>
        </w:rPr>
        <w:t>所做出</w:t>
      </w:r>
      <w:r w:rsidR="007F2DFA" w:rsidRPr="007F2DFA">
        <w:rPr>
          <w:rFonts w:ascii="新細明體" w:eastAsia="新細明體" w:hAnsi="新細明體" w:hint="eastAsia"/>
          <w:bCs/>
        </w:rPr>
        <w:t>引起的信號</w:t>
      </w:r>
      <w:r w:rsidR="007F2DFA" w:rsidRPr="007562D9">
        <w:rPr>
          <w:rFonts w:ascii="新細明體" w:eastAsia="新細明體" w:hAnsi="新細明體" w:hint="eastAsia"/>
          <w:bCs/>
        </w:rPr>
        <w:t>的擊中，無法</w:t>
      </w:r>
      <w:r w:rsidRPr="007562D9">
        <w:rPr>
          <w:rFonts w:ascii="新細明體" w:eastAsia="新細明體" w:hAnsi="新細明體" w:hint="eastAsia"/>
          <w:bCs/>
        </w:rPr>
        <w:t>在電審器上穩定顯示。</w:t>
      </w:r>
    </w:p>
    <w:p w14:paraId="2AAC0790" w14:textId="77777777" w:rsidR="00010915" w:rsidRPr="007562D9" w:rsidRDefault="00010915" w:rsidP="000B59F5">
      <w:pPr>
        <w:numPr>
          <w:ilvl w:val="0"/>
          <w:numId w:val="93"/>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被擊中的選手實際上沒有被擊中</w:t>
      </w:r>
      <w:r w:rsidR="007F2DFA" w:rsidRPr="007562D9">
        <w:rPr>
          <w:rFonts w:ascii="新細明體" w:eastAsia="新細明體" w:hAnsi="新細明體" w:hint="eastAsia"/>
          <w:bCs/>
        </w:rPr>
        <w:t>，</w:t>
      </w:r>
      <w:r w:rsidRPr="007562D9">
        <w:rPr>
          <w:rFonts w:ascii="新細明體" w:eastAsia="新細明體" w:hAnsi="新細明體" w:hint="eastAsia"/>
          <w:bCs/>
        </w:rPr>
        <w:t>或者其信號是由於</w:t>
      </w:r>
      <w:r w:rsidR="007F2DFA" w:rsidRPr="007562D9">
        <w:rPr>
          <w:rFonts w:ascii="新細明體" w:eastAsia="新細明體" w:hAnsi="新細明體" w:hint="eastAsia"/>
          <w:bCs/>
        </w:rPr>
        <w:t>擊中</w:t>
      </w:r>
      <w:r w:rsidRPr="007562D9">
        <w:rPr>
          <w:rFonts w:ascii="新細明體" w:eastAsia="新細明體" w:hAnsi="新細明體" w:hint="eastAsia"/>
          <w:bCs/>
        </w:rPr>
        <w:t>劍或者打在無效部位上而產生的。</w:t>
      </w:r>
    </w:p>
    <w:p w14:paraId="24AAF0C3" w14:textId="77777777" w:rsidR="00010915" w:rsidRPr="007562D9" w:rsidRDefault="00010915" w:rsidP="000B59F5">
      <w:pPr>
        <w:numPr>
          <w:ilvl w:val="0"/>
          <w:numId w:val="92"/>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被擊中</w:t>
      </w:r>
      <w:r w:rsidR="007F2DFA" w:rsidRPr="007562D9">
        <w:rPr>
          <w:rFonts w:ascii="新細明體" w:eastAsia="新細明體" w:hAnsi="新細明體" w:hint="eastAsia"/>
          <w:bCs/>
        </w:rPr>
        <w:t>劍身</w:t>
      </w:r>
      <w:r w:rsidRPr="007562D9">
        <w:rPr>
          <w:rFonts w:ascii="新細明體" w:eastAsia="新細明體" w:hAnsi="新細明體" w:hint="eastAsia"/>
          <w:bCs/>
        </w:rPr>
        <w:t>的選手所用的劍不符合</w:t>
      </w:r>
      <w:r w:rsidRPr="007562D9">
        <w:rPr>
          <w:rFonts w:ascii="新細明體" w:eastAsia="新細明體" w:hAnsi="新細明體"/>
          <w:bCs/>
        </w:rPr>
        <w:t>m.24</w:t>
      </w:r>
      <w:r w:rsidR="00D65451" w:rsidRPr="007562D9">
        <w:rPr>
          <w:rFonts w:ascii="新細明體" w:eastAsia="新細明體" w:hAnsi="新細明體" w:hint="eastAsia"/>
          <w:bCs/>
        </w:rPr>
        <w:t>.6</w:t>
      </w:r>
      <w:r w:rsidRPr="007562D9">
        <w:rPr>
          <w:rFonts w:ascii="新細明體" w:eastAsia="新細明體" w:hAnsi="新細明體"/>
          <w:bCs/>
        </w:rPr>
        <w:t>-</w:t>
      </w:r>
      <w:r w:rsidR="00D65451" w:rsidRPr="007562D9">
        <w:rPr>
          <w:rFonts w:ascii="新細明體" w:eastAsia="新細明體" w:hAnsi="新細明體" w:hint="eastAsia"/>
          <w:bCs/>
        </w:rPr>
        <w:t>8</w:t>
      </w:r>
      <w:r w:rsidRPr="007562D9">
        <w:rPr>
          <w:rFonts w:ascii="新細明體" w:eastAsia="新細明體" w:hAnsi="新細明體" w:hint="eastAsia"/>
          <w:bCs/>
        </w:rPr>
        <w:t>的規定</w:t>
      </w:r>
      <w:r w:rsidRPr="007562D9">
        <w:rPr>
          <w:rFonts w:ascii="新細明體" w:eastAsia="新細明體" w:hAnsi="新細明體"/>
          <w:bCs/>
        </w:rPr>
        <w:t>〈</w:t>
      </w:r>
      <w:r w:rsidRPr="007562D9">
        <w:rPr>
          <w:rFonts w:ascii="新細明體" w:eastAsia="新細明體" w:hAnsi="新細明體" w:hint="eastAsia"/>
          <w:bCs/>
        </w:rPr>
        <w:t>護手盤、手柄和平衡錘的內部與外部的絕緣</w:t>
      </w:r>
      <w:r w:rsidRPr="007562D9">
        <w:rPr>
          <w:rFonts w:ascii="新細明體" w:eastAsia="新細明體" w:hAnsi="新細明體"/>
          <w:bCs/>
        </w:rPr>
        <w:t>〉</w:t>
      </w:r>
      <w:r w:rsidRPr="007562D9">
        <w:rPr>
          <w:rFonts w:ascii="新細明體" w:eastAsia="新細明體" w:hAnsi="新細明體" w:hint="eastAsia"/>
          <w:bCs/>
        </w:rPr>
        <w:t>，則不能要求取消被擊中的劍，即使這一劍是因擊中劍</w:t>
      </w:r>
      <w:r w:rsidR="00D65451" w:rsidRPr="007562D9">
        <w:rPr>
          <w:rFonts w:ascii="新細明體" w:eastAsia="新細明體" w:hAnsi="新細明體" w:hint="eastAsia"/>
          <w:bCs/>
        </w:rPr>
        <w:t>身</w:t>
      </w:r>
      <w:r w:rsidRPr="007562D9">
        <w:rPr>
          <w:rFonts w:ascii="新細明體" w:eastAsia="新細明體" w:hAnsi="新細明體" w:hint="eastAsia"/>
          <w:bCs/>
        </w:rPr>
        <w:t>而產生的信號。</w:t>
      </w:r>
    </w:p>
    <w:p w14:paraId="4CE32D53" w14:textId="77777777" w:rsidR="00010915" w:rsidRPr="007562D9" w:rsidRDefault="00010915" w:rsidP="001E2928">
      <w:pPr>
        <w:spacing w:beforeLines="100" w:before="240" w:line="480" w:lineRule="auto"/>
        <w:rPr>
          <w:rFonts w:ascii="新細明體" w:eastAsia="新細明體" w:hAnsi="新細明體"/>
          <w:b/>
          <w:bCs/>
        </w:rPr>
      </w:pPr>
      <w:r w:rsidRPr="007562D9">
        <w:rPr>
          <w:rFonts w:ascii="新細明體" w:eastAsia="新細明體" w:hAnsi="新細明體" w:hint="eastAsia"/>
          <w:b/>
          <w:bCs/>
        </w:rPr>
        <w:t>擊中的有效性和</w:t>
      </w:r>
      <w:r w:rsidR="00983CF1" w:rsidRPr="007562D9">
        <w:rPr>
          <w:rFonts w:ascii="新細明體" w:eastAsia="新細明體" w:hAnsi="新細明體" w:hint="eastAsia"/>
          <w:b/>
          <w:bCs/>
        </w:rPr>
        <w:t>攻擊權</w:t>
      </w:r>
      <w:r w:rsidR="00EA61C6" w:rsidRPr="007562D9">
        <w:rPr>
          <w:rFonts w:ascii="新細明體" w:eastAsia="新細明體" w:hAnsi="新細明體" w:hint="eastAsia"/>
          <w:b/>
          <w:bCs/>
        </w:rPr>
        <w:t>VALIDITY OR PRIORITY</w:t>
      </w:r>
    </w:p>
    <w:p w14:paraId="424EA3BE" w14:textId="77777777" w:rsidR="00010915" w:rsidRPr="007562D9" w:rsidRDefault="00010915" w:rsidP="001E2928">
      <w:pPr>
        <w:spacing w:beforeLines="100" w:before="240" w:line="280" w:lineRule="atLeast"/>
        <w:jc w:val="both"/>
        <w:rPr>
          <w:rFonts w:ascii="新細明體" w:eastAsia="新細明體" w:hAnsi="新細明體"/>
          <w:b/>
          <w:bCs/>
        </w:rPr>
      </w:pPr>
      <w:r w:rsidRPr="007562D9">
        <w:rPr>
          <w:rFonts w:ascii="新細明體" w:eastAsia="新細明體" w:hAnsi="新細明體" w:hint="eastAsia"/>
          <w:b/>
          <w:bCs/>
        </w:rPr>
        <w:t>前提</w:t>
      </w:r>
      <w:r w:rsidR="00EA61C6" w:rsidRPr="007562D9">
        <w:rPr>
          <w:rFonts w:ascii="新細明體" w:eastAsia="新細明體" w:hAnsi="新細明體" w:hint="eastAsia"/>
          <w:b/>
          <w:bCs/>
        </w:rPr>
        <w:t>Preface</w:t>
      </w:r>
    </w:p>
    <w:p w14:paraId="5DEC7AA7" w14:textId="77777777" w:rsidR="00010915" w:rsidRPr="00EA6C0B" w:rsidRDefault="00010915" w:rsidP="00AE2B5D">
      <w:pPr>
        <w:pStyle w:val="7"/>
      </w:pPr>
      <w:r w:rsidRPr="00EA6C0B">
        <w:rPr>
          <w:rFonts w:hint="eastAsia"/>
        </w:rPr>
        <w:t>裁判應根據下述有關</w:t>
      </w:r>
      <w:r w:rsidR="001E2928">
        <w:rPr>
          <w:rFonts w:hint="eastAsia"/>
        </w:rPr>
        <w:t>軍刀</w:t>
      </w:r>
      <w:r w:rsidRPr="00EA6C0B">
        <w:rPr>
          <w:rFonts w:hint="eastAsia"/>
        </w:rPr>
        <w:t>的比賽規則規定，</w:t>
      </w:r>
      <w:r w:rsidRPr="002C3F0D">
        <w:rPr>
          <w:rFonts w:hint="eastAsia"/>
          <w:b/>
        </w:rPr>
        <w:t>獨立</w:t>
      </w:r>
      <w:r w:rsidRPr="00EA6C0B">
        <w:rPr>
          <w:rFonts w:hint="eastAsia"/>
        </w:rPr>
        <w:t>裁決擊中劍的有效性或</w:t>
      </w:r>
      <w:r w:rsidR="00983CF1">
        <w:rPr>
          <w:rFonts w:hint="eastAsia"/>
        </w:rPr>
        <w:t>攻擊權</w:t>
      </w:r>
      <w:r w:rsidRPr="00EA6C0B">
        <w:rPr>
          <w:rFonts w:hint="eastAsia"/>
        </w:rPr>
        <w:t>。</w:t>
      </w:r>
    </w:p>
    <w:p w14:paraId="542A2F36" w14:textId="77777777" w:rsidR="001E2928" w:rsidRPr="007562D9" w:rsidRDefault="001E2928" w:rsidP="001E2928">
      <w:pPr>
        <w:spacing w:line="280" w:lineRule="atLeast"/>
        <w:jc w:val="both"/>
        <w:rPr>
          <w:rFonts w:ascii="新細明體" w:eastAsia="新細明體" w:hAnsi="新細明體"/>
          <w:b/>
        </w:rPr>
      </w:pPr>
    </w:p>
    <w:p w14:paraId="7161FC96" w14:textId="77777777" w:rsidR="001E2928" w:rsidRPr="007562D9" w:rsidRDefault="001E2928" w:rsidP="001E2928">
      <w:pPr>
        <w:spacing w:line="280" w:lineRule="atLeast"/>
        <w:jc w:val="both"/>
        <w:rPr>
          <w:rFonts w:ascii="新細明體" w:eastAsia="新細明體" w:hAnsi="新細明體"/>
          <w:b/>
        </w:rPr>
      </w:pPr>
    </w:p>
    <w:p w14:paraId="5723FBC1" w14:textId="77777777" w:rsidR="00010915" w:rsidRPr="007562D9" w:rsidRDefault="00010915" w:rsidP="001E2928">
      <w:pPr>
        <w:spacing w:line="280" w:lineRule="atLeast"/>
        <w:jc w:val="both"/>
        <w:rPr>
          <w:rFonts w:ascii="新細明體" w:eastAsia="新細明體" w:hAnsi="新細明體"/>
          <w:b/>
        </w:rPr>
      </w:pPr>
      <w:r w:rsidRPr="007562D9">
        <w:rPr>
          <w:rFonts w:ascii="新細明體" w:eastAsia="新細明體" w:hAnsi="新細明體" w:hint="eastAsia"/>
          <w:b/>
        </w:rPr>
        <w:t>一系列交鋒的準則</w:t>
      </w:r>
      <w:r w:rsidR="00EA61C6" w:rsidRPr="007562D9">
        <w:rPr>
          <w:rFonts w:ascii="新細明體" w:eastAsia="新細明體" w:hAnsi="新細明體" w:hint="eastAsia"/>
          <w:b/>
        </w:rPr>
        <w:t>Respect of the fencing phrase</w:t>
      </w:r>
    </w:p>
    <w:p w14:paraId="1A7DFF4C" w14:textId="77777777" w:rsidR="00010915" w:rsidRPr="00EA6C0B" w:rsidRDefault="00010915" w:rsidP="00AE2B5D">
      <w:pPr>
        <w:pStyle w:val="7"/>
      </w:pPr>
    </w:p>
    <w:p w14:paraId="6EB7B477" w14:textId="77777777" w:rsidR="00010915" w:rsidRPr="007562D9" w:rsidRDefault="00010915" w:rsidP="007562D9">
      <w:pPr>
        <w:numPr>
          <w:ilvl w:val="1"/>
          <w:numId w:val="47"/>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lastRenderedPageBreak/>
        <w:t>每一個正確的攻擊行動，必須有被防守或被完全避開的回應。</w:t>
      </w:r>
      <w:r w:rsidR="003A52C4" w:rsidRPr="003A52C4">
        <w:rPr>
          <w:rFonts w:ascii="新細明體" w:eastAsia="新細明體" w:hAnsi="新細明體" w:hint="eastAsia"/>
          <w:bCs/>
        </w:rPr>
        <w:t>且此過程必須是</w:t>
      </w:r>
      <w:r w:rsidR="003A52C4" w:rsidRPr="002C3F0D">
        <w:rPr>
          <w:rFonts w:ascii="新細明體" w:eastAsia="新細明體" w:hAnsi="新細明體" w:hint="eastAsia"/>
          <w:b/>
          <w:bCs/>
        </w:rPr>
        <w:t>連貫的</w:t>
      </w:r>
      <w:r w:rsidR="003A52C4" w:rsidRPr="003A52C4">
        <w:rPr>
          <w:rFonts w:ascii="新細明體" w:eastAsia="新細明體" w:hAnsi="新細明體" w:hint="eastAsia"/>
          <w:bCs/>
        </w:rPr>
        <w:t>。</w:t>
      </w:r>
      <w:r w:rsidRPr="007562D9">
        <w:rPr>
          <w:rFonts w:ascii="新細明體" w:eastAsia="新細明體" w:hAnsi="新細明體" w:hint="eastAsia"/>
          <w:bCs/>
        </w:rPr>
        <w:t>（參閱t.</w:t>
      </w:r>
      <w:r w:rsidR="003A52C4" w:rsidRPr="007562D9">
        <w:rPr>
          <w:rFonts w:ascii="新細明體" w:eastAsia="新細明體" w:hAnsi="新細明體" w:hint="eastAsia"/>
          <w:bCs/>
        </w:rPr>
        <w:t>9.1</w:t>
      </w:r>
      <w:r w:rsidRPr="007562D9">
        <w:rPr>
          <w:rFonts w:ascii="新細明體" w:eastAsia="新細明體" w:hAnsi="新細明體" w:hint="eastAsia"/>
          <w:bCs/>
        </w:rPr>
        <w:t>）。</w:t>
      </w:r>
    </w:p>
    <w:p w14:paraId="1893195E" w14:textId="77777777" w:rsidR="00010915" w:rsidRPr="007562D9" w:rsidRDefault="003A52C4" w:rsidP="007562D9">
      <w:pPr>
        <w:numPr>
          <w:ilvl w:val="1"/>
          <w:numId w:val="47"/>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正確的進攻方法是：在啟動</w:t>
      </w:r>
      <w:r w:rsidR="00A06780" w:rsidRPr="007562D9">
        <w:rPr>
          <w:rFonts w:ascii="新細明體" w:eastAsia="新細明體" w:hAnsi="新細明體" w:hint="eastAsia"/>
          <w:bCs/>
        </w:rPr>
        <w:t>長刺</w:t>
      </w:r>
      <w:r w:rsidR="00010915" w:rsidRPr="007562D9">
        <w:rPr>
          <w:rFonts w:ascii="新細明體" w:eastAsia="新細明體" w:hAnsi="新細明體" w:hint="eastAsia"/>
          <w:bCs/>
        </w:rPr>
        <w:t>〈lunge〉之前，伸出手臂</w:t>
      </w:r>
      <w:r w:rsidRPr="007562D9">
        <w:rPr>
          <w:rFonts w:ascii="新細明體" w:eastAsia="新細明體" w:hAnsi="新細明體" w:hint="eastAsia"/>
          <w:bCs/>
        </w:rPr>
        <w:t>(</w:t>
      </w:r>
      <w:r w:rsidRPr="003A52C4">
        <w:rPr>
          <w:rFonts w:ascii="新細明體" w:eastAsia="新細明體" w:hAnsi="新細明體"/>
          <w:bCs/>
        </w:rPr>
        <w:t>straightening of the arm</w:t>
      </w:r>
      <w:r>
        <w:rPr>
          <w:rFonts w:ascii="新細明體" w:eastAsia="新細明體" w:hAnsi="新細明體" w:hint="eastAsia"/>
          <w:bCs/>
        </w:rPr>
        <w:t>)</w:t>
      </w:r>
      <w:r w:rsidR="00010915" w:rsidRPr="007562D9">
        <w:rPr>
          <w:rFonts w:ascii="新細明體" w:eastAsia="新細明體" w:hAnsi="新細明體" w:hint="eastAsia"/>
          <w:bCs/>
        </w:rPr>
        <w:t>用劍尖或劍刃連續威脅有效部位。</w:t>
      </w:r>
    </w:p>
    <w:p w14:paraId="5E40E06C" w14:textId="77777777" w:rsidR="00010915" w:rsidRPr="007562D9" w:rsidRDefault="00A06780" w:rsidP="007562D9">
      <w:pPr>
        <w:numPr>
          <w:ilvl w:val="1"/>
          <w:numId w:val="47"/>
        </w:numPr>
        <w:spacing w:afterLines="50" w:after="120" w:line="280" w:lineRule="atLeast"/>
        <w:jc w:val="both"/>
        <w:rPr>
          <w:rFonts w:ascii="新細明體" w:eastAsia="新細明體" w:hAnsi="新細明體"/>
          <w:b/>
          <w:bCs/>
        </w:rPr>
      </w:pPr>
      <w:r w:rsidRPr="007562D9">
        <w:rPr>
          <w:rFonts w:ascii="新細明體" w:eastAsia="新細明體" w:hAnsi="新細明體" w:hint="eastAsia"/>
          <w:b/>
          <w:bCs/>
        </w:rPr>
        <w:t>長刺</w:t>
      </w:r>
      <w:r w:rsidR="00010915" w:rsidRPr="007562D9">
        <w:rPr>
          <w:rFonts w:ascii="新細明體" w:eastAsia="新細明體" w:hAnsi="新細明體" w:hint="eastAsia"/>
          <w:b/>
          <w:bCs/>
        </w:rPr>
        <w:t>進攻的正確方法：</w:t>
      </w:r>
    </w:p>
    <w:p w14:paraId="79EE6EB1" w14:textId="77777777" w:rsidR="00010915" w:rsidRPr="007562D9" w:rsidRDefault="00010915" w:rsidP="007562D9">
      <w:pPr>
        <w:numPr>
          <w:ilvl w:val="2"/>
          <w:numId w:val="48"/>
        </w:numPr>
        <w:spacing w:afterLines="50" w:after="120" w:line="280" w:lineRule="atLeast"/>
        <w:jc w:val="both"/>
        <w:rPr>
          <w:rFonts w:ascii="新細明體" w:eastAsia="新細明體" w:hAnsi="新細明體"/>
          <w:b/>
          <w:bCs/>
        </w:rPr>
      </w:pPr>
      <w:r w:rsidRPr="007562D9">
        <w:rPr>
          <w:rFonts w:ascii="新細明體" w:eastAsia="新細明體" w:hAnsi="新細明體" w:hint="eastAsia"/>
          <w:b/>
          <w:bCs/>
        </w:rPr>
        <w:t>簡單進攻（參閱</w:t>
      </w:r>
      <w:r w:rsidRPr="007562D9">
        <w:rPr>
          <w:rFonts w:ascii="新細明體" w:eastAsia="新細明體" w:hAnsi="新細明體"/>
          <w:b/>
          <w:bCs/>
        </w:rPr>
        <w:t>t.</w:t>
      </w:r>
      <w:r w:rsidR="003A52C4" w:rsidRPr="007562D9">
        <w:rPr>
          <w:rFonts w:ascii="新細明體" w:eastAsia="新細明體" w:hAnsi="新細明體" w:hint="eastAsia"/>
          <w:b/>
          <w:bCs/>
        </w:rPr>
        <w:t>9</w:t>
      </w:r>
      <w:r w:rsidR="00F83B97" w:rsidRPr="007562D9">
        <w:rPr>
          <w:rFonts w:ascii="新細明體" w:eastAsia="新細明體" w:hAnsi="新細明體" w:hint="eastAsia"/>
          <w:b/>
          <w:bCs/>
        </w:rPr>
        <w:t>.1</w:t>
      </w:r>
      <w:r w:rsidRPr="007562D9">
        <w:rPr>
          <w:rFonts w:ascii="新細明體" w:eastAsia="新細明體" w:hAnsi="新細明體" w:hint="eastAsia"/>
          <w:b/>
          <w:bCs/>
        </w:rPr>
        <w:t>）：應在</w:t>
      </w:r>
      <w:r w:rsidR="00A06780" w:rsidRPr="007562D9">
        <w:rPr>
          <w:rFonts w:ascii="新細明體" w:eastAsia="新細明體" w:hAnsi="新細明體" w:hint="eastAsia"/>
          <w:b/>
          <w:bCs/>
        </w:rPr>
        <w:t>長刺</w:t>
      </w:r>
      <w:r w:rsidR="003A52C4" w:rsidRPr="007562D9">
        <w:rPr>
          <w:rFonts w:ascii="新細明體" w:eastAsia="新細明體" w:hAnsi="新細明體" w:hint="eastAsia"/>
          <w:b/>
          <w:bCs/>
        </w:rPr>
        <w:t>啟動</w:t>
      </w:r>
      <w:r w:rsidR="00F83B97" w:rsidRPr="007562D9">
        <w:rPr>
          <w:rFonts w:ascii="新細明體" w:eastAsia="新細明體" w:hAnsi="新細明體" w:hint="eastAsia"/>
          <w:b/>
          <w:bCs/>
        </w:rPr>
        <w:t>之前</w:t>
      </w:r>
      <w:r w:rsidRPr="007562D9">
        <w:rPr>
          <w:rFonts w:ascii="新細明體" w:eastAsia="新細明體" w:hAnsi="新細明體" w:hint="eastAsia"/>
          <w:b/>
          <w:bCs/>
        </w:rPr>
        <w:t>伸</w:t>
      </w:r>
      <w:r w:rsidR="00F83B97" w:rsidRPr="007562D9">
        <w:rPr>
          <w:rFonts w:ascii="新細明體" w:eastAsia="新細明體" w:hAnsi="新細明體" w:hint="eastAsia"/>
          <w:b/>
          <w:bCs/>
        </w:rPr>
        <w:t>出</w:t>
      </w:r>
      <w:r w:rsidRPr="007562D9">
        <w:rPr>
          <w:rFonts w:ascii="新細明體" w:eastAsia="新細明體" w:hAnsi="新細明體" w:hint="eastAsia"/>
          <w:b/>
          <w:bCs/>
        </w:rPr>
        <w:t>手臂</w:t>
      </w:r>
      <w:r w:rsidR="003A52C4" w:rsidRPr="007562D9">
        <w:rPr>
          <w:rFonts w:ascii="新細明體" w:eastAsia="新細明體" w:hAnsi="新細明體" w:hint="eastAsia"/>
          <w:b/>
          <w:bCs/>
        </w:rPr>
        <w:t>(</w:t>
      </w:r>
      <w:r w:rsidR="003A52C4" w:rsidRPr="00541D8C">
        <w:rPr>
          <w:rFonts w:ascii="新細明體" w:eastAsia="新細明體" w:hAnsi="新細明體"/>
          <w:b/>
          <w:bCs/>
        </w:rPr>
        <w:t>the straightening of the arm</w:t>
      </w:r>
      <w:r w:rsidR="003A52C4" w:rsidRPr="00541D8C">
        <w:rPr>
          <w:rFonts w:ascii="新細明體" w:eastAsia="新細明體" w:hAnsi="新細明體" w:hint="eastAsia"/>
          <w:b/>
          <w:bCs/>
        </w:rPr>
        <w:t>)</w:t>
      </w:r>
      <w:r w:rsidRPr="007562D9">
        <w:rPr>
          <w:rFonts w:ascii="新細明體" w:eastAsia="新細明體" w:hAnsi="新細明體" w:hint="eastAsia"/>
          <w:b/>
          <w:bCs/>
        </w:rPr>
        <w:t>，最遲應在前腳著地時剌劈擊中。</w:t>
      </w:r>
    </w:p>
    <w:p w14:paraId="4B1965E0" w14:textId="77777777" w:rsidR="00010915" w:rsidRPr="007562D9" w:rsidRDefault="00010915" w:rsidP="007562D9">
      <w:pPr>
        <w:numPr>
          <w:ilvl w:val="2"/>
          <w:numId w:val="48"/>
        </w:numPr>
        <w:spacing w:afterLines="50" w:after="120" w:line="280" w:lineRule="atLeast"/>
        <w:jc w:val="both"/>
        <w:rPr>
          <w:rFonts w:ascii="新細明體" w:eastAsia="新細明體" w:hAnsi="新細明體"/>
          <w:b/>
          <w:bCs/>
        </w:rPr>
      </w:pPr>
      <w:r w:rsidRPr="007562D9">
        <w:rPr>
          <w:rFonts w:ascii="新細明體" w:eastAsia="新細明體" w:hAnsi="新細明體" w:hint="eastAsia"/>
          <w:b/>
          <w:bCs/>
        </w:rPr>
        <w:t>複雜進攻（參閱</w:t>
      </w:r>
      <w:r w:rsidRPr="007562D9">
        <w:rPr>
          <w:rFonts w:ascii="新細明體" w:eastAsia="新細明體" w:hAnsi="新細明體"/>
          <w:b/>
          <w:bCs/>
        </w:rPr>
        <w:t>t.</w:t>
      </w:r>
      <w:r w:rsidR="003A52C4" w:rsidRPr="007562D9">
        <w:rPr>
          <w:rFonts w:ascii="新細明體" w:eastAsia="新細明體" w:hAnsi="新細明體" w:hint="eastAsia"/>
          <w:b/>
          <w:bCs/>
        </w:rPr>
        <w:t>10</w:t>
      </w:r>
      <w:r w:rsidRPr="007562D9">
        <w:rPr>
          <w:rFonts w:ascii="新細明體" w:eastAsia="新細明體" w:hAnsi="新細明體" w:hint="eastAsia"/>
          <w:b/>
          <w:bCs/>
        </w:rPr>
        <w:t>）：</w:t>
      </w:r>
      <w:r w:rsidR="00541D8C" w:rsidRPr="00541D8C">
        <w:rPr>
          <w:rFonts w:ascii="新細明體" w:eastAsia="新細明體" w:hAnsi="新細明體" w:hint="eastAsia"/>
          <w:b/>
          <w:bCs/>
        </w:rPr>
        <w:t>應在做出第一個假動作時（參閱</w:t>
      </w:r>
      <w:r w:rsidR="00541D8C" w:rsidRPr="00541D8C">
        <w:rPr>
          <w:rFonts w:ascii="新細明體" w:eastAsia="新細明體" w:hAnsi="新細明體"/>
          <w:b/>
          <w:bCs/>
        </w:rPr>
        <w:t>t.</w:t>
      </w:r>
      <w:r w:rsidR="00541D8C" w:rsidRPr="00541D8C">
        <w:rPr>
          <w:rFonts w:ascii="新細明體" w:eastAsia="新細明體" w:hAnsi="新細明體" w:hint="eastAsia"/>
          <w:b/>
          <w:bCs/>
        </w:rPr>
        <w:t>103），且在啟動長刺之前，先開始伸出手臂(</w:t>
      </w:r>
      <w:r w:rsidR="00541D8C" w:rsidRPr="00541D8C">
        <w:rPr>
          <w:rFonts w:ascii="新細明體" w:eastAsia="新細明體" w:hAnsi="新細明體"/>
          <w:b/>
          <w:bCs/>
        </w:rPr>
        <w:t>the straightening of the arm</w:t>
      </w:r>
      <w:r w:rsidR="00541D8C" w:rsidRPr="00541D8C">
        <w:rPr>
          <w:rFonts w:ascii="新細明體" w:eastAsia="新細明體" w:hAnsi="新細明體" w:hint="eastAsia"/>
          <w:b/>
          <w:bCs/>
        </w:rPr>
        <w:t>)</w:t>
      </w:r>
      <w:r w:rsidR="003A52C4" w:rsidRPr="00541D8C">
        <w:rPr>
          <w:rFonts w:ascii="新細明體" w:eastAsia="新細明體" w:hAnsi="新細明體" w:hint="eastAsia"/>
          <w:b/>
          <w:bCs/>
        </w:rPr>
        <w:t>，並</w:t>
      </w:r>
      <w:r w:rsidRPr="007562D9">
        <w:rPr>
          <w:rFonts w:ascii="新細明體" w:eastAsia="新細明體" w:hAnsi="新細明體" w:hint="eastAsia"/>
          <w:b/>
          <w:bCs/>
        </w:rPr>
        <w:t>最遲應在前腳著地時剌劈擊中。</w:t>
      </w:r>
    </w:p>
    <w:p w14:paraId="286619AB" w14:textId="77777777" w:rsidR="00010915" w:rsidRPr="007562D9" w:rsidRDefault="00010915" w:rsidP="007562D9">
      <w:pPr>
        <w:numPr>
          <w:ilvl w:val="1"/>
          <w:numId w:val="47"/>
        </w:numPr>
        <w:spacing w:afterLines="50" w:after="120" w:line="280" w:lineRule="atLeast"/>
        <w:jc w:val="both"/>
        <w:rPr>
          <w:rFonts w:ascii="新細明體" w:eastAsia="新細明體" w:hAnsi="新細明體"/>
          <w:b/>
          <w:bCs/>
        </w:rPr>
      </w:pPr>
      <w:r w:rsidRPr="007562D9">
        <w:rPr>
          <w:rFonts w:ascii="新細明體" w:eastAsia="新細明體" w:hAnsi="新細明體" w:hint="eastAsia"/>
          <w:b/>
          <w:bCs/>
        </w:rPr>
        <w:t>向前一步</w:t>
      </w:r>
      <w:r w:rsidR="00176DBE" w:rsidRPr="007562D9">
        <w:rPr>
          <w:rFonts w:ascii="新細明體" w:eastAsia="新細明體" w:hAnsi="新細明體" w:hint="eastAsia"/>
          <w:b/>
          <w:bCs/>
        </w:rPr>
        <w:t>長刺</w:t>
      </w:r>
      <w:r w:rsidRPr="007562D9">
        <w:rPr>
          <w:rFonts w:ascii="新細明體" w:eastAsia="新細明體" w:hAnsi="新細明體" w:hint="eastAsia"/>
          <w:b/>
          <w:bCs/>
        </w:rPr>
        <w:t>進攻的正確方法：</w:t>
      </w:r>
    </w:p>
    <w:p w14:paraId="6FF3800C" w14:textId="77777777" w:rsidR="00010915" w:rsidRPr="007562D9" w:rsidRDefault="00010915" w:rsidP="007562D9">
      <w:pPr>
        <w:numPr>
          <w:ilvl w:val="2"/>
          <w:numId w:val="49"/>
        </w:numPr>
        <w:spacing w:afterLines="50" w:after="120" w:line="280" w:lineRule="atLeast"/>
        <w:jc w:val="both"/>
        <w:rPr>
          <w:rFonts w:ascii="新細明體" w:eastAsia="新細明體" w:hAnsi="新細明體"/>
          <w:b/>
          <w:bCs/>
        </w:rPr>
      </w:pPr>
      <w:r w:rsidRPr="007562D9">
        <w:rPr>
          <w:rFonts w:ascii="新細明體" w:eastAsia="新細明體" w:hAnsi="新細明體" w:hint="eastAsia"/>
          <w:b/>
          <w:bCs/>
        </w:rPr>
        <w:t>簡單進攻（參閱</w:t>
      </w:r>
      <w:r w:rsidRPr="007562D9">
        <w:rPr>
          <w:rFonts w:ascii="新細明體" w:eastAsia="新細明體" w:hAnsi="新細明體"/>
          <w:b/>
          <w:bCs/>
        </w:rPr>
        <w:t>t.</w:t>
      </w:r>
      <w:r w:rsidR="00176DBE" w:rsidRPr="007562D9">
        <w:rPr>
          <w:rFonts w:ascii="新細明體" w:eastAsia="新細明體" w:hAnsi="新細明體" w:hint="eastAsia"/>
          <w:b/>
          <w:bCs/>
        </w:rPr>
        <w:t>9</w:t>
      </w:r>
      <w:r w:rsidR="00D900EF" w:rsidRPr="007562D9">
        <w:rPr>
          <w:rFonts w:ascii="新細明體" w:eastAsia="新細明體" w:hAnsi="新細明體" w:hint="eastAsia"/>
          <w:b/>
          <w:bCs/>
        </w:rPr>
        <w:t>.1</w:t>
      </w:r>
      <w:r w:rsidR="00176DBE" w:rsidRPr="007562D9">
        <w:rPr>
          <w:rFonts w:ascii="新細明體" w:eastAsia="新細明體" w:hAnsi="新細明體" w:hint="eastAsia"/>
          <w:b/>
          <w:bCs/>
        </w:rPr>
        <w:t>）：在向前一步</w:t>
      </w:r>
      <w:r w:rsidRPr="007562D9">
        <w:rPr>
          <w:rFonts w:ascii="新細明體" w:eastAsia="新細明體" w:hAnsi="新細明體" w:hint="eastAsia"/>
          <w:b/>
          <w:bCs/>
        </w:rPr>
        <w:t>之前伸出手臂</w:t>
      </w:r>
      <w:r w:rsidR="00176DBE" w:rsidRPr="007562D9">
        <w:rPr>
          <w:rFonts w:ascii="新細明體" w:eastAsia="新細明體" w:hAnsi="新細明體" w:hint="eastAsia"/>
          <w:b/>
          <w:bCs/>
        </w:rPr>
        <w:t>(</w:t>
      </w:r>
      <w:r w:rsidR="00176DBE" w:rsidRPr="00541D8C">
        <w:rPr>
          <w:rFonts w:ascii="新細明體" w:eastAsia="新細明體" w:hAnsi="新細明體"/>
          <w:b/>
          <w:bCs/>
        </w:rPr>
        <w:t>the straightening of the arm</w:t>
      </w:r>
      <w:r w:rsidR="00176DBE" w:rsidRPr="00541D8C">
        <w:rPr>
          <w:rFonts w:ascii="新細明體" w:eastAsia="新細明體" w:hAnsi="新細明體" w:hint="eastAsia"/>
          <w:b/>
          <w:bCs/>
        </w:rPr>
        <w:t>)</w:t>
      </w:r>
      <w:r w:rsidRPr="007562D9">
        <w:rPr>
          <w:rFonts w:ascii="新細明體" w:eastAsia="新細明體" w:hAnsi="新細明體" w:hint="eastAsia"/>
          <w:b/>
          <w:bCs/>
        </w:rPr>
        <w:t>，最遲</w:t>
      </w:r>
      <w:r w:rsidR="00176DBE" w:rsidRPr="00541D8C">
        <w:rPr>
          <w:rFonts w:ascii="新細明體" w:eastAsia="新細明體" w:hAnsi="新細明體" w:hint="eastAsia"/>
          <w:b/>
          <w:bCs/>
        </w:rPr>
        <w:t>應在前腳著地時剌劈擊中</w:t>
      </w:r>
      <w:r w:rsidRPr="007562D9">
        <w:rPr>
          <w:rFonts w:ascii="新細明體" w:eastAsia="新細明體" w:hAnsi="新細明體" w:hint="eastAsia"/>
          <w:b/>
          <w:bCs/>
        </w:rPr>
        <w:t>。</w:t>
      </w:r>
    </w:p>
    <w:p w14:paraId="6B843EC6" w14:textId="77777777" w:rsidR="00010915" w:rsidRPr="007562D9" w:rsidRDefault="00010915" w:rsidP="007562D9">
      <w:pPr>
        <w:numPr>
          <w:ilvl w:val="2"/>
          <w:numId w:val="49"/>
        </w:numPr>
        <w:spacing w:afterLines="50" w:after="120" w:line="280" w:lineRule="atLeast"/>
        <w:jc w:val="both"/>
        <w:rPr>
          <w:rFonts w:ascii="新細明體" w:eastAsia="新細明體" w:hAnsi="新細明體"/>
          <w:b/>
          <w:bCs/>
        </w:rPr>
      </w:pPr>
      <w:r w:rsidRPr="007562D9">
        <w:rPr>
          <w:rFonts w:ascii="新細明體" w:eastAsia="新細明體" w:hAnsi="新細明體" w:hint="eastAsia"/>
          <w:b/>
          <w:bCs/>
        </w:rPr>
        <w:t>複雜進攻（參閱</w:t>
      </w:r>
      <w:r w:rsidRPr="007562D9">
        <w:rPr>
          <w:rFonts w:ascii="新細明體" w:eastAsia="新細明體" w:hAnsi="新細明體"/>
          <w:b/>
          <w:bCs/>
        </w:rPr>
        <w:t>t.</w:t>
      </w:r>
      <w:r w:rsidR="00176DBE" w:rsidRPr="007562D9">
        <w:rPr>
          <w:rFonts w:ascii="新細明體" w:eastAsia="新細明體" w:hAnsi="新細明體" w:hint="eastAsia"/>
          <w:b/>
          <w:bCs/>
        </w:rPr>
        <w:t>10</w:t>
      </w:r>
      <w:r w:rsidRPr="007562D9">
        <w:rPr>
          <w:rFonts w:ascii="新細明體" w:eastAsia="新細明體" w:hAnsi="新細明體" w:hint="eastAsia"/>
          <w:b/>
          <w:bCs/>
        </w:rPr>
        <w:t>）：</w:t>
      </w:r>
      <w:r w:rsidR="00176DBE" w:rsidRPr="00541D8C">
        <w:rPr>
          <w:rFonts w:ascii="新細明體" w:eastAsia="新細明體" w:hAnsi="新細明體" w:hint="eastAsia"/>
          <w:b/>
          <w:bCs/>
        </w:rPr>
        <w:t>應在做出第一個假動作時（參閱</w:t>
      </w:r>
      <w:r w:rsidR="00176DBE" w:rsidRPr="00541D8C">
        <w:rPr>
          <w:rFonts w:ascii="新細明體" w:eastAsia="新細明體" w:hAnsi="新細明體"/>
          <w:b/>
          <w:bCs/>
        </w:rPr>
        <w:t>t.</w:t>
      </w:r>
      <w:r w:rsidR="00176DBE" w:rsidRPr="00541D8C">
        <w:rPr>
          <w:rFonts w:ascii="新細明體" w:eastAsia="新細明體" w:hAnsi="新細明體" w:hint="eastAsia"/>
          <w:b/>
          <w:bCs/>
        </w:rPr>
        <w:t>103），且在向前一步之前</w:t>
      </w:r>
      <w:r w:rsidR="00932733" w:rsidRPr="007562D9">
        <w:rPr>
          <w:rFonts w:ascii="新細明體" w:eastAsia="新細明體" w:hAnsi="新細明體" w:hint="eastAsia"/>
          <w:b/>
          <w:bCs/>
        </w:rPr>
        <w:t>，</w:t>
      </w:r>
      <w:r w:rsidR="00176DBE" w:rsidRPr="007562D9">
        <w:rPr>
          <w:rFonts w:ascii="新細明體" w:eastAsia="新細明體" w:hAnsi="新細明體" w:hint="eastAsia"/>
          <w:b/>
          <w:bCs/>
        </w:rPr>
        <w:t>先</w:t>
      </w:r>
      <w:r w:rsidR="00176DBE" w:rsidRPr="00541D8C">
        <w:rPr>
          <w:rFonts w:ascii="新細明體" w:eastAsia="新細明體" w:hAnsi="新細明體" w:hint="eastAsia"/>
          <w:b/>
          <w:bCs/>
        </w:rPr>
        <w:t>開始伸出手臂(</w:t>
      </w:r>
      <w:r w:rsidR="00176DBE" w:rsidRPr="00541D8C">
        <w:rPr>
          <w:rFonts w:ascii="新細明體" w:eastAsia="新細明體" w:hAnsi="新細明體"/>
          <w:b/>
          <w:bCs/>
        </w:rPr>
        <w:t>the straightening of the arm</w:t>
      </w:r>
      <w:r w:rsidR="00176DBE" w:rsidRPr="00541D8C">
        <w:rPr>
          <w:rFonts w:ascii="新細明體" w:eastAsia="新細明體" w:hAnsi="新細明體" w:hint="eastAsia"/>
          <w:b/>
          <w:bCs/>
        </w:rPr>
        <w:t>)，</w:t>
      </w:r>
      <w:r w:rsidR="00541D8C" w:rsidRPr="00541D8C">
        <w:rPr>
          <w:rFonts w:ascii="新細明體" w:eastAsia="新細明體" w:hAnsi="新細明體" w:hint="eastAsia"/>
          <w:b/>
          <w:bCs/>
        </w:rPr>
        <w:t>長刺緊接在後，最遲應在前腳著地時剌劈擊中</w:t>
      </w:r>
      <w:r w:rsidRPr="007562D9">
        <w:rPr>
          <w:rFonts w:ascii="新細明體" w:eastAsia="新細明體" w:hAnsi="新細明體" w:hint="eastAsia"/>
          <w:b/>
          <w:bCs/>
        </w:rPr>
        <w:t>。</w:t>
      </w:r>
    </w:p>
    <w:p w14:paraId="4B6919DB" w14:textId="77777777" w:rsidR="00010915" w:rsidRPr="007562D9" w:rsidRDefault="00010915" w:rsidP="007562D9">
      <w:pPr>
        <w:numPr>
          <w:ilvl w:val="1"/>
          <w:numId w:val="47"/>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在</w:t>
      </w:r>
      <w:r w:rsidR="00541D8C" w:rsidRPr="007562D9">
        <w:rPr>
          <w:rFonts w:ascii="新細明體" w:eastAsia="新細明體" w:hAnsi="新細明體" w:hint="eastAsia"/>
          <w:bCs/>
        </w:rPr>
        <w:t>飛刺，</w:t>
      </w:r>
      <w:r w:rsidRPr="007562D9">
        <w:rPr>
          <w:rFonts w:ascii="新細明體" w:eastAsia="新細明體" w:hAnsi="新細明體" w:hint="eastAsia"/>
          <w:bCs/>
        </w:rPr>
        <w:t>或</w:t>
      </w:r>
      <w:r w:rsidR="00932733" w:rsidRPr="007562D9">
        <w:rPr>
          <w:rFonts w:ascii="新細明體" w:eastAsia="新細明體" w:hAnsi="新細明體" w:hint="eastAsia"/>
          <w:bCs/>
        </w:rPr>
        <w:t>任何</w:t>
      </w:r>
      <w:r w:rsidRPr="007562D9">
        <w:rPr>
          <w:rFonts w:ascii="新細明體" w:eastAsia="新細明體" w:hAnsi="新細明體" w:hint="eastAsia"/>
          <w:bCs/>
        </w:rPr>
        <w:t>向前</w:t>
      </w:r>
      <w:r w:rsidR="00932733" w:rsidRPr="007562D9">
        <w:rPr>
          <w:rFonts w:ascii="新細明體" w:eastAsia="新細明體" w:hAnsi="新細明體" w:hint="eastAsia"/>
          <w:bCs/>
        </w:rPr>
        <w:t>動作</w:t>
      </w:r>
      <w:r w:rsidRPr="007562D9">
        <w:rPr>
          <w:rFonts w:ascii="新細明體" w:eastAsia="新細明體" w:hAnsi="新細明體" w:hint="eastAsia"/>
          <w:bCs/>
        </w:rPr>
        <w:t>時，禁止</w:t>
      </w:r>
      <w:r w:rsidR="00932733" w:rsidRPr="007562D9">
        <w:rPr>
          <w:rFonts w:ascii="新細明體" w:eastAsia="新細明體" w:hAnsi="新細明體" w:hint="eastAsia"/>
          <w:b/>
          <w:bCs/>
        </w:rPr>
        <w:t>後腳</w:t>
      </w:r>
      <w:r w:rsidR="00541D8C" w:rsidRPr="007562D9">
        <w:rPr>
          <w:rFonts w:ascii="新細明體" w:eastAsia="新細明體" w:hAnsi="新細明體" w:hint="eastAsia"/>
          <w:b/>
          <w:bCs/>
        </w:rPr>
        <w:t>完全</w:t>
      </w:r>
      <w:r w:rsidR="00932733" w:rsidRPr="007562D9">
        <w:rPr>
          <w:rFonts w:ascii="新細明體" w:eastAsia="新細明體" w:hAnsi="新細明體" w:hint="eastAsia"/>
          <w:b/>
          <w:bCs/>
        </w:rPr>
        <w:t>超過前腳</w:t>
      </w:r>
      <w:r w:rsidRPr="007562D9">
        <w:rPr>
          <w:rFonts w:ascii="新細明體" w:eastAsia="新細明體" w:hAnsi="新細明體" w:hint="eastAsia"/>
          <w:bCs/>
        </w:rPr>
        <w:t>，</w:t>
      </w:r>
      <w:r w:rsidR="00932733" w:rsidRPr="007562D9">
        <w:rPr>
          <w:rFonts w:ascii="新細明體" w:eastAsia="新細明體" w:hAnsi="新細明體" w:hint="eastAsia"/>
          <w:bCs/>
        </w:rPr>
        <w:t>任何</w:t>
      </w:r>
      <w:r w:rsidRPr="007562D9">
        <w:rPr>
          <w:rFonts w:ascii="新細明體" w:eastAsia="新細明體" w:hAnsi="新細明體" w:hint="eastAsia"/>
          <w:bCs/>
        </w:rPr>
        <w:t>違規按規則</w:t>
      </w:r>
      <w:r w:rsidR="00C05A13" w:rsidRPr="007562D9">
        <w:rPr>
          <w:rFonts w:ascii="新細明體" w:eastAsia="新細明體" w:hAnsi="新細明體"/>
          <w:bCs/>
        </w:rPr>
        <w:t>t.158-162、t.165、t.170</w:t>
      </w:r>
      <w:r w:rsidRPr="007562D9">
        <w:rPr>
          <w:rFonts w:ascii="新細明體" w:eastAsia="新細明體" w:hAnsi="新細明體" w:hint="eastAsia"/>
          <w:bCs/>
        </w:rPr>
        <w:t>的</w:t>
      </w:r>
      <w:r w:rsidR="00541D8C" w:rsidRPr="007562D9">
        <w:rPr>
          <w:rFonts w:ascii="新細明體" w:eastAsia="新細明體" w:hAnsi="新細明體" w:hint="eastAsia"/>
          <w:bCs/>
        </w:rPr>
        <w:t>第一類</w:t>
      </w:r>
      <w:r w:rsidRPr="007562D9">
        <w:rPr>
          <w:rFonts w:ascii="新細明體" w:eastAsia="新細明體" w:hAnsi="新細明體" w:hint="eastAsia"/>
          <w:bCs/>
        </w:rPr>
        <w:t>規定處罰</w:t>
      </w:r>
      <w:r w:rsidR="00541D8C" w:rsidRPr="007562D9">
        <w:rPr>
          <w:rFonts w:ascii="新細明體" w:eastAsia="新細明體" w:hAnsi="新細明體" w:hint="eastAsia"/>
          <w:bCs/>
        </w:rPr>
        <w:t>。一旦犯規選手擊中，這一劍應予以取消。相反，如果他的對手符合規則的</w:t>
      </w:r>
      <w:r w:rsidRPr="007562D9">
        <w:rPr>
          <w:rFonts w:ascii="新細明體" w:eastAsia="新細明體" w:hAnsi="新細明體" w:hint="eastAsia"/>
          <w:bCs/>
        </w:rPr>
        <w:t>擊中，應予以計分。</w:t>
      </w:r>
    </w:p>
    <w:p w14:paraId="1A11BE01" w14:textId="77777777" w:rsidR="00010915" w:rsidRPr="00EA6C0B" w:rsidRDefault="00010915" w:rsidP="00AE2B5D">
      <w:pPr>
        <w:pStyle w:val="7"/>
      </w:pPr>
      <w:r w:rsidRPr="00EA6C0B">
        <w:rPr>
          <w:rFonts w:hint="eastAsia"/>
        </w:rPr>
        <w:t>判斷一次進攻是否正確，應根據以下</w:t>
      </w:r>
      <w:r w:rsidR="00932733" w:rsidRPr="00EA6C0B">
        <w:rPr>
          <w:rFonts w:hint="eastAsia"/>
        </w:rPr>
        <w:t>情況</w:t>
      </w:r>
      <w:r w:rsidRPr="00EA6C0B">
        <w:rPr>
          <w:rFonts w:hint="eastAsia"/>
        </w:rPr>
        <w:t>作出判斷：</w:t>
      </w:r>
    </w:p>
    <w:p w14:paraId="35B2DEDE" w14:textId="77777777" w:rsidR="00010915" w:rsidRPr="007562D9" w:rsidRDefault="00010915" w:rsidP="000B59F5">
      <w:pPr>
        <w:numPr>
          <w:ilvl w:val="2"/>
          <w:numId w:val="91"/>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在對手處於</w:t>
      </w:r>
      <w:r w:rsidRPr="007562D9">
        <w:rPr>
          <w:rFonts w:ascii="新細明體" w:eastAsia="新細明體" w:hAnsi="新細明體" w:hint="eastAsia"/>
          <w:b/>
          <w:bCs/>
        </w:rPr>
        <w:t>擊劍線</w:t>
      </w:r>
      <w:r w:rsidRPr="007562D9">
        <w:rPr>
          <w:rFonts w:ascii="新細明體" w:eastAsia="新細明體" w:hAnsi="新細明體"/>
          <w:b/>
          <w:bCs/>
        </w:rPr>
        <w:t>〈</w:t>
      </w:r>
      <w:r w:rsidR="00764059" w:rsidRPr="007562D9">
        <w:rPr>
          <w:rFonts w:ascii="新細明體" w:eastAsia="新細明體" w:hAnsi="新細明體" w:hint="eastAsia"/>
          <w:b/>
          <w:bCs/>
        </w:rPr>
        <w:t xml:space="preserve">Point </w:t>
      </w:r>
      <w:r w:rsidRPr="007562D9">
        <w:rPr>
          <w:rFonts w:ascii="新細明體" w:eastAsia="新細明體" w:hAnsi="新細明體"/>
          <w:b/>
          <w:bCs/>
        </w:rPr>
        <w:t>In line〉</w:t>
      </w:r>
      <w:r w:rsidRPr="007562D9">
        <w:rPr>
          <w:rFonts w:ascii="新細明體" w:eastAsia="新細明體" w:hAnsi="新細明體" w:hint="eastAsia"/>
          <w:bCs/>
        </w:rPr>
        <w:t>時發動進攻（參閱</w:t>
      </w:r>
      <w:r w:rsidRPr="007562D9">
        <w:rPr>
          <w:rFonts w:ascii="新細明體" w:eastAsia="新細明體" w:hAnsi="新細明體"/>
          <w:bCs/>
        </w:rPr>
        <w:t>t.1</w:t>
      </w:r>
      <w:r w:rsidR="00764059" w:rsidRPr="007562D9">
        <w:rPr>
          <w:rFonts w:ascii="新細明體" w:eastAsia="新細明體" w:hAnsi="新細明體" w:hint="eastAsia"/>
          <w:bCs/>
        </w:rPr>
        <w:t>5</w:t>
      </w:r>
      <w:r w:rsidRPr="007562D9">
        <w:rPr>
          <w:rFonts w:ascii="新細明體" w:eastAsia="新細明體" w:hAnsi="新細明體" w:hint="eastAsia"/>
          <w:bCs/>
        </w:rPr>
        <w:t>），</w:t>
      </w:r>
      <w:r w:rsidR="00764059" w:rsidRPr="00764059">
        <w:rPr>
          <w:rFonts w:ascii="新細明體" w:eastAsia="新細明體" w:hAnsi="新細明體" w:hint="eastAsia"/>
          <w:bCs/>
        </w:rPr>
        <w:t>進攻者應該事先打開對手的劍。裁判應該注意的是，只是簡單地輕微接觸劍，還不足以判別</w:t>
      </w:r>
      <w:r w:rsidR="00764059">
        <w:rPr>
          <w:rFonts w:ascii="新細明體" w:eastAsia="新細明體" w:hAnsi="新細明體" w:hint="eastAsia"/>
          <w:bCs/>
        </w:rPr>
        <w:t>為打開了對手的劍</w:t>
      </w:r>
      <w:r w:rsidRPr="007562D9">
        <w:rPr>
          <w:rFonts w:ascii="新細明體" w:eastAsia="新細明體" w:hAnsi="新細明體" w:hint="eastAsia"/>
          <w:bCs/>
        </w:rPr>
        <w:t>。</w:t>
      </w:r>
    </w:p>
    <w:p w14:paraId="2A1CAE76" w14:textId="77777777" w:rsidR="00010915" w:rsidRPr="007562D9" w:rsidRDefault="00764059" w:rsidP="000B59F5">
      <w:pPr>
        <w:numPr>
          <w:ilvl w:val="2"/>
          <w:numId w:val="91"/>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如</w:t>
      </w:r>
      <w:r w:rsidRPr="00764059">
        <w:rPr>
          <w:rFonts w:ascii="新細明體" w:eastAsia="新細明體" w:hAnsi="新細明體" w:hint="eastAsia"/>
          <w:bCs/>
        </w:rPr>
        <w:t>果進攻方嘗試尋找對手的劍以便打開它，卻沒碰到</w:t>
      </w:r>
      <w:r w:rsidRPr="00764059">
        <w:rPr>
          <w:rFonts w:ascii="新細明體" w:eastAsia="新細明體" w:hAnsi="新細明體" w:hint="eastAsia"/>
          <w:b/>
          <w:bCs/>
        </w:rPr>
        <w:t>（對手伸直手繞劍避開</w:t>
      </w:r>
      <w:proofErr w:type="spellStart"/>
      <w:r w:rsidRPr="00764059">
        <w:rPr>
          <w:rFonts w:ascii="新細明體" w:eastAsia="新細明體" w:hAnsi="新細明體"/>
          <w:b/>
          <w:bCs/>
        </w:rPr>
        <w:t>dérobement</w:t>
      </w:r>
      <w:proofErr w:type="spellEnd"/>
      <w:r w:rsidRPr="00764059">
        <w:rPr>
          <w:rFonts w:ascii="新細明體" w:eastAsia="新細明體" w:hAnsi="新細明體" w:hint="eastAsia"/>
          <w:b/>
          <w:bCs/>
        </w:rPr>
        <w:t>）</w:t>
      </w:r>
      <w:r w:rsidRPr="00764059">
        <w:rPr>
          <w:rFonts w:ascii="新細明體" w:eastAsia="新細明體" w:hAnsi="新細明體" w:hint="eastAsia"/>
          <w:bCs/>
        </w:rPr>
        <w:t>，則攻擊權轉</w:t>
      </w:r>
      <w:r>
        <w:rPr>
          <w:rFonts w:ascii="新細明體" w:eastAsia="新細明體" w:hAnsi="新細明體" w:hint="eastAsia"/>
          <w:bCs/>
        </w:rPr>
        <w:t>移</w:t>
      </w:r>
      <w:r w:rsidRPr="00764059">
        <w:rPr>
          <w:rFonts w:ascii="新細明體" w:eastAsia="新細明體" w:hAnsi="新細明體" w:hint="eastAsia"/>
          <w:bCs/>
        </w:rPr>
        <w:t>到對手</w:t>
      </w:r>
      <w:r>
        <w:rPr>
          <w:rFonts w:ascii="新細明體" w:eastAsia="新細明體" w:hAnsi="新細明體" w:hint="eastAsia"/>
          <w:bCs/>
        </w:rPr>
        <w:t>那方</w:t>
      </w:r>
      <w:r w:rsidR="00010915" w:rsidRPr="007562D9">
        <w:rPr>
          <w:rFonts w:ascii="新細明體" w:eastAsia="新細明體" w:hAnsi="新細明體" w:hint="eastAsia"/>
          <w:bCs/>
        </w:rPr>
        <w:t>。</w:t>
      </w:r>
    </w:p>
    <w:p w14:paraId="295DA71B" w14:textId="77777777" w:rsidR="00010915" w:rsidRPr="007562D9" w:rsidRDefault="00764059" w:rsidP="000B59F5">
      <w:pPr>
        <w:numPr>
          <w:ilvl w:val="2"/>
          <w:numId w:val="91"/>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當</w:t>
      </w:r>
      <w:r w:rsidR="00010915" w:rsidRPr="007562D9">
        <w:rPr>
          <w:rFonts w:ascii="新細明體" w:eastAsia="新細明體" w:hAnsi="新細明體" w:hint="eastAsia"/>
          <w:bCs/>
        </w:rPr>
        <w:t>對手</w:t>
      </w:r>
      <w:r w:rsidRPr="007562D9">
        <w:rPr>
          <w:rFonts w:ascii="新細明體" w:eastAsia="新細明體" w:hAnsi="新細明體" w:hint="eastAsia"/>
          <w:b/>
          <w:bCs/>
        </w:rPr>
        <w:t>不</w:t>
      </w:r>
      <w:r w:rsidR="00010915" w:rsidRPr="007562D9">
        <w:rPr>
          <w:rFonts w:ascii="新細明體" w:eastAsia="新細明體" w:hAnsi="新細明體" w:hint="eastAsia"/>
          <w:b/>
          <w:bCs/>
        </w:rPr>
        <w:t>處於擊劍線時</w:t>
      </w:r>
      <w:r w:rsidR="00010915" w:rsidRPr="007562D9">
        <w:rPr>
          <w:rFonts w:ascii="新細明體" w:eastAsia="新細明體" w:hAnsi="新細明體" w:hint="eastAsia"/>
          <w:bCs/>
        </w:rPr>
        <w:t>發動進攻，可以運用直接進攻、轉移進攻、交叉進攻</w:t>
      </w:r>
      <w:r w:rsidRPr="007562D9">
        <w:rPr>
          <w:rFonts w:ascii="新細明體" w:eastAsia="新細明體" w:hAnsi="新細明體" w:hint="eastAsia"/>
          <w:bCs/>
        </w:rPr>
        <w:t>，</w:t>
      </w:r>
      <w:r w:rsidR="00010915" w:rsidRPr="007562D9">
        <w:rPr>
          <w:rFonts w:ascii="新細明體" w:eastAsia="新細明體" w:hAnsi="新細明體" w:hint="eastAsia"/>
          <w:bCs/>
        </w:rPr>
        <w:t>或</w:t>
      </w:r>
      <w:r w:rsidRPr="007562D9">
        <w:rPr>
          <w:rFonts w:ascii="新細明體" w:eastAsia="新細明體" w:hAnsi="新細明體" w:hint="eastAsia"/>
          <w:bCs/>
        </w:rPr>
        <w:t>以任何可迫使對手防守</w:t>
      </w:r>
      <w:r w:rsidR="00010915" w:rsidRPr="007562D9">
        <w:rPr>
          <w:rFonts w:ascii="新細明體" w:eastAsia="新細明體" w:hAnsi="新細明體" w:hint="eastAsia"/>
          <w:bCs/>
        </w:rPr>
        <w:t>的假動作（參閱</w:t>
      </w:r>
      <w:r w:rsidR="00010915" w:rsidRPr="007562D9">
        <w:rPr>
          <w:rFonts w:ascii="新細明體" w:eastAsia="新細明體" w:hAnsi="新細明體"/>
          <w:bCs/>
        </w:rPr>
        <w:t>t.</w:t>
      </w:r>
      <w:r w:rsidRPr="007562D9">
        <w:rPr>
          <w:rFonts w:ascii="新細明體" w:eastAsia="新細明體" w:hAnsi="新細明體" w:hint="eastAsia"/>
          <w:bCs/>
        </w:rPr>
        <w:t>103</w:t>
      </w:r>
      <w:r w:rsidR="00010915" w:rsidRPr="007562D9">
        <w:rPr>
          <w:rFonts w:ascii="新細明體" w:eastAsia="新細明體" w:hAnsi="新細明體" w:hint="eastAsia"/>
          <w:bCs/>
        </w:rPr>
        <w:t>）</w:t>
      </w:r>
      <w:r w:rsidRPr="007562D9">
        <w:rPr>
          <w:rFonts w:ascii="新細明體" w:eastAsia="新細明體" w:hAnsi="新細明體" w:hint="eastAsia"/>
          <w:bCs/>
        </w:rPr>
        <w:t>來</w:t>
      </w:r>
      <w:r w:rsidR="00010915" w:rsidRPr="007562D9">
        <w:rPr>
          <w:rFonts w:ascii="新細明體" w:eastAsia="新細明體" w:hAnsi="新細明體" w:hint="eastAsia"/>
          <w:bCs/>
        </w:rPr>
        <w:t>進行進攻。</w:t>
      </w:r>
    </w:p>
    <w:p w14:paraId="08E0802B" w14:textId="77777777" w:rsidR="00843AA0" w:rsidRPr="00EA6C0B" w:rsidRDefault="00843AA0" w:rsidP="00AE2B5D">
      <w:pPr>
        <w:pStyle w:val="7"/>
      </w:pPr>
    </w:p>
    <w:p w14:paraId="27A19E6E" w14:textId="77777777" w:rsidR="00010915" w:rsidRPr="007562D9" w:rsidRDefault="00010915" w:rsidP="007562D9">
      <w:pPr>
        <w:numPr>
          <w:ilvl w:val="1"/>
          <w:numId w:val="50"/>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在複雜進攻中，應該正確地運用假動作，即：</w:t>
      </w:r>
    </w:p>
    <w:p w14:paraId="7E47AD43" w14:textId="77777777" w:rsidR="00010915" w:rsidRPr="007562D9" w:rsidRDefault="00010915" w:rsidP="007562D9">
      <w:pPr>
        <w:numPr>
          <w:ilvl w:val="2"/>
          <w:numId w:val="51"/>
        </w:numPr>
        <w:spacing w:afterLines="50" w:after="120" w:line="280" w:lineRule="atLeast"/>
        <w:jc w:val="both"/>
        <w:rPr>
          <w:rFonts w:ascii="新細明體" w:eastAsia="新細明體" w:hAnsi="新細明體"/>
          <w:bCs/>
        </w:rPr>
      </w:pPr>
      <w:r w:rsidRPr="007562D9">
        <w:rPr>
          <w:rFonts w:ascii="新細明體" w:eastAsia="新細明體" w:hAnsi="新細明體" w:hint="eastAsia"/>
          <w:b/>
          <w:bCs/>
        </w:rPr>
        <w:t>劍尖剌</w:t>
      </w:r>
      <w:r w:rsidR="00764059" w:rsidRPr="007562D9">
        <w:rPr>
          <w:rFonts w:ascii="新細明體" w:eastAsia="新細明體" w:hAnsi="新細明體" w:hint="eastAsia"/>
          <w:b/>
          <w:bCs/>
        </w:rPr>
        <w:t>擊</w:t>
      </w:r>
      <w:r w:rsidRPr="007562D9">
        <w:rPr>
          <w:rFonts w:ascii="新細明體" w:eastAsia="新細明體" w:hAnsi="新細明體" w:hint="eastAsia"/>
          <w:b/>
          <w:bCs/>
        </w:rPr>
        <w:t>假動作</w:t>
      </w:r>
      <w:r w:rsidRPr="007562D9">
        <w:rPr>
          <w:rFonts w:ascii="新細明體" w:eastAsia="新細明體" w:hAnsi="新細明體" w:hint="eastAsia"/>
          <w:bCs/>
        </w:rPr>
        <w:t>：手臂伸</w:t>
      </w:r>
      <w:r w:rsidR="00764059" w:rsidRPr="007562D9">
        <w:rPr>
          <w:rFonts w:ascii="新細明體" w:eastAsia="新細明體" w:hAnsi="新細明體" w:hint="eastAsia"/>
          <w:bCs/>
        </w:rPr>
        <w:t>直(</w:t>
      </w:r>
      <w:r w:rsidR="00764059" w:rsidRPr="00764059">
        <w:rPr>
          <w:rFonts w:ascii="新細明體" w:eastAsia="新細明體" w:hAnsi="新細明體"/>
          <w:bCs/>
        </w:rPr>
        <w:t>arm straightened</w:t>
      </w:r>
      <w:r w:rsidR="00764059">
        <w:rPr>
          <w:rFonts w:ascii="新細明體" w:eastAsia="新細明體" w:hAnsi="新細明體" w:hint="eastAsia"/>
          <w:bCs/>
        </w:rPr>
        <w:t>)</w:t>
      </w:r>
      <w:r w:rsidRPr="00764059">
        <w:rPr>
          <w:rFonts w:ascii="新細明體" w:eastAsia="新細明體" w:hAnsi="新細明體" w:hint="eastAsia"/>
          <w:bCs/>
        </w:rPr>
        <w:t>，</w:t>
      </w:r>
      <w:r w:rsidRPr="007562D9">
        <w:rPr>
          <w:rFonts w:ascii="新細明體" w:eastAsia="新細明體" w:hAnsi="新細明體" w:hint="eastAsia"/>
          <w:bCs/>
        </w:rPr>
        <w:t>劍尖持續威脅對手的有效部位。</w:t>
      </w:r>
    </w:p>
    <w:p w14:paraId="1ECED23C" w14:textId="77777777" w:rsidR="00010915" w:rsidRPr="007562D9" w:rsidRDefault="00010915" w:rsidP="007562D9">
      <w:pPr>
        <w:numPr>
          <w:ilvl w:val="2"/>
          <w:numId w:val="51"/>
        </w:numPr>
        <w:spacing w:afterLines="50" w:after="120" w:line="280" w:lineRule="atLeast"/>
        <w:jc w:val="both"/>
        <w:rPr>
          <w:rFonts w:ascii="新細明體" w:eastAsia="新細明體" w:hAnsi="新細明體"/>
          <w:bCs/>
        </w:rPr>
      </w:pPr>
      <w:r w:rsidRPr="007562D9">
        <w:rPr>
          <w:rFonts w:ascii="新細明體" w:eastAsia="新細明體" w:hAnsi="新細明體" w:hint="eastAsia"/>
          <w:b/>
          <w:bCs/>
        </w:rPr>
        <w:t>劍刃劈</w:t>
      </w:r>
      <w:r w:rsidR="00764059" w:rsidRPr="007562D9">
        <w:rPr>
          <w:rFonts w:ascii="新細明體" w:eastAsia="新細明體" w:hAnsi="新細明體" w:hint="eastAsia"/>
          <w:b/>
          <w:bCs/>
        </w:rPr>
        <w:t>砍</w:t>
      </w:r>
      <w:r w:rsidRPr="007562D9">
        <w:rPr>
          <w:rFonts w:ascii="新細明體" w:eastAsia="新細明體" w:hAnsi="新細明體" w:hint="eastAsia"/>
          <w:b/>
          <w:bCs/>
        </w:rPr>
        <w:t>假動作</w:t>
      </w:r>
      <w:r w:rsidRPr="007562D9">
        <w:rPr>
          <w:rFonts w:ascii="新細明體" w:eastAsia="新細明體" w:hAnsi="新細明體" w:hint="eastAsia"/>
          <w:bCs/>
        </w:rPr>
        <w:t>：手臂伸</w:t>
      </w:r>
      <w:r w:rsidR="00764059" w:rsidRPr="007562D9">
        <w:rPr>
          <w:rFonts w:ascii="新細明體" w:eastAsia="新細明體" w:hAnsi="新細明體" w:hint="eastAsia"/>
          <w:bCs/>
        </w:rPr>
        <w:t>直(</w:t>
      </w:r>
      <w:r w:rsidR="00764059" w:rsidRPr="00764059">
        <w:rPr>
          <w:rFonts w:ascii="新細明體" w:eastAsia="新細明體" w:hAnsi="新細明體"/>
          <w:bCs/>
        </w:rPr>
        <w:t>arm straightened</w:t>
      </w:r>
      <w:r w:rsidR="00764059">
        <w:rPr>
          <w:rFonts w:ascii="新細明體" w:eastAsia="新細明體" w:hAnsi="新細明體" w:hint="eastAsia"/>
          <w:bCs/>
        </w:rPr>
        <w:t>)</w:t>
      </w:r>
      <w:r w:rsidRPr="00764059">
        <w:rPr>
          <w:rFonts w:ascii="新細明體" w:eastAsia="新細明體" w:hAnsi="新細明體" w:hint="eastAsia"/>
          <w:bCs/>
        </w:rPr>
        <w:t>，</w:t>
      </w:r>
      <w:r w:rsidRPr="007562D9">
        <w:rPr>
          <w:rFonts w:ascii="新細明體" w:eastAsia="新細明體" w:hAnsi="新細明體" w:hint="eastAsia"/>
          <w:bCs/>
        </w:rPr>
        <w:t>劍身與手臂形成</w:t>
      </w:r>
      <w:r w:rsidRPr="007562D9">
        <w:rPr>
          <w:rFonts w:ascii="新細明體" w:eastAsia="新細明體" w:hAnsi="新細明體"/>
          <w:bCs/>
        </w:rPr>
        <w:t>135</w:t>
      </w:r>
      <w:r w:rsidRPr="007562D9">
        <w:rPr>
          <w:rFonts w:ascii="新細明體" w:eastAsia="新細明體" w:hAnsi="新細明體" w:hint="eastAsia"/>
          <w:bCs/>
        </w:rPr>
        <w:t>度左右的鈍角，劍刃威脅對</w:t>
      </w:r>
      <w:r w:rsidR="00C550F1" w:rsidRPr="007562D9">
        <w:rPr>
          <w:rFonts w:ascii="新細明體" w:eastAsia="新細明體" w:hAnsi="新細明體" w:hint="eastAsia"/>
          <w:bCs/>
        </w:rPr>
        <w:t>手</w:t>
      </w:r>
      <w:r w:rsidRPr="007562D9">
        <w:rPr>
          <w:rFonts w:ascii="新細明體" w:eastAsia="新細明體" w:hAnsi="新細明體" w:hint="eastAsia"/>
          <w:bCs/>
        </w:rPr>
        <w:t>的有效部位。</w:t>
      </w:r>
    </w:p>
    <w:p w14:paraId="7F641B0A" w14:textId="77777777" w:rsidR="00010915" w:rsidRPr="007562D9" w:rsidRDefault="00010915" w:rsidP="007562D9">
      <w:pPr>
        <w:numPr>
          <w:ilvl w:val="1"/>
          <w:numId w:val="50"/>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在一次複雜進攻中，如果有</w:t>
      </w:r>
      <w:r w:rsidRPr="002C3F0D">
        <w:rPr>
          <w:rFonts w:ascii="新細明體" w:eastAsia="新細明體" w:hAnsi="新細明體" w:hint="eastAsia"/>
          <w:b/>
          <w:bCs/>
        </w:rPr>
        <w:t>一個假動作被對手碰到武器</w:t>
      </w:r>
      <w:r w:rsidRPr="007562D9">
        <w:rPr>
          <w:rFonts w:ascii="新細明體" w:eastAsia="新細明體" w:hAnsi="新細明體" w:hint="eastAsia"/>
          <w:bCs/>
        </w:rPr>
        <w:t>，對手的反擊</w:t>
      </w:r>
      <w:r w:rsidR="00843AA0" w:rsidRPr="007562D9">
        <w:rPr>
          <w:rFonts w:ascii="新細明體" w:eastAsia="新細明體" w:hAnsi="新細明體" w:hint="eastAsia"/>
          <w:bCs/>
        </w:rPr>
        <w:t>具</w:t>
      </w:r>
      <w:r w:rsidRPr="007562D9">
        <w:rPr>
          <w:rFonts w:ascii="新細明體" w:eastAsia="新細明體" w:hAnsi="新細明體" w:hint="eastAsia"/>
          <w:bCs/>
        </w:rPr>
        <w:t>有</w:t>
      </w:r>
      <w:r w:rsidR="00983CF1" w:rsidRPr="007562D9">
        <w:rPr>
          <w:rFonts w:ascii="新細明體" w:eastAsia="新細明體" w:hAnsi="新細明體" w:hint="eastAsia"/>
          <w:bCs/>
        </w:rPr>
        <w:t>攻擊權</w:t>
      </w:r>
      <w:r w:rsidRPr="007562D9">
        <w:rPr>
          <w:rFonts w:ascii="新細明體" w:eastAsia="新細明體" w:hAnsi="新細明體" w:hint="eastAsia"/>
          <w:bCs/>
        </w:rPr>
        <w:t>。</w:t>
      </w:r>
    </w:p>
    <w:p w14:paraId="3E6E4745" w14:textId="77777777" w:rsidR="00010915" w:rsidRPr="007562D9" w:rsidRDefault="009D1067" w:rsidP="007562D9">
      <w:pPr>
        <w:numPr>
          <w:ilvl w:val="1"/>
          <w:numId w:val="50"/>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在一次複雜進攻中，對手有權去反攻</w:t>
      </w:r>
      <w:r w:rsidR="00010915" w:rsidRPr="007562D9">
        <w:rPr>
          <w:rFonts w:ascii="新細明體" w:eastAsia="新細明體" w:hAnsi="新細明體" w:hint="eastAsia"/>
          <w:bCs/>
        </w:rPr>
        <w:t>，但是</w:t>
      </w:r>
      <w:r w:rsidR="00010915" w:rsidRPr="007562D9">
        <w:rPr>
          <w:rFonts w:ascii="新細明體" w:eastAsia="新細明體" w:hAnsi="新細明體" w:hint="eastAsia"/>
          <w:b/>
          <w:bCs/>
        </w:rPr>
        <w:t>反攻必須</w:t>
      </w:r>
      <w:r w:rsidRPr="007562D9">
        <w:rPr>
          <w:rFonts w:ascii="新細明體" w:eastAsia="新細明體" w:hAnsi="新細明體" w:hint="eastAsia"/>
          <w:b/>
          <w:bCs/>
        </w:rPr>
        <w:t>以一個“擊劍時間”在</w:t>
      </w:r>
      <w:r w:rsidR="00010915" w:rsidRPr="007562D9">
        <w:rPr>
          <w:rFonts w:ascii="新細明體" w:eastAsia="新細明體" w:hAnsi="新細明體" w:hint="eastAsia"/>
          <w:b/>
          <w:bCs/>
        </w:rPr>
        <w:t>進攻</w:t>
      </w:r>
      <w:r w:rsidRPr="007562D9">
        <w:rPr>
          <w:rFonts w:ascii="新細明體" w:eastAsia="新細明體" w:hAnsi="新細明體" w:hint="eastAsia"/>
          <w:b/>
          <w:bCs/>
        </w:rPr>
        <w:t>的最後一個動作啟動</w:t>
      </w:r>
      <w:r w:rsidR="00010915" w:rsidRPr="007562D9">
        <w:rPr>
          <w:rFonts w:ascii="新細明體" w:eastAsia="新細明體" w:hAnsi="新細明體" w:hint="eastAsia"/>
          <w:b/>
          <w:bCs/>
        </w:rPr>
        <w:t>之前完成才有效</w:t>
      </w:r>
      <w:r w:rsidR="00010915" w:rsidRPr="007562D9">
        <w:rPr>
          <w:rFonts w:ascii="新細明體" w:eastAsia="新細明體" w:hAnsi="新細明體" w:hint="eastAsia"/>
          <w:bCs/>
        </w:rPr>
        <w:t>，亦即反攻方必須在進攻者的最後一個進攻動作未發動之前擊中。</w:t>
      </w:r>
    </w:p>
    <w:p w14:paraId="27B0E6A1" w14:textId="77777777" w:rsidR="00010915" w:rsidRPr="00EA6C0B" w:rsidRDefault="00010915" w:rsidP="00AE2B5D">
      <w:pPr>
        <w:pStyle w:val="7"/>
      </w:pPr>
      <w:r w:rsidRPr="00EA6C0B">
        <w:rPr>
          <w:rFonts w:hint="eastAsia"/>
        </w:rPr>
        <w:t>擊打進攻</w:t>
      </w:r>
      <w:r w:rsidR="00843AA0" w:rsidRPr="00EA6C0B">
        <w:rPr>
          <w:rFonts w:hint="eastAsia"/>
        </w:rPr>
        <w:t>Attacks by beats on the blade</w:t>
      </w:r>
    </w:p>
    <w:p w14:paraId="488C69AE" w14:textId="77777777" w:rsidR="00010915" w:rsidRPr="007562D9" w:rsidRDefault="00010915" w:rsidP="000B59F5">
      <w:pPr>
        <w:numPr>
          <w:ilvl w:val="1"/>
          <w:numId w:val="109"/>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lastRenderedPageBreak/>
        <w:t>在一擊打進攻中，當擊打的目標是對手</w:t>
      </w:r>
      <w:r w:rsidRPr="007562D9">
        <w:rPr>
          <w:rFonts w:ascii="新細明體" w:eastAsia="新細明體" w:hAnsi="新細明體" w:hint="eastAsia"/>
          <w:b/>
          <w:bCs/>
        </w:rPr>
        <w:t>劍身的弱</w:t>
      </w:r>
      <w:r w:rsidR="003A2FC0" w:rsidRPr="007562D9">
        <w:rPr>
          <w:rFonts w:ascii="新細明體" w:eastAsia="新細明體" w:hAnsi="新細明體" w:hint="eastAsia"/>
          <w:b/>
          <w:bCs/>
        </w:rPr>
        <w:t>分</w:t>
      </w:r>
      <w:r w:rsidRPr="007562D9">
        <w:rPr>
          <w:rFonts w:ascii="新細明體" w:eastAsia="新細明體" w:hAnsi="新細明體" w:hint="eastAsia"/>
          <w:b/>
          <w:bCs/>
        </w:rPr>
        <w:t>位</w:t>
      </w:r>
      <w:r w:rsidRPr="007562D9">
        <w:rPr>
          <w:rFonts w:ascii="新細明體" w:eastAsia="新細明體" w:hAnsi="新細明體" w:hint="eastAsia"/>
          <w:bCs/>
        </w:rPr>
        <w:t>，即劍身的前</w:t>
      </w:r>
      <w:r w:rsidRPr="007562D9">
        <w:rPr>
          <w:rFonts w:ascii="新細明體" w:eastAsia="新細明體" w:hAnsi="新細明體"/>
          <w:bCs/>
        </w:rPr>
        <w:t>2/3</w:t>
      </w:r>
      <w:r w:rsidRPr="007562D9">
        <w:rPr>
          <w:rFonts w:ascii="新細明體" w:eastAsia="新細明體" w:hAnsi="新細明體" w:hint="eastAsia"/>
          <w:bCs/>
        </w:rPr>
        <w:t>部位，這次進攻就是正確的，並且可以保持自己的</w:t>
      </w:r>
      <w:r w:rsidR="00983CF1" w:rsidRPr="007562D9">
        <w:rPr>
          <w:rFonts w:ascii="新細明體" w:eastAsia="新細明體" w:hAnsi="新細明體" w:hint="eastAsia"/>
          <w:bCs/>
        </w:rPr>
        <w:t>攻擊權</w:t>
      </w:r>
    </w:p>
    <w:p w14:paraId="4DBF2515" w14:textId="77777777" w:rsidR="00010915" w:rsidRPr="007562D9" w:rsidRDefault="00010915" w:rsidP="000B59F5">
      <w:pPr>
        <w:numPr>
          <w:ilvl w:val="1"/>
          <w:numId w:val="109"/>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在一次擊打進攻中，當擊打的目標是對劍</w:t>
      </w:r>
      <w:r w:rsidRPr="007562D9">
        <w:rPr>
          <w:rFonts w:ascii="新細明體" w:eastAsia="新細明體" w:hAnsi="新細明體" w:hint="eastAsia"/>
          <w:b/>
          <w:bCs/>
        </w:rPr>
        <w:t>身的強</w:t>
      </w:r>
      <w:r w:rsidR="003A2FC0" w:rsidRPr="007562D9">
        <w:rPr>
          <w:rFonts w:ascii="新細明體" w:eastAsia="新細明體" w:hAnsi="新細明體" w:hint="eastAsia"/>
          <w:b/>
          <w:bCs/>
        </w:rPr>
        <w:t>分</w:t>
      </w:r>
      <w:r w:rsidRPr="007562D9">
        <w:rPr>
          <w:rFonts w:ascii="新細明體" w:eastAsia="新細明體" w:hAnsi="新細明體" w:hint="eastAsia"/>
          <w:b/>
          <w:bCs/>
        </w:rPr>
        <w:t>位</w:t>
      </w:r>
      <w:r w:rsidRPr="007562D9">
        <w:rPr>
          <w:rFonts w:ascii="新細明體" w:eastAsia="新細明體" w:hAnsi="新細明體" w:hint="eastAsia"/>
          <w:bCs/>
        </w:rPr>
        <w:t>，即劍身的後</w:t>
      </w:r>
      <w:r w:rsidRPr="007562D9">
        <w:rPr>
          <w:rFonts w:ascii="新細明體" w:eastAsia="新細明體" w:hAnsi="新細明體"/>
          <w:bCs/>
        </w:rPr>
        <w:t>1/3</w:t>
      </w:r>
      <w:r w:rsidRPr="007562D9">
        <w:rPr>
          <w:rFonts w:ascii="新細明體" w:eastAsia="新細明體" w:hAnsi="新細明體" w:hint="eastAsia"/>
          <w:bCs/>
        </w:rPr>
        <w:t>部位，這次進攻就是錯誤的，</w:t>
      </w:r>
      <w:r w:rsidR="003A2FC0" w:rsidRPr="004E7902">
        <w:rPr>
          <w:rFonts w:ascii="新細明體" w:eastAsia="新細明體" w:hAnsi="新細明體" w:hint="eastAsia"/>
          <w:bCs/>
        </w:rPr>
        <w:t>其擊打就使對手得到了及時還擊的攻擊權</w:t>
      </w:r>
      <w:r w:rsidRPr="007562D9">
        <w:rPr>
          <w:rFonts w:ascii="新細明體" w:eastAsia="新細明體" w:hAnsi="新細明體" w:hint="eastAsia"/>
          <w:bCs/>
        </w:rPr>
        <w:t>。</w:t>
      </w:r>
    </w:p>
    <w:p w14:paraId="38FE6D8C" w14:textId="77777777" w:rsidR="00843AA0" w:rsidRPr="00EA6C0B" w:rsidRDefault="00843AA0" w:rsidP="00AE2B5D">
      <w:pPr>
        <w:pStyle w:val="7"/>
      </w:pPr>
    </w:p>
    <w:p w14:paraId="13BD6250" w14:textId="77777777" w:rsidR="00010915" w:rsidRPr="007562D9" w:rsidRDefault="00010915" w:rsidP="007562D9">
      <w:pPr>
        <w:numPr>
          <w:ilvl w:val="1"/>
          <w:numId w:val="52"/>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防</w:t>
      </w:r>
      <w:r w:rsidR="00AC3F59" w:rsidRPr="00EA6C0B">
        <w:rPr>
          <w:rFonts w:hint="eastAsia"/>
        </w:rPr>
        <w:t>守</w:t>
      </w:r>
      <w:r w:rsidR="00AC3F59">
        <w:rPr>
          <w:rFonts w:hint="eastAsia"/>
        </w:rPr>
        <w:t>給予</w:t>
      </w:r>
      <w:r w:rsidR="00AC3F59" w:rsidRPr="006A6668">
        <w:rPr>
          <w:rFonts w:hint="eastAsia"/>
          <w:b/>
        </w:rPr>
        <w:t>還擊</w:t>
      </w:r>
      <w:r w:rsidR="00AC3F59">
        <w:rPr>
          <w:rFonts w:hint="eastAsia"/>
        </w:rPr>
        <w:t>攻擊權</w:t>
      </w:r>
      <w:r w:rsidR="00AC3F59" w:rsidRPr="00EA6C0B">
        <w:rPr>
          <w:rFonts w:hint="eastAsia"/>
        </w:rPr>
        <w:t>：簡單還擊可以是直接的或者間接的，但是為了防止進攻者隨後進行的所有動作，還擊必須是及時的、毫不猶豫的或沒有停頓的立即</w:t>
      </w:r>
      <w:r w:rsidR="00AC3F59" w:rsidRPr="007562D9">
        <w:rPr>
          <w:rFonts w:ascii="新細明體" w:eastAsia="新細明體" w:hAnsi="新細明體" w:hint="eastAsia"/>
          <w:bCs/>
        </w:rPr>
        <w:t>完成</w:t>
      </w:r>
      <w:r w:rsidRPr="007562D9">
        <w:rPr>
          <w:rFonts w:ascii="新細明體" w:eastAsia="新細明體" w:hAnsi="新細明體" w:hint="eastAsia"/>
          <w:bCs/>
        </w:rPr>
        <w:t>。</w:t>
      </w:r>
    </w:p>
    <w:p w14:paraId="6371515B" w14:textId="77777777" w:rsidR="00010915" w:rsidRPr="007562D9" w:rsidRDefault="00AC3F59" w:rsidP="007562D9">
      <w:pPr>
        <w:numPr>
          <w:ilvl w:val="1"/>
          <w:numId w:val="52"/>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防守是為了抵抗對手，使其不能運用</w:t>
      </w:r>
      <w:r w:rsidRPr="007562D9">
        <w:rPr>
          <w:rFonts w:ascii="新細明體" w:eastAsia="新細明體" w:hAnsi="新細明體" w:hint="eastAsia"/>
          <w:b/>
          <w:bCs/>
        </w:rPr>
        <w:t>劍刃、劍側或劍背</w:t>
      </w:r>
      <w:r w:rsidR="006A6668" w:rsidRPr="007562D9">
        <w:rPr>
          <w:rFonts w:ascii="新細明體" w:eastAsia="新細明體" w:hAnsi="新細明體" w:hint="eastAsia"/>
          <w:bCs/>
        </w:rPr>
        <w:t>劈擊中自己的有效部位；防守的目的是為了防止對手攻擊中自身的有效部位；</w:t>
      </w:r>
      <w:r w:rsidR="000B5B12" w:rsidRPr="007562D9">
        <w:rPr>
          <w:rFonts w:ascii="新細明體" w:eastAsia="新細明體" w:hAnsi="新細明體" w:hint="eastAsia"/>
          <w:bCs/>
        </w:rPr>
        <w:t>因此</w:t>
      </w:r>
      <w:r w:rsidR="00010915" w:rsidRPr="007562D9">
        <w:rPr>
          <w:rFonts w:ascii="新細明體" w:eastAsia="新細明體" w:hAnsi="新細明體" w:hint="eastAsia"/>
          <w:bCs/>
        </w:rPr>
        <w:t>：</w:t>
      </w:r>
    </w:p>
    <w:p w14:paraId="0D4AF60A" w14:textId="77777777" w:rsidR="00010915" w:rsidRPr="007562D9" w:rsidRDefault="00010915" w:rsidP="007562D9">
      <w:pPr>
        <w:numPr>
          <w:ilvl w:val="2"/>
          <w:numId w:val="53"/>
        </w:numPr>
        <w:spacing w:afterLines="50" w:after="120" w:line="280" w:lineRule="atLeast"/>
        <w:jc w:val="both"/>
        <w:rPr>
          <w:rFonts w:ascii="新細明體" w:eastAsia="新細明體" w:hAnsi="新細明體"/>
          <w:bCs/>
        </w:rPr>
      </w:pPr>
      <w:r w:rsidRPr="007562D9">
        <w:rPr>
          <w:rFonts w:ascii="新細明體" w:eastAsia="新細明體" w:hAnsi="新細明體" w:hint="eastAsia"/>
          <w:b/>
          <w:bCs/>
        </w:rPr>
        <w:t>防守正確的方法是，在對手的攻擊動作結束之前</w:t>
      </w:r>
      <w:r w:rsidR="006A6668" w:rsidRPr="007562D9">
        <w:rPr>
          <w:rFonts w:ascii="新細明體" w:eastAsia="新細明體" w:hAnsi="新細明體" w:hint="eastAsia"/>
          <w:b/>
          <w:bCs/>
        </w:rPr>
        <w:t>為阻止其劈打命中，而</w:t>
      </w:r>
      <w:r w:rsidRPr="007562D9">
        <w:rPr>
          <w:rFonts w:ascii="新細明體" w:eastAsia="新細明體" w:hAnsi="新細明體" w:hint="eastAsia"/>
          <w:b/>
          <w:bCs/>
        </w:rPr>
        <w:t>關閉</w:t>
      </w:r>
      <w:r w:rsidR="006A6668" w:rsidRPr="007562D9">
        <w:rPr>
          <w:rFonts w:ascii="新細明體" w:eastAsia="新細明體" w:hAnsi="新細明體" w:hint="eastAsia"/>
          <w:b/>
          <w:bCs/>
        </w:rPr>
        <w:t>對手攻擊目標的</w:t>
      </w:r>
      <w:r w:rsidRPr="007562D9">
        <w:rPr>
          <w:rFonts w:ascii="新細明體" w:eastAsia="新細明體" w:hAnsi="新細明體" w:hint="eastAsia"/>
          <w:b/>
          <w:bCs/>
        </w:rPr>
        <w:t>相</w:t>
      </w:r>
      <w:r w:rsidR="006A6668" w:rsidRPr="007562D9">
        <w:rPr>
          <w:rFonts w:ascii="新細明體" w:eastAsia="新細明體" w:hAnsi="新細明體" w:hint="eastAsia"/>
          <w:b/>
          <w:bCs/>
        </w:rPr>
        <w:t>對</w:t>
      </w:r>
      <w:r w:rsidRPr="007562D9">
        <w:rPr>
          <w:rFonts w:ascii="新細明體" w:eastAsia="新細明體" w:hAnsi="新細明體" w:hint="eastAsia"/>
          <w:b/>
          <w:bCs/>
        </w:rPr>
        <w:t>應線</w:t>
      </w:r>
      <w:r w:rsidR="006A6668" w:rsidRPr="007562D9">
        <w:rPr>
          <w:rFonts w:ascii="新細明體" w:eastAsia="新細明體" w:hAnsi="新細明體" w:hint="eastAsia"/>
          <w:b/>
          <w:bCs/>
        </w:rPr>
        <w:t>，</w:t>
      </w:r>
      <w:r w:rsidRPr="007562D9">
        <w:rPr>
          <w:rFonts w:ascii="新細明體" w:eastAsia="新細明體" w:hAnsi="新細明體" w:hint="eastAsia"/>
          <w:b/>
          <w:bCs/>
        </w:rPr>
        <w:t>以迫使對手結束攻擊動作</w:t>
      </w:r>
      <w:r w:rsidRPr="007562D9">
        <w:rPr>
          <w:rFonts w:ascii="新細明體" w:eastAsia="新細明體" w:hAnsi="新細明體" w:hint="eastAsia"/>
          <w:bCs/>
        </w:rPr>
        <w:t>。</w:t>
      </w:r>
    </w:p>
    <w:p w14:paraId="0FCD9947" w14:textId="77777777" w:rsidR="00010915" w:rsidRPr="007562D9" w:rsidRDefault="00010915" w:rsidP="007562D9">
      <w:pPr>
        <w:numPr>
          <w:ilvl w:val="2"/>
          <w:numId w:val="53"/>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當正確完成防守時，即使對手在</w:t>
      </w:r>
      <w:r w:rsidR="006A6668" w:rsidRPr="007562D9">
        <w:rPr>
          <w:rFonts w:ascii="新細明體" w:eastAsia="新細明體" w:hAnsi="新細明體" w:hint="eastAsia"/>
          <w:bCs/>
        </w:rPr>
        <w:t>攻擊時由於</w:t>
      </w:r>
      <w:r w:rsidR="006A6668" w:rsidRPr="007562D9">
        <w:rPr>
          <w:rFonts w:ascii="新細明體" w:eastAsia="新細明體" w:hAnsi="新細明體" w:hint="eastAsia"/>
          <w:b/>
          <w:bCs/>
        </w:rPr>
        <w:t>劍身頂端的彈性</w:t>
      </w:r>
      <w:r w:rsidR="006A6668" w:rsidRPr="007562D9">
        <w:rPr>
          <w:rFonts w:ascii="新細明體" w:eastAsia="新細明體" w:hAnsi="新細明體" w:hint="eastAsia"/>
          <w:bCs/>
        </w:rPr>
        <w:t>而得以觸及有效部位，應判攻擊動作已被完全防守</w:t>
      </w:r>
      <w:r w:rsidRPr="007562D9">
        <w:rPr>
          <w:rFonts w:ascii="新細明體" w:eastAsia="新細明體" w:hAnsi="新細明體" w:hint="eastAsia"/>
          <w:bCs/>
        </w:rPr>
        <w:t>。</w:t>
      </w:r>
    </w:p>
    <w:p w14:paraId="5D7E02BF" w14:textId="77777777" w:rsidR="00010915" w:rsidRPr="007562D9" w:rsidRDefault="00010915">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判斷</w:t>
      </w:r>
      <w:r w:rsidR="000B5B12" w:rsidRPr="007562D9">
        <w:rPr>
          <w:rFonts w:ascii="新細明體" w:eastAsia="新細明體" w:hAnsi="新細明體" w:hint="eastAsia"/>
          <w:b/>
          <w:bCs/>
        </w:rPr>
        <w:t>Judging of hits</w:t>
      </w:r>
    </w:p>
    <w:p w14:paraId="463C3DF1" w14:textId="77777777" w:rsidR="00010915" w:rsidRPr="00EA6C0B" w:rsidRDefault="00010915" w:rsidP="00AE2B5D">
      <w:pPr>
        <w:pStyle w:val="7"/>
      </w:pPr>
      <w:r w:rsidRPr="00EA6C0B">
        <w:rPr>
          <w:rFonts w:hint="eastAsia"/>
        </w:rPr>
        <w:t>在執行軍刀的基本規則時，裁判須</w:t>
      </w:r>
      <w:r w:rsidR="0034629E">
        <w:rPr>
          <w:rFonts w:hint="eastAsia"/>
        </w:rPr>
        <w:t>依</w:t>
      </w:r>
      <w:r w:rsidRPr="00EA6C0B">
        <w:rPr>
          <w:rFonts w:hint="eastAsia"/>
        </w:rPr>
        <w:t>如下情況作出判斷：</w:t>
      </w:r>
    </w:p>
    <w:p w14:paraId="10211740" w14:textId="77777777" w:rsidR="00010915" w:rsidRPr="007562D9" w:rsidRDefault="00010915" w:rsidP="007562D9">
      <w:pPr>
        <w:numPr>
          <w:ilvl w:val="1"/>
          <w:numId w:val="54"/>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在一系列交鋒過程中，當雙方同時被擊中時，是“同時動作</w:t>
      </w:r>
      <w:r w:rsidRPr="007562D9">
        <w:rPr>
          <w:rFonts w:ascii="新細明體" w:eastAsia="新細明體" w:hAnsi="新細明體"/>
          <w:bCs/>
        </w:rPr>
        <w:t>〈simultaneous action〉</w:t>
      </w:r>
      <w:r w:rsidR="000B5B12" w:rsidRPr="007562D9">
        <w:rPr>
          <w:rFonts w:ascii="新細明體" w:eastAsia="新細明體" w:hAnsi="新細明體" w:hint="eastAsia"/>
          <w:bCs/>
        </w:rPr>
        <w:t>”也可以是</w:t>
      </w:r>
      <w:r w:rsidRPr="007562D9">
        <w:rPr>
          <w:rFonts w:ascii="新細明體" w:eastAsia="新細明體" w:hAnsi="新細明體" w:hint="eastAsia"/>
          <w:bCs/>
        </w:rPr>
        <w:t>“相互擊中”</w:t>
      </w:r>
      <w:r w:rsidRPr="007562D9">
        <w:rPr>
          <w:rFonts w:ascii="新細明體" w:eastAsia="新細明體" w:hAnsi="新細明體"/>
          <w:bCs/>
        </w:rPr>
        <w:t>〈double hit〉</w:t>
      </w:r>
      <w:r w:rsidRPr="007562D9">
        <w:rPr>
          <w:rFonts w:ascii="新細明體" w:eastAsia="新細明體" w:hAnsi="新細明體" w:hint="eastAsia"/>
          <w:bCs/>
        </w:rPr>
        <w:t>。</w:t>
      </w:r>
      <w:r w:rsidRPr="007562D9">
        <w:rPr>
          <w:rFonts w:ascii="新細明體" w:eastAsia="新細明體" w:hAnsi="新細明體"/>
          <w:bCs/>
        </w:rPr>
        <w:br/>
      </w:r>
      <w:r w:rsidRPr="007562D9">
        <w:rPr>
          <w:rFonts w:ascii="新細明體" w:eastAsia="新細明體" w:hAnsi="新細明體" w:hint="eastAsia"/>
          <w:bCs/>
        </w:rPr>
        <w:t>同時動作：雙方選手同時產生進攻意圖</w:t>
      </w:r>
      <w:r w:rsidR="0034629E" w:rsidRPr="0034629E">
        <w:rPr>
          <w:rFonts w:ascii="新細明體" w:eastAsia="新細明體" w:hAnsi="新細明體" w:hint="eastAsia"/>
          <w:bCs/>
        </w:rPr>
        <w:t>並同時發動進攻動作</w:t>
      </w:r>
      <w:r w:rsidR="0034629E">
        <w:rPr>
          <w:rFonts w:ascii="新細明體" w:eastAsia="新細明體" w:hAnsi="新細明體" w:hint="eastAsia"/>
          <w:bCs/>
        </w:rPr>
        <w:t>；</w:t>
      </w:r>
      <w:r w:rsidRPr="007562D9">
        <w:rPr>
          <w:rFonts w:ascii="新細明體" w:eastAsia="新細明體" w:hAnsi="新細明體" w:hint="eastAsia"/>
          <w:bCs/>
        </w:rPr>
        <w:t>遇這種情況，雙方的擊中均應被取消。</w:t>
      </w:r>
    </w:p>
    <w:p w14:paraId="6085BDC7" w14:textId="77777777" w:rsidR="00010915" w:rsidRPr="007562D9" w:rsidRDefault="00010915" w:rsidP="007562D9">
      <w:pPr>
        <w:numPr>
          <w:ilvl w:val="1"/>
          <w:numId w:val="54"/>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相反，相互擊中</w:t>
      </w:r>
      <w:r w:rsidRPr="007562D9">
        <w:rPr>
          <w:rFonts w:ascii="新細明體" w:eastAsia="新細明體" w:hAnsi="新細明體"/>
          <w:bCs/>
        </w:rPr>
        <w:t>〈coup double〉</w:t>
      </w:r>
      <w:r w:rsidRPr="007562D9">
        <w:rPr>
          <w:rFonts w:ascii="新細明體" w:eastAsia="新細明體" w:hAnsi="新細明體" w:hint="eastAsia"/>
          <w:bCs/>
        </w:rPr>
        <w:t>則是由於某一方出現了明顯的錯誤，如果在雙方的擊中之間沒有一個擊劍時間</w:t>
      </w:r>
      <w:r w:rsidR="0034629E" w:rsidRPr="007562D9">
        <w:rPr>
          <w:rFonts w:ascii="新細明體" w:eastAsia="新細明體" w:hAnsi="新細明體" w:hint="eastAsia"/>
          <w:bCs/>
        </w:rPr>
        <w:t>(fencing time)的間隔</w:t>
      </w:r>
      <w:r w:rsidRPr="007562D9">
        <w:rPr>
          <w:rFonts w:ascii="新細明體" w:eastAsia="新細明體" w:hAnsi="新細明體" w:hint="eastAsia"/>
          <w:bCs/>
        </w:rPr>
        <w:t>的話，應對如下情況作出判斷：</w:t>
      </w:r>
    </w:p>
    <w:p w14:paraId="05CE58BC" w14:textId="77777777" w:rsidR="00010915" w:rsidRPr="007562D9" w:rsidRDefault="003E055E" w:rsidP="007562D9">
      <w:pPr>
        <w:numPr>
          <w:ilvl w:val="1"/>
          <w:numId w:val="54"/>
        </w:numPr>
        <w:spacing w:afterLines="50" w:after="120" w:line="280" w:lineRule="atLeast"/>
        <w:jc w:val="both"/>
        <w:rPr>
          <w:rFonts w:ascii="新細明體" w:eastAsia="新細明體" w:hAnsi="新細明體"/>
        </w:rPr>
      </w:pPr>
      <w:r w:rsidRPr="007562D9">
        <w:rPr>
          <w:rFonts w:ascii="新細明體" w:eastAsia="新細明體" w:hAnsi="新細明體" w:hint="eastAsia"/>
        </w:rPr>
        <w:t>只有</w:t>
      </w:r>
      <w:r w:rsidRPr="007562D9">
        <w:rPr>
          <w:rFonts w:ascii="新細明體" w:eastAsia="新細明體" w:hAnsi="新細明體" w:hint="eastAsia"/>
          <w:b/>
        </w:rPr>
        <w:t>被進攻的一</w:t>
      </w:r>
      <w:r w:rsidR="00010915" w:rsidRPr="007562D9">
        <w:rPr>
          <w:rFonts w:ascii="新細明體" w:eastAsia="新細明體" w:hAnsi="新細明體" w:hint="eastAsia"/>
          <w:b/>
        </w:rPr>
        <w:t>方</w:t>
      </w:r>
      <w:r w:rsidR="00010915" w:rsidRPr="007562D9">
        <w:rPr>
          <w:rFonts w:ascii="新細明體" w:eastAsia="新細明體" w:hAnsi="新細明體" w:hint="eastAsia"/>
        </w:rPr>
        <w:t>被擊中：</w:t>
      </w:r>
    </w:p>
    <w:p w14:paraId="582EC4D1" w14:textId="77777777" w:rsidR="00010915" w:rsidRPr="007562D9" w:rsidRDefault="00AE5C5F" w:rsidP="007562D9">
      <w:pPr>
        <w:numPr>
          <w:ilvl w:val="2"/>
          <w:numId w:val="55"/>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如果他</w:t>
      </w:r>
      <w:r w:rsidR="00010915" w:rsidRPr="007562D9">
        <w:rPr>
          <w:rFonts w:ascii="新細明體" w:eastAsia="新細明體" w:hAnsi="新細明體" w:hint="eastAsia"/>
          <w:bCs/>
        </w:rPr>
        <w:t>對一個簡單進攻進行反攻。</w:t>
      </w:r>
    </w:p>
    <w:p w14:paraId="15415953" w14:textId="77777777" w:rsidR="00010915" w:rsidRPr="007562D9" w:rsidRDefault="003E055E" w:rsidP="007562D9">
      <w:pPr>
        <w:numPr>
          <w:ilvl w:val="2"/>
          <w:numId w:val="55"/>
        </w:numPr>
        <w:spacing w:afterLines="50" w:after="120" w:line="280" w:lineRule="atLeast"/>
        <w:jc w:val="both"/>
        <w:rPr>
          <w:rFonts w:ascii="新細明體" w:eastAsia="新細明體" w:hAnsi="新細明體"/>
          <w:bCs/>
        </w:rPr>
      </w:pPr>
      <w:r>
        <w:rPr>
          <w:rFonts w:ascii="新細明體" w:eastAsia="新細明體" w:hAnsi="新細明體" w:hint="eastAsia"/>
          <w:bCs/>
        </w:rPr>
        <w:t>他</w:t>
      </w:r>
      <w:r w:rsidRPr="003E055E">
        <w:rPr>
          <w:rFonts w:ascii="新細明體" w:eastAsia="新細明體" w:hAnsi="新細明體" w:hint="eastAsia"/>
          <w:bCs/>
        </w:rPr>
        <w:t>本應防守，卻進行躲閃，而且沒有成</w:t>
      </w:r>
      <w:r w:rsidR="00010915" w:rsidRPr="007562D9">
        <w:rPr>
          <w:rFonts w:ascii="新細明體" w:eastAsia="新細明體" w:hAnsi="新細明體" w:hint="eastAsia"/>
          <w:bCs/>
        </w:rPr>
        <w:t>功。</w:t>
      </w:r>
    </w:p>
    <w:p w14:paraId="070C7F00" w14:textId="77777777" w:rsidR="00010915" w:rsidRPr="007562D9" w:rsidRDefault="003E055E" w:rsidP="007562D9">
      <w:pPr>
        <w:numPr>
          <w:ilvl w:val="2"/>
          <w:numId w:val="55"/>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如</w:t>
      </w:r>
      <w:r w:rsidRPr="003E055E">
        <w:rPr>
          <w:rFonts w:ascii="新細明體" w:eastAsia="新細明體" w:hAnsi="新細明體" w:hint="eastAsia"/>
          <w:bCs/>
        </w:rPr>
        <w:t>果他在一次成功的防守之後，停頓了片刻，導致對手得以</w:t>
      </w:r>
      <w:r w:rsidRPr="003E055E">
        <w:rPr>
          <w:rFonts w:ascii="新細明體" w:eastAsia="新細明體" w:hAnsi="新細明體" w:hint="eastAsia"/>
          <w:b/>
          <w:bCs/>
        </w:rPr>
        <w:t>再次組織一進攻（連續</w:t>
      </w:r>
      <w:r w:rsidRPr="003E055E">
        <w:rPr>
          <w:rFonts w:ascii="新細明體" w:eastAsia="新細明體" w:hAnsi="新細明體"/>
          <w:b/>
          <w:bCs/>
        </w:rPr>
        <w:t>〈redoublement〉</w:t>
      </w:r>
      <w:r w:rsidRPr="003E055E">
        <w:rPr>
          <w:rFonts w:ascii="新細明體" w:eastAsia="新細明體" w:hAnsi="新細明體" w:hint="eastAsia"/>
          <w:b/>
          <w:bCs/>
        </w:rPr>
        <w:t>、延續</w:t>
      </w:r>
      <w:r w:rsidRPr="003E055E">
        <w:rPr>
          <w:rFonts w:ascii="新細明體" w:eastAsia="新細明體" w:hAnsi="新細明體"/>
          <w:b/>
          <w:bCs/>
        </w:rPr>
        <w:t>〈remise〉</w:t>
      </w:r>
      <w:r w:rsidRPr="003E055E">
        <w:rPr>
          <w:rFonts w:ascii="新細明體" w:eastAsia="新細明體" w:hAnsi="新細明體" w:hint="eastAsia"/>
          <w:b/>
          <w:bCs/>
        </w:rPr>
        <w:t>的或重新進攻</w:t>
      </w:r>
      <w:r w:rsidRPr="003E055E">
        <w:rPr>
          <w:rFonts w:ascii="新細明體" w:eastAsia="新細明體" w:hAnsi="新細明體"/>
          <w:b/>
          <w:bCs/>
        </w:rPr>
        <w:t>〈reprise〉</w:t>
      </w:r>
      <w:r w:rsidRPr="003E055E">
        <w:rPr>
          <w:rFonts w:ascii="新細明體" w:eastAsia="新細明體" w:hAnsi="新細明體" w:hint="eastAsia"/>
          <w:b/>
          <w:bCs/>
        </w:rPr>
        <w:t>）</w:t>
      </w:r>
      <w:r w:rsidR="00010915" w:rsidRPr="007562D9">
        <w:rPr>
          <w:rFonts w:ascii="新細明體" w:eastAsia="新細明體" w:hAnsi="新細明體" w:hint="eastAsia"/>
          <w:bCs/>
        </w:rPr>
        <w:t>。</w:t>
      </w:r>
    </w:p>
    <w:p w14:paraId="0570DF2C" w14:textId="77777777" w:rsidR="00010915" w:rsidRPr="007562D9" w:rsidRDefault="00010915" w:rsidP="007562D9">
      <w:pPr>
        <w:numPr>
          <w:ilvl w:val="2"/>
          <w:numId w:val="55"/>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面對一次複雜進攻，在沒有擊劍時間優勢的情況下進行了反攻。</w:t>
      </w:r>
    </w:p>
    <w:p w14:paraId="562E48FD" w14:textId="77777777" w:rsidR="00010915" w:rsidRPr="007562D9" w:rsidRDefault="003E055E" w:rsidP="007562D9">
      <w:pPr>
        <w:numPr>
          <w:ilvl w:val="2"/>
          <w:numId w:val="55"/>
        </w:numPr>
        <w:spacing w:afterLines="50" w:after="120" w:line="280" w:lineRule="atLeast"/>
        <w:jc w:val="both"/>
        <w:rPr>
          <w:rFonts w:ascii="新細明體" w:eastAsia="新細明體" w:hAnsi="新細明體"/>
        </w:rPr>
      </w:pPr>
      <w:r>
        <w:rPr>
          <w:rFonts w:ascii="新細明體" w:eastAsia="新細明體" w:hAnsi="新細明體" w:hint="eastAsia"/>
          <w:bCs/>
        </w:rPr>
        <w:t>如</w:t>
      </w:r>
      <w:r w:rsidRPr="003E055E">
        <w:rPr>
          <w:rFonts w:ascii="新細明體" w:eastAsia="新細明體" w:hAnsi="新細明體" w:hint="eastAsia"/>
          <w:bCs/>
        </w:rPr>
        <w:t>果他處於擊劍線</w:t>
      </w:r>
      <w:r w:rsidRPr="003E055E">
        <w:rPr>
          <w:rFonts w:ascii="新細明體" w:eastAsia="新細明體" w:hAnsi="新細明體"/>
          <w:bCs/>
        </w:rPr>
        <w:t>〈point in line〉</w:t>
      </w:r>
      <w:r w:rsidRPr="003E055E">
        <w:rPr>
          <w:rFonts w:ascii="新細明體" w:eastAsia="新細明體" w:hAnsi="新細明體" w:hint="eastAsia"/>
          <w:bCs/>
        </w:rPr>
        <w:t>（參閱</w:t>
      </w:r>
      <w:r w:rsidRPr="003E055E">
        <w:rPr>
          <w:rFonts w:ascii="新細明體" w:eastAsia="新細明體" w:hAnsi="新細明體"/>
          <w:bCs/>
        </w:rPr>
        <w:t>t.1</w:t>
      </w:r>
      <w:r w:rsidRPr="003E055E">
        <w:rPr>
          <w:rFonts w:ascii="新細明體" w:eastAsia="新細明體" w:hAnsi="新細明體" w:hint="eastAsia"/>
          <w:bCs/>
        </w:rPr>
        <w:t>5），但在對手的一次擊打或做纏繞劍</w:t>
      </w:r>
      <w:r w:rsidRPr="003E055E">
        <w:rPr>
          <w:rFonts w:ascii="新細明體" w:eastAsia="新細明體" w:hAnsi="新細明體"/>
          <w:bCs/>
        </w:rPr>
        <w:t>〈</w:t>
      </w:r>
      <w:proofErr w:type="spellStart"/>
      <w:r w:rsidRPr="003E055E">
        <w:rPr>
          <w:rFonts w:ascii="新細明體" w:eastAsia="新細明體" w:hAnsi="新細明體"/>
          <w:bCs/>
        </w:rPr>
        <w:t>prise</w:t>
      </w:r>
      <w:proofErr w:type="spellEnd"/>
      <w:r w:rsidRPr="003E055E">
        <w:rPr>
          <w:rFonts w:ascii="新細明體" w:eastAsia="新細明體" w:hAnsi="新細明體"/>
          <w:bCs/>
        </w:rPr>
        <w:t xml:space="preserve"> de fer〉</w:t>
      </w:r>
      <w:r w:rsidRPr="003E055E">
        <w:rPr>
          <w:rFonts w:ascii="新細明體" w:eastAsia="新細明體" w:hAnsi="新細明體" w:hint="eastAsia"/>
          <w:bCs/>
        </w:rPr>
        <w:t>後被對手移開劍，</w:t>
      </w:r>
      <w:r w:rsidRPr="003E055E">
        <w:rPr>
          <w:rFonts w:ascii="新細明體" w:eastAsia="新細明體" w:hAnsi="新細明體" w:hint="eastAsia"/>
          <w:b/>
          <w:bCs/>
        </w:rPr>
        <w:t>沒有防守由對手所發動的直接攻擊，他選擇攻擊或重新做擊劍線姿勢</w:t>
      </w:r>
      <w:r w:rsidR="00010915" w:rsidRPr="007562D9">
        <w:rPr>
          <w:rFonts w:ascii="新細明體" w:eastAsia="新細明體" w:hAnsi="新細明體" w:hint="eastAsia"/>
        </w:rPr>
        <w:t>。</w:t>
      </w:r>
    </w:p>
    <w:p w14:paraId="48B2FFFB" w14:textId="77777777" w:rsidR="00010915" w:rsidRPr="007562D9" w:rsidRDefault="00010915" w:rsidP="007562D9">
      <w:pPr>
        <w:numPr>
          <w:ilvl w:val="1"/>
          <w:numId w:val="54"/>
        </w:numPr>
        <w:spacing w:afterLines="50" w:after="120" w:line="280" w:lineRule="atLeast"/>
        <w:jc w:val="both"/>
        <w:rPr>
          <w:rFonts w:ascii="新細明體" w:eastAsia="新細明體" w:hAnsi="新細明體"/>
        </w:rPr>
      </w:pPr>
      <w:r w:rsidRPr="007562D9">
        <w:rPr>
          <w:rFonts w:ascii="新細明體" w:eastAsia="新細明體" w:hAnsi="新細明體" w:hint="eastAsia"/>
        </w:rPr>
        <w:t>只有</w:t>
      </w:r>
      <w:r w:rsidRPr="007562D9">
        <w:rPr>
          <w:rFonts w:ascii="新細明體" w:eastAsia="新細明體" w:hAnsi="新細明體" w:hint="eastAsia"/>
          <w:b/>
        </w:rPr>
        <w:t>進攻的一方</w:t>
      </w:r>
      <w:r w:rsidRPr="007562D9">
        <w:rPr>
          <w:rFonts w:ascii="新細明體" w:eastAsia="新細明體" w:hAnsi="新細明體" w:hint="eastAsia"/>
        </w:rPr>
        <w:t>被擊中：</w:t>
      </w:r>
    </w:p>
    <w:p w14:paraId="16131382" w14:textId="77777777" w:rsidR="00BF226B" w:rsidRPr="00BF226B" w:rsidRDefault="00BF226B" w:rsidP="007562D9">
      <w:pPr>
        <w:numPr>
          <w:ilvl w:val="2"/>
          <w:numId w:val="54"/>
        </w:numPr>
        <w:spacing w:afterLines="50" w:after="120" w:line="280" w:lineRule="atLeast"/>
        <w:jc w:val="both"/>
        <w:rPr>
          <w:rFonts w:ascii="新細明體" w:eastAsia="新細明體" w:hAnsi="新細明體"/>
          <w:bCs/>
        </w:rPr>
      </w:pPr>
      <w:r w:rsidRPr="00BF226B">
        <w:rPr>
          <w:rFonts w:ascii="新細明體" w:eastAsia="新細明體" w:hAnsi="新細明體" w:hint="eastAsia"/>
          <w:bCs/>
        </w:rPr>
        <w:t>在</w:t>
      </w:r>
      <w:r w:rsidRPr="00BF226B">
        <w:rPr>
          <w:rFonts w:ascii="新細明體" w:eastAsia="新細明體" w:hAnsi="新細明體" w:hint="eastAsia"/>
          <w:b/>
          <w:bCs/>
        </w:rPr>
        <w:t>對手處於擊劍線時</w:t>
      </w:r>
      <w:r w:rsidRPr="00BF226B">
        <w:rPr>
          <w:rFonts w:ascii="新細明體" w:eastAsia="新細明體" w:hAnsi="新細明體" w:hint="eastAsia"/>
          <w:bCs/>
        </w:rPr>
        <w:t>（參閱</w:t>
      </w:r>
      <w:r w:rsidRPr="00BF226B">
        <w:rPr>
          <w:rFonts w:ascii="新細明體" w:eastAsia="新細明體" w:hAnsi="新細明體"/>
          <w:bCs/>
        </w:rPr>
        <w:t>t.1</w:t>
      </w:r>
      <w:r w:rsidRPr="00BF226B">
        <w:rPr>
          <w:rFonts w:ascii="新細明體" w:eastAsia="新細明體" w:hAnsi="新細明體" w:hint="eastAsia"/>
          <w:bCs/>
        </w:rPr>
        <w:t>5），沒有打開對手的劍就發動了進攻。裁判應予注意的是，</w:t>
      </w:r>
      <w:r w:rsidRPr="00E12F61">
        <w:rPr>
          <w:rFonts w:ascii="新細明體" w:eastAsia="新細明體" w:hAnsi="新細明體" w:hint="eastAsia"/>
          <w:bCs/>
        </w:rPr>
        <w:t>只是簡單地輕微接觸劍，還不足以判別為打開了對手的劍</w:t>
      </w:r>
      <w:r w:rsidRPr="00BF226B">
        <w:rPr>
          <w:rFonts w:ascii="新細明體" w:eastAsia="新細明體" w:hAnsi="新細明體" w:hint="eastAsia"/>
          <w:bCs/>
        </w:rPr>
        <w:t>。</w:t>
      </w:r>
    </w:p>
    <w:p w14:paraId="74E0151A" w14:textId="77777777" w:rsidR="00BF226B" w:rsidRPr="00BF226B" w:rsidRDefault="00BF226B" w:rsidP="007562D9">
      <w:pPr>
        <w:numPr>
          <w:ilvl w:val="2"/>
          <w:numId w:val="54"/>
        </w:numPr>
        <w:spacing w:afterLines="50" w:after="120" w:line="280" w:lineRule="atLeast"/>
        <w:jc w:val="both"/>
        <w:rPr>
          <w:rFonts w:ascii="新細明體" w:eastAsia="新細明體" w:hAnsi="新細明體"/>
          <w:bCs/>
        </w:rPr>
      </w:pPr>
      <w:r w:rsidRPr="00BF226B">
        <w:rPr>
          <w:rFonts w:ascii="新細明體" w:eastAsia="新細明體" w:hAnsi="新細明體" w:hint="eastAsia"/>
          <w:bCs/>
        </w:rPr>
        <w:t>去找對手的劍，卻沒有碰到（</w:t>
      </w:r>
      <w:r w:rsidRPr="00E12F61">
        <w:rPr>
          <w:rFonts w:ascii="新細明體" w:eastAsia="新細明體" w:hAnsi="新細明體" w:hint="eastAsia"/>
          <w:bCs/>
        </w:rPr>
        <w:t>對手伸直手繞劍避開</w:t>
      </w:r>
      <w:proofErr w:type="spellStart"/>
      <w:r w:rsidRPr="00E12F61">
        <w:rPr>
          <w:rFonts w:ascii="新細明體" w:eastAsia="新細明體" w:hAnsi="新細明體"/>
          <w:b/>
          <w:bCs/>
        </w:rPr>
        <w:t>dérobement</w:t>
      </w:r>
      <w:proofErr w:type="spellEnd"/>
      <w:r w:rsidRPr="00BF226B">
        <w:rPr>
          <w:rFonts w:ascii="新細明體" w:eastAsia="新細明體" w:hAnsi="新細明體" w:hint="eastAsia"/>
          <w:bCs/>
        </w:rPr>
        <w:t>），他仍繼續進攻。</w:t>
      </w:r>
    </w:p>
    <w:p w14:paraId="53966D19" w14:textId="77777777" w:rsidR="00BF226B" w:rsidRPr="00BF226B" w:rsidRDefault="00BF226B" w:rsidP="007562D9">
      <w:pPr>
        <w:numPr>
          <w:ilvl w:val="2"/>
          <w:numId w:val="54"/>
        </w:numPr>
        <w:spacing w:afterLines="50" w:after="120" w:line="280" w:lineRule="atLeast"/>
        <w:jc w:val="both"/>
        <w:rPr>
          <w:rFonts w:ascii="新細明體" w:eastAsia="新細明體" w:hAnsi="新細明體"/>
          <w:bCs/>
        </w:rPr>
      </w:pPr>
      <w:r w:rsidRPr="00BF226B">
        <w:rPr>
          <w:rFonts w:ascii="新細明體" w:eastAsia="新細明體" w:hAnsi="新細明體" w:hint="eastAsia"/>
          <w:bCs/>
        </w:rPr>
        <w:t>在複雜進攻時，</w:t>
      </w:r>
      <w:r w:rsidRPr="00BF226B">
        <w:rPr>
          <w:rFonts w:ascii="新細明體" w:eastAsia="新細明體" w:hAnsi="新細明體" w:hint="eastAsia"/>
          <w:b/>
          <w:bCs/>
        </w:rPr>
        <w:t>對手已經碰到了劍</w:t>
      </w:r>
      <w:r w:rsidRPr="00BF226B">
        <w:rPr>
          <w:rFonts w:ascii="新細明體" w:eastAsia="新細明體" w:hAnsi="新細明體" w:hint="eastAsia"/>
          <w:bCs/>
        </w:rPr>
        <w:t>並立即進行還擊時，他仍繼續進攻。</w:t>
      </w:r>
    </w:p>
    <w:p w14:paraId="4CE42C3A" w14:textId="77777777" w:rsidR="00BF226B" w:rsidRPr="00BF226B" w:rsidRDefault="00BF226B" w:rsidP="007562D9">
      <w:pPr>
        <w:numPr>
          <w:ilvl w:val="2"/>
          <w:numId w:val="54"/>
        </w:numPr>
        <w:spacing w:afterLines="50" w:after="120" w:line="280" w:lineRule="atLeast"/>
        <w:jc w:val="both"/>
        <w:rPr>
          <w:rFonts w:ascii="新細明體" w:eastAsia="新細明體" w:hAnsi="新細明體"/>
          <w:bCs/>
        </w:rPr>
      </w:pPr>
      <w:r w:rsidRPr="00BF226B">
        <w:rPr>
          <w:rFonts w:ascii="新細明體" w:eastAsia="新細明體" w:hAnsi="新細明體" w:hint="eastAsia"/>
          <w:bCs/>
        </w:rPr>
        <w:lastRenderedPageBreak/>
        <w:t>在複雜進攻時，</w:t>
      </w:r>
      <w:r>
        <w:rPr>
          <w:rFonts w:ascii="新細明體" w:eastAsia="新細明體" w:hAnsi="新細明體" w:hint="eastAsia"/>
          <w:bCs/>
        </w:rPr>
        <w:t>他彎曲著手臂，或是</w:t>
      </w:r>
      <w:r w:rsidRPr="00BF226B">
        <w:rPr>
          <w:rFonts w:ascii="新細明體" w:eastAsia="新細明體" w:hAnsi="新細明體" w:hint="eastAsia"/>
          <w:bCs/>
        </w:rPr>
        <w:t>猶豫了片刻，</w:t>
      </w:r>
      <w:r w:rsidRPr="00BF226B">
        <w:rPr>
          <w:rFonts w:ascii="新細明體" w:eastAsia="新細明體" w:hAnsi="新細明體" w:hint="eastAsia"/>
          <w:b/>
          <w:bCs/>
        </w:rPr>
        <w:t>對手在這時做了一個及時的反攻擊</w:t>
      </w:r>
      <w:r w:rsidR="004B2576">
        <w:rPr>
          <w:rFonts w:ascii="新細明體" w:eastAsia="新細明體" w:hAnsi="新細明體" w:hint="eastAsia"/>
          <w:b/>
          <w:bCs/>
        </w:rPr>
        <w:t>或攻擊</w:t>
      </w:r>
      <w:r w:rsidRPr="00BF226B">
        <w:rPr>
          <w:rFonts w:ascii="新細明體" w:eastAsia="新細明體" w:hAnsi="新細明體" w:hint="eastAsia"/>
          <w:b/>
          <w:bCs/>
        </w:rPr>
        <w:t>，</w:t>
      </w:r>
      <w:r w:rsidRPr="00BF226B">
        <w:rPr>
          <w:rFonts w:ascii="新細明體" w:eastAsia="新細明體" w:hAnsi="新細明體" w:hint="eastAsia"/>
          <w:bCs/>
        </w:rPr>
        <w:t>他仍繼續攻擊。</w:t>
      </w:r>
    </w:p>
    <w:p w14:paraId="6881863C" w14:textId="77777777" w:rsidR="00BF226B" w:rsidRPr="00BF226B" w:rsidRDefault="00BF226B" w:rsidP="007562D9">
      <w:pPr>
        <w:numPr>
          <w:ilvl w:val="2"/>
          <w:numId w:val="54"/>
        </w:numPr>
        <w:spacing w:afterLines="50" w:after="120" w:line="280" w:lineRule="atLeast"/>
        <w:jc w:val="both"/>
        <w:rPr>
          <w:rFonts w:ascii="新細明體" w:eastAsia="新細明體" w:hAnsi="新細明體"/>
          <w:bCs/>
        </w:rPr>
      </w:pPr>
      <w:r w:rsidRPr="00BF226B">
        <w:rPr>
          <w:rFonts w:ascii="新細明體" w:eastAsia="新細明體" w:hAnsi="新細明體" w:hint="eastAsia"/>
          <w:bCs/>
        </w:rPr>
        <w:t>在複雜進攻中，做最後一個動作之前</w:t>
      </w:r>
      <w:r w:rsidR="004B2576">
        <w:rPr>
          <w:rFonts w:ascii="新細明體" w:eastAsia="新細明體" w:hAnsi="新細明體" w:hint="eastAsia"/>
          <w:bCs/>
        </w:rPr>
        <w:t>遭遇到一個擊劍時間之內的</w:t>
      </w:r>
      <w:r w:rsidRPr="00BF226B">
        <w:rPr>
          <w:rFonts w:ascii="新細明體" w:eastAsia="新細明體" w:hAnsi="新細明體" w:hint="eastAsia"/>
          <w:b/>
          <w:bCs/>
        </w:rPr>
        <w:t>及時反攻</w:t>
      </w:r>
      <w:r w:rsidRPr="00BF226B">
        <w:rPr>
          <w:rFonts w:ascii="新細明體" w:eastAsia="新細明體" w:hAnsi="新細明體"/>
          <w:b/>
          <w:bCs/>
        </w:rPr>
        <w:t>〈</w:t>
      </w:r>
      <w:r w:rsidR="004B2576" w:rsidRPr="004B2576">
        <w:rPr>
          <w:rFonts w:ascii="新細明體" w:eastAsia="新細明體" w:hAnsi="新細明體"/>
          <w:b/>
          <w:bCs/>
        </w:rPr>
        <w:t xml:space="preserve">temps </w:t>
      </w:r>
      <w:proofErr w:type="spellStart"/>
      <w:r w:rsidR="004B2576" w:rsidRPr="004B2576">
        <w:rPr>
          <w:rFonts w:ascii="新細明體" w:eastAsia="新細明體" w:hAnsi="新細明體"/>
          <w:b/>
          <w:bCs/>
        </w:rPr>
        <w:t>d’escrime</w:t>
      </w:r>
      <w:proofErr w:type="spellEnd"/>
      <w:r w:rsidRPr="00BF226B">
        <w:rPr>
          <w:rFonts w:ascii="新細明體" w:eastAsia="新細明體" w:hAnsi="新細明體"/>
          <w:b/>
          <w:bCs/>
        </w:rPr>
        <w:t>〉</w:t>
      </w:r>
      <w:r w:rsidRPr="00BF226B">
        <w:rPr>
          <w:rFonts w:ascii="新細明體" w:eastAsia="新細明體" w:hAnsi="新細明體" w:hint="eastAsia"/>
          <w:bCs/>
        </w:rPr>
        <w:t>。</w:t>
      </w:r>
    </w:p>
    <w:p w14:paraId="4C078B7B" w14:textId="77777777" w:rsidR="00010915" w:rsidRPr="007562D9" w:rsidRDefault="00BF226B" w:rsidP="007562D9">
      <w:pPr>
        <w:numPr>
          <w:ilvl w:val="2"/>
          <w:numId w:val="54"/>
        </w:numPr>
        <w:spacing w:afterLines="50" w:after="120" w:line="280" w:lineRule="atLeast"/>
        <w:jc w:val="both"/>
        <w:rPr>
          <w:rFonts w:ascii="新細明體" w:eastAsia="新細明體" w:hAnsi="新細明體"/>
        </w:rPr>
      </w:pPr>
      <w:r w:rsidRPr="00BF226B">
        <w:rPr>
          <w:rFonts w:ascii="新細明體" w:eastAsia="新細明體" w:hAnsi="新細明體" w:hint="eastAsia"/>
          <w:bCs/>
        </w:rPr>
        <w:t>他原本的攻擊被對手防守，而他隨之採用延續，連續或重新進攻，而</w:t>
      </w:r>
      <w:r w:rsidRPr="00BF226B">
        <w:rPr>
          <w:rFonts w:ascii="新細明體" w:eastAsia="新細明體" w:hAnsi="新細明體" w:hint="eastAsia"/>
          <w:b/>
          <w:bCs/>
        </w:rPr>
        <w:t>對手防守之後，沒有收回手臂，就</w:t>
      </w:r>
      <w:r w:rsidR="004B2576">
        <w:rPr>
          <w:rFonts w:ascii="新細明體" w:eastAsia="新細明體" w:hAnsi="新細明體" w:hint="eastAsia"/>
          <w:b/>
          <w:bCs/>
        </w:rPr>
        <w:t>在一個擊劍時間之內</w:t>
      </w:r>
      <w:r w:rsidRPr="00BF226B">
        <w:rPr>
          <w:rFonts w:ascii="新細明體" w:eastAsia="新細明體" w:hAnsi="新細明體" w:hint="eastAsia"/>
          <w:b/>
          <w:bCs/>
        </w:rPr>
        <w:t>立即進行了直接簡單還擊</w:t>
      </w:r>
      <w:r w:rsidRPr="00BF226B">
        <w:rPr>
          <w:rFonts w:ascii="新細明體" w:eastAsia="新細明體" w:hAnsi="新細明體" w:hint="eastAsia"/>
          <w:bCs/>
        </w:rPr>
        <w:t>。</w:t>
      </w:r>
    </w:p>
    <w:p w14:paraId="587EC5CC" w14:textId="77777777" w:rsidR="00010915" w:rsidRPr="007562D9" w:rsidRDefault="00010915" w:rsidP="007562D9">
      <w:pPr>
        <w:numPr>
          <w:ilvl w:val="1"/>
          <w:numId w:val="54"/>
        </w:numPr>
        <w:spacing w:afterLines="50" w:after="120" w:line="280" w:lineRule="atLeast"/>
        <w:jc w:val="both"/>
        <w:rPr>
          <w:rFonts w:ascii="新細明體" w:eastAsia="新細明體" w:hAnsi="新細明體"/>
        </w:rPr>
      </w:pPr>
      <w:r w:rsidRPr="007562D9">
        <w:rPr>
          <w:rFonts w:ascii="新細明體" w:eastAsia="新細明體" w:hAnsi="新細明體" w:hint="eastAsia"/>
        </w:rPr>
        <w:t>每</w:t>
      </w:r>
      <w:r w:rsidR="004B2576" w:rsidRPr="004B2576">
        <w:rPr>
          <w:rFonts w:ascii="新細明體" w:eastAsia="新細明體" w:hAnsi="新細明體" w:hint="eastAsia"/>
          <w:bCs/>
        </w:rPr>
        <w:t>當比賽雙方相互擊中時，裁判如果無法明確判斷錯誤出自那一方，</w:t>
      </w:r>
      <w:r w:rsidR="004B2576" w:rsidRPr="004B2576">
        <w:rPr>
          <w:rFonts w:ascii="新細明體" w:eastAsia="新細明體" w:hAnsi="新細明體" w:hint="eastAsia"/>
          <w:b/>
          <w:bCs/>
        </w:rPr>
        <w:t>應要求雙方選手成準備姿勢重新比賽</w:t>
      </w:r>
      <w:r w:rsidRPr="007562D9">
        <w:rPr>
          <w:rFonts w:ascii="新細明體" w:eastAsia="新細明體" w:hAnsi="新細明體" w:hint="eastAsia"/>
        </w:rPr>
        <w:t>。</w:t>
      </w:r>
    </w:p>
    <w:p w14:paraId="12771454" w14:textId="77777777" w:rsidR="00010915" w:rsidRPr="007562D9" w:rsidRDefault="00010915" w:rsidP="00DA13D1">
      <w:pPr>
        <w:spacing w:afterLines="50" w:after="120" w:line="280" w:lineRule="atLeast"/>
        <w:jc w:val="both"/>
        <w:rPr>
          <w:rFonts w:ascii="新細明體" w:eastAsia="新細明體" w:hAnsi="新細明體"/>
          <w:bCs/>
        </w:rPr>
      </w:pPr>
    </w:p>
    <w:p w14:paraId="7D539F99" w14:textId="77777777" w:rsidR="00DA13D1" w:rsidRPr="007562D9" w:rsidRDefault="00DA13D1" w:rsidP="00DA13D1">
      <w:pPr>
        <w:spacing w:afterLines="50" w:after="120" w:line="280" w:lineRule="atLeast"/>
        <w:jc w:val="both"/>
        <w:rPr>
          <w:rFonts w:ascii="新細明體" w:eastAsia="新細明體" w:hAnsi="新細明體"/>
          <w:bCs/>
        </w:rPr>
      </w:pPr>
    </w:p>
    <w:p w14:paraId="0C1E9C8F" w14:textId="77777777" w:rsidR="00DA13D1" w:rsidRPr="007562D9" w:rsidRDefault="00DA13D1" w:rsidP="00DA13D1">
      <w:pPr>
        <w:spacing w:afterLines="50" w:after="120" w:line="280" w:lineRule="atLeast"/>
        <w:jc w:val="both"/>
        <w:rPr>
          <w:rFonts w:ascii="新細明體" w:eastAsia="新細明體" w:hAnsi="新細明體"/>
          <w:bCs/>
        </w:rPr>
      </w:pPr>
    </w:p>
    <w:p w14:paraId="0D68C3B0" w14:textId="77777777" w:rsidR="00DA13D1" w:rsidRPr="007562D9" w:rsidRDefault="00DA13D1" w:rsidP="00DA13D1">
      <w:pPr>
        <w:spacing w:afterLines="50" w:after="120" w:line="280" w:lineRule="atLeast"/>
        <w:jc w:val="both"/>
        <w:rPr>
          <w:rFonts w:ascii="新細明體" w:eastAsia="新細明體" w:hAnsi="新細明體"/>
          <w:bCs/>
        </w:rPr>
      </w:pPr>
    </w:p>
    <w:p w14:paraId="0727F116" w14:textId="77777777" w:rsidR="00DA13D1" w:rsidRPr="007562D9" w:rsidRDefault="00DA13D1" w:rsidP="00DA13D1">
      <w:pPr>
        <w:spacing w:afterLines="50" w:after="120" w:line="280" w:lineRule="atLeast"/>
        <w:jc w:val="both"/>
        <w:rPr>
          <w:rFonts w:ascii="新細明體" w:eastAsia="新細明體" w:hAnsi="新細明體"/>
          <w:bCs/>
        </w:rPr>
      </w:pPr>
    </w:p>
    <w:p w14:paraId="22588AAC" w14:textId="77777777" w:rsidR="00DA13D1" w:rsidRPr="007562D9" w:rsidRDefault="00DA13D1" w:rsidP="00DA13D1">
      <w:pPr>
        <w:spacing w:afterLines="50" w:after="120" w:line="280" w:lineRule="atLeast"/>
        <w:jc w:val="both"/>
        <w:rPr>
          <w:rFonts w:ascii="新細明體" w:eastAsia="新細明體" w:hAnsi="新細明體"/>
          <w:bCs/>
        </w:rPr>
      </w:pPr>
    </w:p>
    <w:p w14:paraId="39CCAC5F" w14:textId="77777777" w:rsidR="00DA13D1" w:rsidRPr="007562D9" w:rsidRDefault="00DA13D1" w:rsidP="00DA13D1">
      <w:pPr>
        <w:spacing w:afterLines="50" w:after="120" w:line="280" w:lineRule="atLeast"/>
        <w:jc w:val="both"/>
        <w:rPr>
          <w:rFonts w:ascii="新細明體" w:eastAsia="新細明體" w:hAnsi="新細明體"/>
          <w:bCs/>
        </w:rPr>
      </w:pPr>
    </w:p>
    <w:p w14:paraId="7BFD81B7" w14:textId="77777777" w:rsidR="00DA13D1" w:rsidRPr="007562D9" w:rsidRDefault="00DA13D1" w:rsidP="00DA13D1">
      <w:pPr>
        <w:spacing w:afterLines="50" w:after="120" w:line="280" w:lineRule="atLeast"/>
        <w:jc w:val="both"/>
        <w:rPr>
          <w:rFonts w:ascii="新細明體" w:eastAsia="新細明體" w:hAnsi="新細明體"/>
          <w:bCs/>
        </w:rPr>
      </w:pPr>
    </w:p>
    <w:p w14:paraId="47663514" w14:textId="77777777" w:rsidR="00DA13D1" w:rsidRPr="007562D9" w:rsidRDefault="00DA13D1" w:rsidP="00DA13D1">
      <w:pPr>
        <w:spacing w:afterLines="50" w:after="120" w:line="280" w:lineRule="atLeast"/>
        <w:jc w:val="both"/>
        <w:rPr>
          <w:rFonts w:ascii="新細明體" w:eastAsia="新細明體" w:hAnsi="新細明體"/>
          <w:bCs/>
        </w:rPr>
      </w:pPr>
    </w:p>
    <w:p w14:paraId="370F13D0" w14:textId="77777777" w:rsidR="00DA13D1" w:rsidRPr="007562D9" w:rsidRDefault="00DA13D1" w:rsidP="00DA13D1">
      <w:pPr>
        <w:spacing w:afterLines="50" w:after="120" w:line="280" w:lineRule="atLeast"/>
        <w:jc w:val="both"/>
        <w:rPr>
          <w:rFonts w:ascii="新細明體" w:eastAsia="新細明體" w:hAnsi="新細明體"/>
          <w:bCs/>
        </w:rPr>
      </w:pPr>
    </w:p>
    <w:p w14:paraId="5877DA58" w14:textId="77777777" w:rsidR="00DA13D1" w:rsidRPr="007562D9" w:rsidRDefault="00DA13D1" w:rsidP="00DA13D1">
      <w:pPr>
        <w:spacing w:afterLines="50" w:after="120" w:line="280" w:lineRule="atLeast"/>
        <w:jc w:val="both"/>
        <w:rPr>
          <w:rFonts w:ascii="新細明體" w:eastAsia="新細明體" w:hAnsi="新細明體"/>
          <w:bCs/>
        </w:rPr>
      </w:pPr>
    </w:p>
    <w:p w14:paraId="09003C43" w14:textId="77777777" w:rsidR="00DA13D1" w:rsidRPr="007562D9" w:rsidRDefault="00DA13D1" w:rsidP="00DA13D1">
      <w:pPr>
        <w:spacing w:afterLines="50" w:after="120" w:line="280" w:lineRule="atLeast"/>
        <w:jc w:val="both"/>
        <w:rPr>
          <w:rFonts w:ascii="新細明體" w:eastAsia="新細明體" w:hAnsi="新細明體"/>
          <w:bCs/>
        </w:rPr>
      </w:pPr>
    </w:p>
    <w:p w14:paraId="69148518" w14:textId="77777777" w:rsidR="00DA13D1" w:rsidRPr="007562D9" w:rsidRDefault="00DA13D1" w:rsidP="00DA13D1">
      <w:pPr>
        <w:spacing w:afterLines="50" w:after="120" w:line="280" w:lineRule="atLeast"/>
        <w:jc w:val="both"/>
        <w:rPr>
          <w:rFonts w:ascii="新細明體" w:eastAsia="新細明體" w:hAnsi="新細明體"/>
          <w:bCs/>
        </w:rPr>
      </w:pPr>
    </w:p>
    <w:p w14:paraId="5342D0BF" w14:textId="77777777" w:rsidR="00DA13D1" w:rsidRPr="007562D9" w:rsidRDefault="00DA13D1" w:rsidP="00DA13D1">
      <w:pPr>
        <w:spacing w:afterLines="50" w:after="120" w:line="280" w:lineRule="atLeast"/>
        <w:jc w:val="both"/>
        <w:rPr>
          <w:rFonts w:ascii="新細明體" w:eastAsia="新細明體" w:hAnsi="新細明體"/>
          <w:bCs/>
        </w:rPr>
      </w:pPr>
    </w:p>
    <w:p w14:paraId="454EFFDC" w14:textId="77777777" w:rsidR="00DA13D1" w:rsidRPr="007562D9" w:rsidRDefault="00DA13D1" w:rsidP="00DA13D1">
      <w:pPr>
        <w:spacing w:afterLines="50" w:after="120" w:line="280" w:lineRule="atLeast"/>
        <w:jc w:val="both"/>
        <w:rPr>
          <w:rFonts w:ascii="新細明體" w:eastAsia="新細明體" w:hAnsi="新細明體"/>
          <w:bCs/>
        </w:rPr>
      </w:pPr>
    </w:p>
    <w:p w14:paraId="02BA77E9" w14:textId="77777777" w:rsidR="00DA13D1" w:rsidRPr="007562D9" w:rsidRDefault="00DA13D1" w:rsidP="00DA13D1">
      <w:pPr>
        <w:spacing w:afterLines="50" w:after="120" w:line="280" w:lineRule="atLeast"/>
        <w:jc w:val="both"/>
        <w:rPr>
          <w:rFonts w:ascii="新細明體" w:eastAsia="新細明體" w:hAnsi="新細明體"/>
          <w:bCs/>
        </w:rPr>
      </w:pPr>
    </w:p>
    <w:p w14:paraId="4696E914" w14:textId="77777777" w:rsidR="00DA13D1" w:rsidRPr="007562D9" w:rsidRDefault="00DA13D1" w:rsidP="00DA13D1">
      <w:pPr>
        <w:spacing w:afterLines="50" w:after="120" w:line="280" w:lineRule="atLeast"/>
        <w:jc w:val="both"/>
        <w:rPr>
          <w:rFonts w:ascii="新細明體" w:eastAsia="新細明體" w:hAnsi="新細明體"/>
          <w:bCs/>
        </w:rPr>
      </w:pPr>
    </w:p>
    <w:p w14:paraId="26789064" w14:textId="77777777" w:rsidR="00DA13D1" w:rsidRPr="007562D9" w:rsidRDefault="00DA13D1" w:rsidP="00DA13D1">
      <w:pPr>
        <w:spacing w:afterLines="50" w:after="120" w:line="280" w:lineRule="atLeast"/>
        <w:jc w:val="both"/>
        <w:rPr>
          <w:rFonts w:ascii="新細明體" w:eastAsia="新細明體" w:hAnsi="新細明體"/>
          <w:bCs/>
        </w:rPr>
      </w:pPr>
    </w:p>
    <w:p w14:paraId="7A481AED" w14:textId="77777777" w:rsidR="00DA13D1" w:rsidRPr="007562D9" w:rsidRDefault="00DA13D1" w:rsidP="00DA13D1">
      <w:pPr>
        <w:spacing w:afterLines="50" w:after="120" w:line="280" w:lineRule="atLeast"/>
        <w:jc w:val="both"/>
        <w:rPr>
          <w:rFonts w:ascii="新細明體" w:eastAsia="新細明體" w:hAnsi="新細明體"/>
          <w:bCs/>
        </w:rPr>
      </w:pPr>
    </w:p>
    <w:p w14:paraId="3B3DE4B1" w14:textId="77777777" w:rsidR="00DA13D1" w:rsidRPr="007562D9" w:rsidRDefault="00DA13D1" w:rsidP="00DA13D1">
      <w:pPr>
        <w:spacing w:afterLines="50" w:after="120" w:line="280" w:lineRule="atLeast"/>
        <w:jc w:val="both"/>
        <w:rPr>
          <w:rFonts w:ascii="新細明體" w:eastAsia="新細明體" w:hAnsi="新細明體"/>
          <w:bCs/>
        </w:rPr>
      </w:pPr>
    </w:p>
    <w:p w14:paraId="507B3809" w14:textId="77777777" w:rsidR="00DA13D1" w:rsidRPr="007562D9" w:rsidRDefault="00DA13D1" w:rsidP="00DA13D1">
      <w:pPr>
        <w:spacing w:afterLines="50" w:after="120" w:line="280" w:lineRule="atLeast"/>
        <w:jc w:val="both"/>
        <w:rPr>
          <w:rFonts w:ascii="新細明體" w:eastAsia="新細明體" w:hAnsi="新細明體"/>
          <w:bCs/>
        </w:rPr>
      </w:pPr>
    </w:p>
    <w:p w14:paraId="22219407" w14:textId="77777777" w:rsidR="00DA13D1" w:rsidRPr="007562D9" w:rsidRDefault="00DA13D1" w:rsidP="00DA13D1">
      <w:pPr>
        <w:spacing w:afterLines="50" w:after="120" w:line="280" w:lineRule="atLeast"/>
        <w:jc w:val="both"/>
        <w:rPr>
          <w:rFonts w:ascii="新細明體" w:eastAsia="新細明體" w:hAnsi="新細明體"/>
          <w:bCs/>
        </w:rPr>
      </w:pPr>
    </w:p>
    <w:p w14:paraId="7D389373" w14:textId="77777777" w:rsidR="00DA13D1" w:rsidRPr="007562D9" w:rsidRDefault="00DA13D1" w:rsidP="00DA13D1">
      <w:pPr>
        <w:spacing w:afterLines="50" w:after="120" w:line="280" w:lineRule="atLeast"/>
        <w:jc w:val="both"/>
        <w:rPr>
          <w:rFonts w:ascii="新細明體" w:eastAsia="新細明體" w:hAnsi="新細明體"/>
          <w:bCs/>
        </w:rPr>
      </w:pPr>
    </w:p>
    <w:p w14:paraId="7E7DAAD8" w14:textId="77777777" w:rsidR="00010915" w:rsidRPr="007562D9" w:rsidRDefault="00010915">
      <w:pPr>
        <w:pStyle w:val="1"/>
        <w:adjustRightInd/>
        <w:spacing w:line="240" w:lineRule="atLeast"/>
        <w:jc w:val="center"/>
        <w:textAlignment w:val="auto"/>
        <w:rPr>
          <w:rFonts w:ascii="新細明體" w:hAnsi="新細明體"/>
          <w:sz w:val="40"/>
        </w:rPr>
      </w:pPr>
      <w:r w:rsidRPr="007562D9">
        <w:rPr>
          <w:rFonts w:ascii="新細明體" w:hAnsi="新細明體" w:hint="eastAsia"/>
          <w:sz w:val="40"/>
        </w:rPr>
        <w:lastRenderedPageBreak/>
        <w:t>第五篇    比賽的紀律規定</w:t>
      </w:r>
      <w:r w:rsidR="00305A0E" w:rsidRPr="007562D9">
        <w:rPr>
          <w:rFonts w:ascii="新細明體" w:hAnsi="新細明體" w:hint="eastAsia"/>
          <w:sz w:val="32"/>
          <w:szCs w:val="32"/>
        </w:rPr>
        <w:t>DISCIPLINARY RULES</w:t>
      </w:r>
    </w:p>
    <w:p w14:paraId="36101B47" w14:textId="77777777" w:rsidR="00010915" w:rsidRPr="007562D9" w:rsidRDefault="00010915" w:rsidP="007562D9">
      <w:pPr>
        <w:numPr>
          <w:ilvl w:val="0"/>
          <w:numId w:val="5"/>
        </w:numPr>
        <w:spacing w:beforeLines="100" w:before="240" w:line="480" w:lineRule="auto"/>
        <w:jc w:val="center"/>
        <w:rPr>
          <w:rFonts w:ascii="新細明體" w:eastAsia="新細明體" w:hAnsi="新細明體"/>
          <w:b/>
          <w:bCs/>
          <w:sz w:val="28"/>
        </w:rPr>
      </w:pPr>
      <w:r w:rsidRPr="007562D9">
        <w:rPr>
          <w:rFonts w:ascii="新細明體" w:eastAsia="新細明體" w:hAnsi="新細明體" w:hint="eastAsia"/>
          <w:b/>
          <w:bCs/>
          <w:sz w:val="28"/>
        </w:rPr>
        <w:t>執行範圍</w:t>
      </w:r>
      <w:r w:rsidR="00305A0E" w:rsidRPr="007562D9">
        <w:rPr>
          <w:rFonts w:ascii="新細明體" w:eastAsia="新細明體" w:hAnsi="新細明體" w:hint="eastAsia"/>
          <w:b/>
          <w:bCs/>
          <w:sz w:val="28"/>
        </w:rPr>
        <w:t>APPLICATION</w:t>
      </w:r>
    </w:p>
    <w:p w14:paraId="22F3418B" w14:textId="77777777" w:rsidR="00010915" w:rsidRPr="007562D9" w:rsidRDefault="00010915">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適用對象</w:t>
      </w:r>
      <w:r w:rsidR="003C5B19" w:rsidRPr="007562D9">
        <w:rPr>
          <w:rFonts w:ascii="新細明體" w:eastAsia="新細明體" w:hAnsi="新細明體" w:hint="eastAsia"/>
          <w:b/>
          <w:bCs/>
        </w:rPr>
        <w:t>Persons subject to these rules</w:t>
      </w:r>
    </w:p>
    <w:p w14:paraId="692647A9" w14:textId="77777777" w:rsidR="00225335" w:rsidRPr="00225335" w:rsidRDefault="00225335" w:rsidP="00AE2B5D">
      <w:pPr>
        <w:pStyle w:val="7"/>
      </w:pPr>
    </w:p>
    <w:p w14:paraId="7C981A3F" w14:textId="77777777" w:rsidR="00010915" w:rsidRDefault="00010915" w:rsidP="000B59F5">
      <w:pPr>
        <w:numPr>
          <w:ilvl w:val="0"/>
          <w:numId w:val="110"/>
        </w:numPr>
      </w:pPr>
      <w:r w:rsidRPr="00EA6C0B">
        <w:rPr>
          <w:rFonts w:hint="eastAsia"/>
        </w:rPr>
        <w:t>本篇的規定適用於</w:t>
      </w:r>
      <w:r w:rsidRPr="00FC4398">
        <w:rPr>
          <w:rFonts w:hint="eastAsia"/>
          <w:b/>
        </w:rPr>
        <w:t>所有參加或出席國際擊劍比賽的人員</w:t>
      </w:r>
      <w:r w:rsidRPr="00EA6C0B">
        <w:rPr>
          <w:rFonts w:hint="eastAsia"/>
        </w:rPr>
        <w:t>，</w:t>
      </w:r>
      <w:r w:rsidR="00FC4398">
        <w:rPr>
          <w:rFonts w:hint="eastAsia"/>
        </w:rPr>
        <w:t>包含</w:t>
      </w:r>
      <w:r w:rsidR="00FC4398" w:rsidRPr="00FC4398">
        <w:rPr>
          <w:rFonts w:hint="eastAsia"/>
          <w:b/>
        </w:rPr>
        <w:t>觀眾</w:t>
      </w:r>
      <w:r w:rsidR="00FC4398">
        <w:rPr>
          <w:rFonts w:hint="eastAsia"/>
        </w:rPr>
        <w:t>(</w:t>
      </w:r>
      <w:r w:rsidR="00FC4398">
        <w:rPr>
          <w:rFonts w:hint="eastAsia"/>
        </w:rPr>
        <w:t>參閱</w:t>
      </w:r>
      <w:r w:rsidR="00FC4398">
        <w:rPr>
          <w:rFonts w:hint="eastAsia"/>
        </w:rPr>
        <w:t>t.</w:t>
      </w:r>
      <w:r w:rsidR="00FC4398">
        <w:t>109, t.110, t.133)</w:t>
      </w:r>
      <w:r w:rsidRPr="00EA6C0B">
        <w:rPr>
          <w:rFonts w:hint="eastAsia"/>
        </w:rPr>
        <w:t>。</w:t>
      </w:r>
    </w:p>
    <w:p w14:paraId="7233ECC1" w14:textId="77777777" w:rsidR="00FA09AA" w:rsidRPr="00EA6C0B" w:rsidRDefault="00FA09AA" w:rsidP="000B59F5">
      <w:pPr>
        <w:numPr>
          <w:ilvl w:val="0"/>
          <w:numId w:val="110"/>
        </w:numPr>
      </w:pPr>
      <w:r>
        <w:rPr>
          <w:rFonts w:hint="eastAsia"/>
        </w:rPr>
        <w:t>在以下的文章中，</w:t>
      </w:r>
      <w:r w:rsidR="00902274">
        <w:rPr>
          <w:rFonts w:hint="eastAsia"/>
        </w:rPr>
        <w:t>所有</w:t>
      </w:r>
      <w:r>
        <w:rPr>
          <w:rFonts w:hint="eastAsia"/>
        </w:rPr>
        <w:t>這些人員皆被稱作</w:t>
      </w:r>
      <w:r w:rsidRPr="00902274">
        <w:rPr>
          <w:rFonts w:hint="eastAsia"/>
          <w:b/>
        </w:rPr>
        <w:t>劍手</w:t>
      </w:r>
      <w:r w:rsidRPr="00902274">
        <w:rPr>
          <w:rFonts w:hint="eastAsia"/>
          <w:b/>
        </w:rPr>
        <w:t>(fencers)</w:t>
      </w:r>
      <w:r>
        <w:rPr>
          <w:rFonts w:hint="eastAsia"/>
        </w:rPr>
        <w:t>。</w:t>
      </w:r>
    </w:p>
    <w:p w14:paraId="4D0E8A58" w14:textId="77777777" w:rsidR="00010915" w:rsidRPr="007562D9" w:rsidRDefault="00010915">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秩序和紀律</w:t>
      </w:r>
      <w:r w:rsidR="003C5B19" w:rsidRPr="007562D9">
        <w:rPr>
          <w:rFonts w:ascii="新細明體" w:eastAsia="新細明體" w:hAnsi="新細明體" w:hint="eastAsia"/>
          <w:b/>
          <w:bCs/>
        </w:rPr>
        <w:t>order and discipline</w:t>
      </w:r>
    </w:p>
    <w:p w14:paraId="41DE30E7" w14:textId="77777777" w:rsidR="003C5B19" w:rsidRPr="00EA6C0B" w:rsidRDefault="003C5B19" w:rsidP="00AE2B5D">
      <w:pPr>
        <w:pStyle w:val="7"/>
      </w:pPr>
    </w:p>
    <w:p w14:paraId="0406ED15" w14:textId="77777777" w:rsidR="003C5B19" w:rsidRPr="007562D9" w:rsidRDefault="00010915" w:rsidP="007562D9">
      <w:pPr>
        <w:numPr>
          <w:ilvl w:val="1"/>
          <w:numId w:val="56"/>
        </w:numPr>
        <w:spacing w:afterLines="50" w:after="120" w:line="280" w:lineRule="atLeast"/>
        <w:jc w:val="both"/>
        <w:rPr>
          <w:rFonts w:ascii="新細明體" w:eastAsia="新細明體" w:hAnsi="新細明體"/>
        </w:rPr>
      </w:pPr>
      <w:r w:rsidRPr="007562D9">
        <w:rPr>
          <w:rFonts w:ascii="新細明體" w:eastAsia="新細明體" w:hAnsi="新細明體" w:hint="eastAsia"/>
        </w:rPr>
        <w:t>所有</w:t>
      </w:r>
      <w:r w:rsidR="00FA09AA" w:rsidRPr="007562D9">
        <w:rPr>
          <w:rFonts w:ascii="新細明體" w:eastAsia="新細明體" w:hAnsi="新細明體" w:hint="eastAsia"/>
        </w:rPr>
        <w:t>劍手</w:t>
      </w:r>
      <w:r w:rsidRPr="007562D9">
        <w:rPr>
          <w:rFonts w:ascii="新細明體" w:eastAsia="新細明體" w:hAnsi="新細明體" w:hint="eastAsia"/>
        </w:rPr>
        <w:t>必須</w:t>
      </w:r>
      <w:r w:rsidRPr="002C3F0D">
        <w:rPr>
          <w:rFonts w:ascii="新細明體" w:eastAsia="新細明體" w:hAnsi="新細明體" w:hint="eastAsia"/>
          <w:b/>
        </w:rPr>
        <w:t>嚴格地、忠實地</w:t>
      </w:r>
      <w:r w:rsidRPr="007562D9">
        <w:rPr>
          <w:rFonts w:ascii="新細明體" w:eastAsia="新細明體" w:hAnsi="新細明體" w:hint="eastAsia"/>
        </w:rPr>
        <w:t>執行國際劍總的章程、比賽規則、傳統的禮節和道德準則、以及組委會的指令。</w:t>
      </w:r>
    </w:p>
    <w:p w14:paraId="18C1E5F8" w14:textId="77777777" w:rsidR="00FA09AA" w:rsidRPr="007562D9" w:rsidRDefault="00010915" w:rsidP="007562D9">
      <w:pPr>
        <w:numPr>
          <w:ilvl w:val="1"/>
          <w:numId w:val="56"/>
        </w:numPr>
        <w:spacing w:afterLines="50" w:after="120" w:line="280" w:lineRule="atLeast"/>
        <w:jc w:val="both"/>
        <w:rPr>
          <w:rFonts w:ascii="新細明體" w:eastAsia="新細明體" w:hAnsi="新細明體"/>
        </w:rPr>
      </w:pPr>
      <w:r w:rsidRPr="007562D9">
        <w:rPr>
          <w:rFonts w:ascii="新細明體" w:eastAsia="新細明體" w:hAnsi="新細明體" w:hint="eastAsia"/>
        </w:rPr>
        <w:t>尤其應在</w:t>
      </w:r>
      <w:r w:rsidRPr="00753420">
        <w:rPr>
          <w:rFonts w:ascii="新細明體" w:eastAsia="新細明體" w:hAnsi="新細明體" w:hint="eastAsia"/>
          <w:b/>
        </w:rPr>
        <w:t>遵守秩序、紀律和發揚體育精神</w:t>
      </w:r>
      <w:r w:rsidRPr="007562D9">
        <w:rPr>
          <w:rFonts w:ascii="新細明體" w:eastAsia="新細明體" w:hAnsi="新細明體" w:hint="eastAsia"/>
        </w:rPr>
        <w:t>的同時</w:t>
      </w:r>
      <w:r w:rsidRPr="007562D9">
        <w:rPr>
          <w:rFonts w:ascii="新細明體" w:eastAsia="新細明體" w:hAnsi="新細明體"/>
        </w:rPr>
        <w:t>，</w:t>
      </w:r>
      <w:r w:rsidRPr="007562D9">
        <w:rPr>
          <w:rFonts w:ascii="新細明體" w:eastAsia="新細明體" w:hAnsi="新細明體" w:hint="eastAsia"/>
        </w:rPr>
        <w:t>服從以下規定，任何違反規定的行為，主管紀律的機構在予以警告後</w:t>
      </w:r>
      <w:r w:rsidRPr="007562D9">
        <w:rPr>
          <w:rFonts w:ascii="新細明體" w:eastAsia="新細明體" w:hAnsi="新細明體"/>
        </w:rPr>
        <w:t>，</w:t>
      </w:r>
      <w:r w:rsidRPr="007562D9">
        <w:rPr>
          <w:rFonts w:ascii="新細明體" w:eastAsia="新細明體" w:hAnsi="新細明體" w:hint="eastAsia"/>
        </w:rPr>
        <w:t>甚至在</w:t>
      </w:r>
      <w:r w:rsidRPr="00753420">
        <w:rPr>
          <w:rFonts w:ascii="新細明體" w:eastAsia="新細明體" w:hAnsi="新細明體" w:hint="eastAsia"/>
          <w:b/>
        </w:rPr>
        <w:t>未預先警告的情況</w:t>
      </w:r>
      <w:r w:rsidRPr="007562D9">
        <w:rPr>
          <w:rFonts w:ascii="新細明體" w:eastAsia="新細明體" w:hAnsi="新細明體" w:hint="eastAsia"/>
        </w:rPr>
        <w:t>下，均有權酌情予以處罰（參閱</w:t>
      </w:r>
      <w:r w:rsidRPr="007562D9">
        <w:rPr>
          <w:rFonts w:ascii="新細明體" w:eastAsia="新細明體" w:hAnsi="新細明體"/>
        </w:rPr>
        <w:t>t.</w:t>
      </w:r>
      <w:r w:rsidR="00FA09AA" w:rsidRPr="007562D9">
        <w:rPr>
          <w:rFonts w:ascii="新細明體" w:eastAsia="新細明體" w:hAnsi="新細明體" w:hint="eastAsia"/>
        </w:rPr>
        <w:t>158</w:t>
      </w:r>
      <w:r w:rsidR="00FA09AA" w:rsidRPr="007562D9">
        <w:rPr>
          <w:rFonts w:ascii="新細明體" w:eastAsia="新細明體" w:hAnsi="新細明體"/>
        </w:rPr>
        <w:t>-t.1</w:t>
      </w:r>
      <w:r w:rsidR="00FA09AA" w:rsidRPr="007562D9">
        <w:rPr>
          <w:rFonts w:ascii="新細明體" w:eastAsia="新細明體" w:hAnsi="新細明體" w:hint="eastAsia"/>
        </w:rPr>
        <w:t>7</w:t>
      </w:r>
      <w:r w:rsidRPr="007562D9">
        <w:rPr>
          <w:rFonts w:ascii="新細明體" w:eastAsia="新細明體" w:hAnsi="新細明體"/>
        </w:rPr>
        <w:t>0</w:t>
      </w:r>
      <w:r w:rsidRPr="007562D9">
        <w:rPr>
          <w:rFonts w:ascii="新細明體" w:eastAsia="新細明體" w:hAnsi="新細明體" w:hint="eastAsia"/>
        </w:rPr>
        <w:t>）。</w:t>
      </w:r>
    </w:p>
    <w:p w14:paraId="61A01C6E" w14:textId="77777777" w:rsidR="00FA09AA" w:rsidRPr="00225335" w:rsidRDefault="00FA09AA" w:rsidP="00AE2B5D">
      <w:pPr>
        <w:pStyle w:val="7"/>
      </w:pPr>
    </w:p>
    <w:p w14:paraId="566F90C9" w14:textId="77777777" w:rsidR="00847A64" w:rsidRPr="007562D9" w:rsidRDefault="00010915" w:rsidP="00E56134">
      <w:pPr>
        <w:spacing w:afterLines="50" w:after="120" w:line="280" w:lineRule="atLeast"/>
        <w:ind w:leftChars="302" w:left="725"/>
        <w:jc w:val="both"/>
        <w:rPr>
          <w:rFonts w:ascii="新細明體" w:eastAsia="新細明體" w:hAnsi="新細明體"/>
        </w:rPr>
      </w:pPr>
      <w:r w:rsidRPr="007562D9">
        <w:rPr>
          <w:rFonts w:ascii="新細明體" w:eastAsia="新細明體" w:hAnsi="新細明體" w:hint="eastAsia"/>
        </w:rPr>
        <w:t>所有參加和出席擊劍比賽的人員必須</w:t>
      </w:r>
      <w:r w:rsidRPr="00902274">
        <w:rPr>
          <w:rFonts w:ascii="新細明體" w:eastAsia="新細明體" w:hAnsi="新細明體" w:hint="eastAsia"/>
          <w:b/>
        </w:rPr>
        <w:t>遵守賽場秩序，不得擾亂比賽的正常進行</w:t>
      </w:r>
      <w:r w:rsidRPr="007562D9">
        <w:rPr>
          <w:rFonts w:ascii="新細明體" w:eastAsia="新細明體" w:hAnsi="新細明體" w:hint="eastAsia"/>
        </w:rPr>
        <w:t>。在比賽過程中，任何人不</w:t>
      </w:r>
      <w:r w:rsidRPr="00902274">
        <w:rPr>
          <w:rFonts w:ascii="新細明體" w:eastAsia="新細明體" w:hAnsi="新細明體" w:hint="eastAsia"/>
          <w:b/>
        </w:rPr>
        <w:t>准走近劍道</w:t>
      </w:r>
      <w:r w:rsidR="00FA09AA" w:rsidRPr="00902274">
        <w:rPr>
          <w:rFonts w:ascii="新細明體" w:eastAsia="新細明體" w:hAnsi="新細明體" w:hint="eastAsia"/>
          <w:b/>
        </w:rPr>
        <w:t>給予選手建議</w:t>
      </w:r>
      <w:r w:rsidRPr="00902274">
        <w:rPr>
          <w:rFonts w:ascii="新細明體" w:eastAsia="新細明體" w:hAnsi="新細明體" w:hint="eastAsia"/>
          <w:b/>
        </w:rPr>
        <w:t>，不准批評、辱罵裁判和助理裁判，</w:t>
      </w:r>
      <w:r w:rsidR="00FA09AA" w:rsidRPr="00902274">
        <w:rPr>
          <w:rFonts w:ascii="新細明體" w:eastAsia="新細明體" w:hAnsi="新細明體" w:hint="eastAsia"/>
          <w:b/>
        </w:rPr>
        <w:t>也</w:t>
      </w:r>
      <w:r w:rsidRPr="00902274">
        <w:rPr>
          <w:rFonts w:ascii="新細明體" w:eastAsia="新細明體" w:hAnsi="新細明體" w:hint="eastAsia"/>
          <w:b/>
        </w:rPr>
        <w:t>不准以任何方式</w:t>
      </w:r>
      <w:r w:rsidR="00FA09AA" w:rsidRPr="00902274">
        <w:rPr>
          <w:rFonts w:ascii="新細明體" w:eastAsia="新細明體" w:hAnsi="新細明體" w:hint="eastAsia"/>
          <w:b/>
        </w:rPr>
        <w:t>影響</w:t>
      </w:r>
      <w:r w:rsidRPr="00902274">
        <w:rPr>
          <w:rFonts w:ascii="新細明體" w:eastAsia="新細明體" w:hAnsi="新細明體" w:hint="eastAsia"/>
          <w:b/>
        </w:rPr>
        <w:t>裁判</w:t>
      </w:r>
      <w:r w:rsidRPr="007562D9">
        <w:rPr>
          <w:rFonts w:ascii="新細明體" w:eastAsia="新細明體" w:hAnsi="新細明體" w:hint="eastAsia"/>
        </w:rPr>
        <w:t>。</w:t>
      </w:r>
      <w:r w:rsidR="00FA09AA" w:rsidRPr="007562D9">
        <w:rPr>
          <w:rFonts w:ascii="新細明體" w:eastAsia="新細明體" w:hAnsi="新細明體" w:hint="eastAsia"/>
        </w:rPr>
        <w:t>即使</w:t>
      </w:r>
      <w:r w:rsidRPr="007562D9">
        <w:rPr>
          <w:rFonts w:ascii="新細明體" w:eastAsia="新細明體" w:hAnsi="新細明體" w:hint="eastAsia"/>
        </w:rPr>
        <w:t>參賽隊的隊長</w:t>
      </w:r>
      <w:r w:rsidR="003C5B19" w:rsidRPr="007562D9">
        <w:rPr>
          <w:rFonts w:ascii="新細明體" w:eastAsia="新細明體" w:hAnsi="新細明體" w:hint="eastAsia"/>
        </w:rPr>
        <w:t>在賽場也必須坐在</w:t>
      </w:r>
      <w:r w:rsidR="00FA09AA" w:rsidRPr="007562D9">
        <w:rPr>
          <w:rFonts w:ascii="新細明體" w:eastAsia="新細明體" w:hAnsi="新細明體" w:hint="eastAsia"/>
        </w:rPr>
        <w:t>規定的位置上，僅</w:t>
      </w:r>
      <w:r w:rsidRPr="007562D9">
        <w:rPr>
          <w:rFonts w:ascii="新細明體" w:eastAsia="新細明體" w:hAnsi="新細明體" w:hint="eastAsia"/>
        </w:rPr>
        <w:t>能在本規則</w:t>
      </w:r>
      <w:r w:rsidR="00FA09AA" w:rsidRPr="007562D9">
        <w:rPr>
          <w:rFonts w:ascii="新細明體" w:eastAsia="新細明體" w:hAnsi="新細明體"/>
        </w:rPr>
        <w:t>t.</w:t>
      </w:r>
      <w:r w:rsidR="00FA09AA" w:rsidRPr="007562D9">
        <w:rPr>
          <w:rFonts w:ascii="新細明體" w:eastAsia="新細明體" w:hAnsi="新細明體" w:hint="eastAsia"/>
        </w:rPr>
        <w:t>130</w:t>
      </w:r>
      <w:r w:rsidRPr="007562D9">
        <w:rPr>
          <w:rFonts w:ascii="新細明體" w:eastAsia="新細明體" w:hAnsi="新細明體" w:hint="eastAsia"/>
        </w:rPr>
        <w:t>規定的情況下和以規則允許的方法介入。</w:t>
      </w:r>
      <w:r w:rsidR="003C5B19" w:rsidRPr="007562D9">
        <w:rPr>
          <w:rFonts w:ascii="新細明體" w:eastAsia="新細明體" w:hAnsi="新細明體" w:hint="eastAsia"/>
        </w:rPr>
        <w:t>裁判有責任立即</w:t>
      </w:r>
      <w:r w:rsidRPr="007562D9">
        <w:rPr>
          <w:rFonts w:ascii="新細明體" w:eastAsia="新細明體" w:hAnsi="新細明體" w:hint="eastAsia"/>
        </w:rPr>
        <w:t>制止</w:t>
      </w:r>
      <w:r w:rsidR="00FA09AA" w:rsidRPr="007562D9">
        <w:rPr>
          <w:rFonts w:ascii="新細明體" w:eastAsia="新細明體" w:hAnsi="新細明體" w:hint="eastAsia"/>
        </w:rPr>
        <w:t>任何</w:t>
      </w:r>
      <w:r w:rsidRPr="007562D9">
        <w:rPr>
          <w:rFonts w:ascii="新細明體" w:eastAsia="新細明體" w:hAnsi="新細明體" w:hint="eastAsia"/>
        </w:rPr>
        <w:t>擾亂</w:t>
      </w:r>
      <w:r w:rsidR="00FA09AA" w:rsidRPr="007562D9">
        <w:rPr>
          <w:rFonts w:ascii="新細明體" w:eastAsia="新細明體" w:hAnsi="新細明體" w:hint="eastAsia"/>
        </w:rPr>
        <w:t>他所正執法</w:t>
      </w:r>
      <w:r w:rsidRPr="007562D9">
        <w:rPr>
          <w:rFonts w:ascii="新細明體" w:eastAsia="新細明體" w:hAnsi="新細明體" w:hint="eastAsia"/>
        </w:rPr>
        <w:t>比賽正常秩序的</w:t>
      </w:r>
      <w:r w:rsidR="003C5B19" w:rsidRPr="007562D9">
        <w:rPr>
          <w:rFonts w:ascii="新細明體" w:eastAsia="新細明體" w:hAnsi="新細明體" w:hint="eastAsia"/>
        </w:rPr>
        <w:t>一切行為</w:t>
      </w:r>
      <w:r w:rsidRPr="007562D9">
        <w:rPr>
          <w:rFonts w:ascii="新細明體" w:eastAsia="新細明體" w:hAnsi="新細明體" w:hint="eastAsia"/>
        </w:rPr>
        <w:t>（參閱</w:t>
      </w:r>
      <w:r w:rsidRPr="007562D9">
        <w:rPr>
          <w:rFonts w:ascii="新細明體" w:eastAsia="新細明體" w:hAnsi="新細明體"/>
        </w:rPr>
        <w:t>t.</w:t>
      </w:r>
      <w:r w:rsidR="00E56134" w:rsidRPr="007562D9">
        <w:rPr>
          <w:rFonts w:ascii="新細明體" w:eastAsia="新細明體" w:hAnsi="新細明體" w:hint="eastAsia"/>
        </w:rPr>
        <w:t>137.1-3</w:t>
      </w:r>
      <w:r w:rsidRPr="007562D9">
        <w:rPr>
          <w:rFonts w:ascii="新細明體" w:eastAsia="新細明體" w:hAnsi="新細明體" w:hint="eastAsia"/>
        </w:rPr>
        <w:t>）。</w:t>
      </w:r>
      <w:r w:rsidR="00FA09AA" w:rsidRPr="007562D9">
        <w:rPr>
          <w:rFonts w:ascii="新細明體" w:eastAsia="新細明體" w:hAnsi="新細明體" w:hint="eastAsia"/>
        </w:rPr>
        <w:t>.</w:t>
      </w:r>
    </w:p>
    <w:p w14:paraId="11124D48" w14:textId="77777777" w:rsidR="00E56134" w:rsidRPr="007562D9" w:rsidRDefault="00E56134" w:rsidP="00E56134">
      <w:pPr>
        <w:spacing w:afterLines="50" w:after="120" w:line="280" w:lineRule="atLeast"/>
        <w:ind w:leftChars="302" w:left="725"/>
        <w:jc w:val="both"/>
        <w:rPr>
          <w:rFonts w:ascii="新細明體" w:eastAsia="新細明體" w:hAnsi="新細明體"/>
        </w:rPr>
      </w:pPr>
      <w:r w:rsidRPr="007562D9">
        <w:rPr>
          <w:rFonts w:ascii="新細明體" w:eastAsia="新細明體" w:hAnsi="新細明體" w:hint="eastAsia"/>
        </w:rPr>
        <w:t>任何人，以任何原因，</w:t>
      </w:r>
      <w:r w:rsidRPr="00902274">
        <w:rPr>
          <w:rFonts w:ascii="新細明體" w:eastAsia="新細明體" w:hAnsi="新細明體" w:hint="eastAsia"/>
          <w:b/>
        </w:rPr>
        <w:t>威脅或汙辱一官員</w:t>
      </w:r>
      <w:r w:rsidRPr="007562D9">
        <w:rPr>
          <w:rFonts w:ascii="新細明體" w:eastAsia="新細明體" w:hAnsi="新細明體" w:hint="eastAsia"/>
        </w:rPr>
        <w:t>，將觸犯第四類罰則，並將依據t.</w:t>
      </w:r>
      <w:r w:rsidRPr="007562D9">
        <w:rPr>
          <w:rFonts w:ascii="新細明體" w:eastAsia="新細明體" w:hAnsi="新細明體"/>
        </w:rPr>
        <w:t>169</w:t>
      </w:r>
      <w:r w:rsidRPr="007562D9">
        <w:rPr>
          <w:rFonts w:ascii="新細明體" w:eastAsia="新細明體" w:hAnsi="新細明體" w:hint="eastAsia"/>
        </w:rPr>
        <w:t>而處罰。</w:t>
      </w:r>
    </w:p>
    <w:p w14:paraId="062B89F8" w14:textId="77777777" w:rsidR="00902274" w:rsidRPr="00902274" w:rsidRDefault="00902274" w:rsidP="00AE2B5D">
      <w:pPr>
        <w:pStyle w:val="7"/>
      </w:pPr>
    </w:p>
    <w:p w14:paraId="4F589528" w14:textId="77777777" w:rsidR="00847A64" w:rsidRPr="00902274" w:rsidRDefault="00010915" w:rsidP="00AE2B5D">
      <w:pPr>
        <w:pStyle w:val="7"/>
        <w:numPr>
          <w:ilvl w:val="0"/>
          <w:numId w:val="0"/>
        </w:numPr>
        <w:ind w:left="480"/>
      </w:pPr>
      <w:r w:rsidRPr="00902274">
        <w:rPr>
          <w:rFonts w:hint="eastAsia"/>
          <w:b/>
        </w:rPr>
        <w:t>禁止在比賽館內吸煙</w:t>
      </w:r>
      <w:r w:rsidRPr="00902274">
        <w:rPr>
          <w:rFonts w:hint="eastAsia"/>
        </w:rPr>
        <w:t>，</w:t>
      </w:r>
      <w:r w:rsidR="00E56134" w:rsidRPr="00902274">
        <w:rPr>
          <w:rFonts w:hint="eastAsia"/>
        </w:rPr>
        <w:t>吸菸將被視為擾亂比賽的正常進行。</w:t>
      </w:r>
      <w:r w:rsidRPr="00902274">
        <w:rPr>
          <w:rFonts w:hint="eastAsia"/>
        </w:rPr>
        <w:t>違者按擾亂比賽秩序論處（參閱</w:t>
      </w:r>
      <w:r w:rsidRPr="00902274">
        <w:t>t.</w:t>
      </w:r>
      <w:r w:rsidR="00E56134" w:rsidRPr="00902274">
        <w:rPr>
          <w:rFonts w:hint="eastAsia"/>
        </w:rPr>
        <w:t>111</w:t>
      </w:r>
      <w:r w:rsidRPr="00902274">
        <w:rPr>
          <w:rFonts w:hint="eastAsia"/>
        </w:rPr>
        <w:t>）。</w:t>
      </w:r>
    </w:p>
    <w:p w14:paraId="145F03DD" w14:textId="77777777" w:rsidR="00010915" w:rsidRPr="007562D9" w:rsidRDefault="00847A64" w:rsidP="00902274">
      <w:pPr>
        <w:spacing w:afterLines="50" w:after="120" w:line="280" w:lineRule="atLeast"/>
        <w:ind w:leftChars="59" w:left="142" w:firstLine="240"/>
        <w:jc w:val="both"/>
        <w:rPr>
          <w:rFonts w:ascii="新細明體" w:eastAsia="新細明體" w:hAnsi="新細明體"/>
        </w:rPr>
      </w:pPr>
      <w:r w:rsidRPr="007562D9">
        <w:rPr>
          <w:rFonts w:ascii="新細明體" w:eastAsia="新細明體" w:hAnsi="新細明體" w:hint="eastAsia"/>
        </w:rPr>
        <w:t xml:space="preserve"> </w:t>
      </w:r>
      <w:r w:rsidR="00010915" w:rsidRPr="007562D9">
        <w:rPr>
          <w:rFonts w:ascii="新細明體" w:eastAsia="新細明體" w:hAnsi="新細明體" w:hint="eastAsia"/>
        </w:rPr>
        <w:t>任何違反上述規定的行為</w:t>
      </w:r>
      <w:r w:rsidRPr="007562D9">
        <w:rPr>
          <w:rFonts w:ascii="新細明體" w:eastAsia="新細明體" w:hAnsi="新細明體" w:hint="eastAsia"/>
        </w:rPr>
        <w:t>將受到規則</w:t>
      </w:r>
      <w:r w:rsidR="00010915" w:rsidRPr="007562D9">
        <w:rPr>
          <w:rFonts w:ascii="新細明體" w:eastAsia="新細明體" w:hAnsi="新細明體"/>
        </w:rPr>
        <w:t>t.</w:t>
      </w:r>
      <w:r w:rsidR="00E56134" w:rsidRPr="007562D9">
        <w:rPr>
          <w:rFonts w:ascii="新細明體" w:eastAsia="新細明體" w:hAnsi="新細明體" w:hint="eastAsia"/>
        </w:rPr>
        <w:t>158-162</w:t>
      </w:r>
      <w:r w:rsidR="00010915" w:rsidRPr="007562D9">
        <w:rPr>
          <w:rFonts w:ascii="新細明體" w:eastAsia="新細明體" w:hAnsi="新細明體"/>
        </w:rPr>
        <w:t>、t.1</w:t>
      </w:r>
      <w:r w:rsidR="00E56134" w:rsidRPr="007562D9">
        <w:rPr>
          <w:rFonts w:ascii="新細明體" w:eastAsia="新細明體" w:hAnsi="新細明體" w:hint="eastAsia"/>
        </w:rPr>
        <w:t>67</w:t>
      </w:r>
      <w:r w:rsidR="00010915" w:rsidRPr="007562D9">
        <w:rPr>
          <w:rFonts w:ascii="新細明體" w:eastAsia="新細明體" w:hAnsi="新細明體"/>
        </w:rPr>
        <w:t>、t.1</w:t>
      </w:r>
      <w:r w:rsidR="00E56134" w:rsidRPr="007562D9">
        <w:rPr>
          <w:rFonts w:ascii="新細明體" w:eastAsia="新細明體" w:hAnsi="新細明體" w:hint="eastAsia"/>
        </w:rPr>
        <w:t>68</w:t>
      </w:r>
      <w:r w:rsidR="00010915" w:rsidRPr="007562D9">
        <w:rPr>
          <w:rFonts w:ascii="新細明體" w:eastAsia="新細明體" w:hAnsi="新細明體" w:hint="eastAsia"/>
        </w:rPr>
        <w:t>規定</w:t>
      </w:r>
      <w:r w:rsidRPr="007562D9">
        <w:rPr>
          <w:rFonts w:ascii="新細明體" w:eastAsia="新細明體" w:hAnsi="新細明體" w:hint="eastAsia"/>
        </w:rPr>
        <w:t>的</w:t>
      </w:r>
      <w:r w:rsidR="00010915" w:rsidRPr="007562D9">
        <w:rPr>
          <w:rFonts w:ascii="新細明體" w:eastAsia="新細明體" w:hAnsi="新細明體" w:hint="eastAsia"/>
        </w:rPr>
        <w:t>處罰。</w:t>
      </w:r>
    </w:p>
    <w:p w14:paraId="1C23F115" w14:textId="77777777" w:rsidR="00902274" w:rsidRDefault="00902274" w:rsidP="00AE2B5D">
      <w:pPr>
        <w:pStyle w:val="7"/>
      </w:pPr>
    </w:p>
    <w:p w14:paraId="29E46428" w14:textId="77777777" w:rsidR="00010915" w:rsidRPr="00E56134" w:rsidRDefault="00010915" w:rsidP="00AE2B5D">
      <w:pPr>
        <w:pStyle w:val="7"/>
        <w:numPr>
          <w:ilvl w:val="0"/>
          <w:numId w:val="0"/>
        </w:numPr>
        <w:ind w:left="240"/>
      </w:pPr>
      <w:r w:rsidRPr="00E56134">
        <w:rPr>
          <w:rFonts w:hint="eastAsia"/>
        </w:rPr>
        <w:t>對所有以行為、態度或語言擾亂賽場</w:t>
      </w:r>
      <w:r w:rsidR="00E56134" w:rsidRPr="00E56134">
        <w:rPr>
          <w:rFonts w:hint="eastAsia"/>
        </w:rPr>
        <w:t>序、干擾比賽正常進行的人，裁判和（或）技術委員會可以根據其被賦予的職責</w:t>
      </w:r>
      <w:r w:rsidRPr="00E56134">
        <w:rPr>
          <w:rFonts w:hint="eastAsia"/>
        </w:rPr>
        <w:t>，也可以根據某一國際劍總或組委會官方代表的要求</w:t>
      </w:r>
      <w:r w:rsidR="00847A64" w:rsidRPr="00E56134">
        <w:rPr>
          <w:rFonts w:hint="eastAsia"/>
        </w:rPr>
        <w:t>，</w:t>
      </w:r>
      <w:r w:rsidRPr="00E56134">
        <w:rPr>
          <w:rFonts w:hint="eastAsia"/>
        </w:rPr>
        <w:t>在警告後或沒有警告的情況下，將其</w:t>
      </w:r>
      <w:r w:rsidRPr="00753420">
        <w:rPr>
          <w:rFonts w:hint="eastAsia"/>
          <w:b/>
        </w:rPr>
        <w:t>逐出賽場</w:t>
      </w:r>
      <w:r w:rsidRPr="00E56134">
        <w:rPr>
          <w:rFonts w:hint="eastAsia"/>
        </w:rPr>
        <w:t>。</w:t>
      </w:r>
    </w:p>
    <w:p w14:paraId="39E32ED8" w14:textId="77777777" w:rsidR="00010915" w:rsidRPr="007562D9" w:rsidRDefault="00010915">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選手</w:t>
      </w:r>
      <w:r w:rsidRPr="007562D9">
        <w:rPr>
          <w:rFonts w:ascii="新細明體" w:eastAsia="新細明體" w:hAnsi="新細明體"/>
          <w:b/>
          <w:bCs/>
        </w:rPr>
        <w:t xml:space="preserve"> The competitors</w:t>
      </w:r>
    </w:p>
    <w:p w14:paraId="5B88E5EA" w14:textId="77777777" w:rsidR="00010915" w:rsidRPr="007562D9" w:rsidRDefault="00010915">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lastRenderedPageBreak/>
        <w:t>承諾</w:t>
      </w:r>
      <w:r w:rsidR="00847A64" w:rsidRPr="007562D9">
        <w:rPr>
          <w:rFonts w:ascii="新細明體" w:eastAsia="新細明體" w:hAnsi="新細明體" w:hint="eastAsia"/>
          <w:b/>
          <w:bCs/>
        </w:rPr>
        <w:t xml:space="preserve"> Pledge of </w:t>
      </w:r>
      <w:proofErr w:type="spellStart"/>
      <w:r w:rsidR="00847A64" w:rsidRPr="007562D9">
        <w:rPr>
          <w:rFonts w:ascii="新細明體" w:eastAsia="新細明體" w:hAnsi="新細明體" w:hint="eastAsia"/>
          <w:b/>
          <w:bCs/>
        </w:rPr>
        <w:t>honour</w:t>
      </w:r>
      <w:proofErr w:type="spellEnd"/>
    </w:p>
    <w:p w14:paraId="2DE92CDB" w14:textId="77777777" w:rsidR="00902274" w:rsidRDefault="00902274" w:rsidP="00AE2B5D">
      <w:pPr>
        <w:pStyle w:val="7"/>
      </w:pPr>
    </w:p>
    <w:p w14:paraId="656AA825" w14:textId="77777777" w:rsidR="00010915" w:rsidRDefault="00010915" w:rsidP="00AE2B5D">
      <w:pPr>
        <w:pStyle w:val="7"/>
        <w:numPr>
          <w:ilvl w:val="0"/>
          <w:numId w:val="0"/>
        </w:numPr>
        <w:ind w:left="240"/>
      </w:pPr>
      <w:r w:rsidRPr="00EA6C0B">
        <w:rPr>
          <w:rFonts w:hint="eastAsia"/>
        </w:rPr>
        <w:t>選手一經報名參加比賽，即承諾遵守比賽規則和組委會的決定、尊重裁判和助理裁判、嚴格服從裁判的口令和指揮（</w:t>
      </w:r>
      <w:r w:rsidR="00C05A13" w:rsidRPr="00EA6C0B">
        <w:t>t.158-16</w:t>
      </w:r>
      <w:r w:rsidR="00742D7A">
        <w:rPr>
          <w:rFonts w:hint="eastAsia"/>
        </w:rPr>
        <w:t>3</w:t>
      </w:r>
      <w:r w:rsidR="00C05A13" w:rsidRPr="00EA6C0B">
        <w:t>、t.16</w:t>
      </w:r>
      <w:r w:rsidR="00742D7A">
        <w:rPr>
          <w:rFonts w:hint="eastAsia"/>
        </w:rPr>
        <w:t>9</w:t>
      </w:r>
      <w:r w:rsidR="00C05A13" w:rsidRPr="00EA6C0B">
        <w:t>、t.170</w:t>
      </w:r>
      <w:r w:rsidRPr="00EA6C0B">
        <w:rPr>
          <w:rFonts w:hint="eastAsia"/>
        </w:rPr>
        <w:t>）。</w:t>
      </w:r>
    </w:p>
    <w:p w14:paraId="47C1846F" w14:textId="77777777" w:rsidR="00742D7A" w:rsidRPr="00742D7A" w:rsidRDefault="00742D7A" w:rsidP="007B61EA">
      <w:pPr>
        <w:pStyle w:val="a0"/>
      </w:pPr>
    </w:p>
    <w:p w14:paraId="66026CDD" w14:textId="77777777" w:rsidR="00010915" w:rsidRPr="007562D9" w:rsidRDefault="00010915">
      <w:pPr>
        <w:spacing w:line="280" w:lineRule="atLeast"/>
        <w:ind w:leftChars="300" w:left="720"/>
        <w:jc w:val="both"/>
        <w:rPr>
          <w:rFonts w:ascii="新細明體" w:eastAsia="新細明體" w:hAnsi="新細明體"/>
          <w:b/>
        </w:rPr>
      </w:pPr>
      <w:r w:rsidRPr="007562D9">
        <w:rPr>
          <w:rFonts w:ascii="新細明體" w:eastAsia="新細明體" w:hAnsi="新細明體" w:hint="eastAsia"/>
          <w:b/>
        </w:rPr>
        <w:t>拒絕與某一</w:t>
      </w:r>
      <w:r w:rsidRPr="007562D9">
        <w:rPr>
          <w:rFonts w:ascii="新細明體" w:eastAsia="新細明體" w:hAnsi="新細明體" w:hint="eastAsia"/>
          <w:b/>
          <w:bCs/>
        </w:rPr>
        <w:t>對手</w:t>
      </w:r>
      <w:r w:rsidRPr="007562D9">
        <w:rPr>
          <w:rFonts w:ascii="新細明體" w:eastAsia="新細明體" w:hAnsi="新細明體" w:hint="eastAsia"/>
          <w:b/>
        </w:rPr>
        <w:t>比賽</w:t>
      </w:r>
      <w:r w:rsidR="004819CD" w:rsidRPr="007562D9">
        <w:rPr>
          <w:rFonts w:ascii="新細明體" w:eastAsia="新細明體" w:hAnsi="新細明體" w:hint="eastAsia"/>
          <w:b/>
        </w:rPr>
        <w:t>Refusing to fence an opponent</w:t>
      </w:r>
    </w:p>
    <w:p w14:paraId="061752A0" w14:textId="77777777" w:rsidR="00902274" w:rsidRDefault="00902274" w:rsidP="00AE2B5D">
      <w:pPr>
        <w:pStyle w:val="7"/>
      </w:pPr>
    </w:p>
    <w:p w14:paraId="47C96CA9" w14:textId="77777777" w:rsidR="00902274" w:rsidRDefault="00010915" w:rsidP="000B59F5">
      <w:pPr>
        <w:numPr>
          <w:ilvl w:val="0"/>
          <w:numId w:val="111"/>
        </w:numPr>
      </w:pPr>
      <w:r w:rsidRPr="00902274">
        <w:rPr>
          <w:rFonts w:hint="eastAsia"/>
        </w:rPr>
        <w:t>國際劍總會員國的任何參賽人員（個人或團體）</w:t>
      </w:r>
      <w:r w:rsidR="00902274" w:rsidRPr="00902274">
        <w:rPr>
          <w:rFonts w:hint="eastAsia"/>
          <w:b/>
        </w:rPr>
        <w:t>不得</w:t>
      </w:r>
      <w:r w:rsidRPr="00902274">
        <w:rPr>
          <w:rFonts w:hint="eastAsia"/>
          <w:b/>
        </w:rPr>
        <w:t>拒絕與符合參賽手續的任何選手進行比賽（個人或團體）</w:t>
      </w:r>
      <w:r w:rsidRPr="00902274">
        <w:rPr>
          <w:rFonts w:hint="eastAsia"/>
        </w:rPr>
        <w:t>，主動拒絕者將立即</w:t>
      </w:r>
      <w:r w:rsidR="00902274">
        <w:rPr>
          <w:rFonts w:hint="eastAsia"/>
        </w:rPr>
        <w:t>以違反第四類罰則而被處罰</w:t>
      </w:r>
      <w:r w:rsidR="00902274">
        <w:rPr>
          <w:rFonts w:hint="eastAsia"/>
        </w:rPr>
        <w:t>(</w:t>
      </w:r>
      <w:r w:rsidR="00902274">
        <w:rPr>
          <w:rFonts w:hint="eastAsia"/>
        </w:rPr>
        <w:t>參閱</w:t>
      </w:r>
      <w:r w:rsidR="00902274">
        <w:rPr>
          <w:rFonts w:hint="eastAsia"/>
        </w:rPr>
        <w:t xml:space="preserve">t.158-162, </w:t>
      </w:r>
      <w:r w:rsidR="00902274">
        <w:t>t.169, t.17)</w:t>
      </w:r>
      <w:r w:rsidRPr="00902274">
        <w:rPr>
          <w:rFonts w:hint="eastAsia"/>
        </w:rPr>
        <w:t>。</w:t>
      </w:r>
    </w:p>
    <w:p w14:paraId="155A7380" w14:textId="77777777" w:rsidR="00010915" w:rsidRPr="00F01EEF" w:rsidRDefault="00010915" w:rsidP="000B59F5">
      <w:pPr>
        <w:numPr>
          <w:ilvl w:val="0"/>
          <w:numId w:val="111"/>
        </w:numPr>
        <w:rPr>
          <w:b/>
        </w:rPr>
      </w:pPr>
      <w:r w:rsidRPr="00F01EEF">
        <w:rPr>
          <w:rFonts w:hint="eastAsia"/>
          <w:b/>
        </w:rPr>
        <w:t>國際劍總</w:t>
      </w:r>
      <w:r w:rsidR="00F01EEF" w:rsidRPr="00F01EEF">
        <w:rPr>
          <w:rFonts w:hint="eastAsia"/>
          <w:b/>
        </w:rPr>
        <w:t>應依</w:t>
      </w:r>
      <w:r w:rsidRPr="00F01EEF">
        <w:rPr>
          <w:rFonts w:hint="eastAsia"/>
          <w:b/>
        </w:rPr>
        <w:t>章程</w:t>
      </w:r>
      <w:r w:rsidR="00F01EEF" w:rsidRPr="00F01EEF">
        <w:rPr>
          <w:rFonts w:hint="eastAsia"/>
          <w:b/>
        </w:rPr>
        <w:t>(FIE Statutes</w:t>
      </w:r>
      <w:r w:rsidR="00F01EEF" w:rsidRPr="00F01EEF">
        <w:rPr>
          <w:b/>
        </w:rPr>
        <w:t xml:space="preserve"> 1.2.4)</w:t>
      </w:r>
      <w:r w:rsidRPr="00F01EEF">
        <w:rPr>
          <w:rFonts w:hint="eastAsia"/>
          <w:b/>
        </w:rPr>
        <w:t>的規定，對</w:t>
      </w:r>
      <w:r w:rsidR="00F01EEF" w:rsidRPr="00F01EEF">
        <w:rPr>
          <w:rFonts w:hint="eastAsia"/>
          <w:b/>
        </w:rPr>
        <w:t>於此</w:t>
      </w:r>
      <w:r w:rsidRPr="00F01EEF">
        <w:rPr>
          <w:rFonts w:hint="eastAsia"/>
          <w:b/>
        </w:rPr>
        <w:t>違規</w:t>
      </w:r>
      <w:r w:rsidR="00F01EEF" w:rsidRPr="00F01EEF">
        <w:rPr>
          <w:rFonts w:hint="eastAsia"/>
          <w:b/>
        </w:rPr>
        <w:t>並被取消資格的選手</w:t>
      </w:r>
      <w:r w:rsidRPr="00F01EEF">
        <w:rPr>
          <w:rFonts w:hint="eastAsia"/>
          <w:b/>
        </w:rPr>
        <w:t>所屬的國家協會進行</w:t>
      </w:r>
      <w:r w:rsidR="00F01EEF" w:rsidRPr="00F01EEF">
        <w:rPr>
          <w:rFonts w:hint="eastAsia"/>
          <w:b/>
        </w:rPr>
        <w:t>考量其是否有不同立場或理由，且該以何種程度進行</w:t>
      </w:r>
      <w:r w:rsidRPr="00F01EEF">
        <w:rPr>
          <w:rFonts w:hint="eastAsia"/>
          <w:b/>
        </w:rPr>
        <w:t>處罰。</w:t>
      </w:r>
    </w:p>
    <w:p w14:paraId="4A0DC2C0" w14:textId="77777777" w:rsidR="00B17BF8" w:rsidRPr="00B17BF8" w:rsidRDefault="00B17BF8" w:rsidP="007B61EA">
      <w:pPr>
        <w:pStyle w:val="a0"/>
      </w:pPr>
    </w:p>
    <w:p w14:paraId="0CF52402" w14:textId="77777777" w:rsidR="00010915" w:rsidRPr="007562D9" w:rsidRDefault="00847A64">
      <w:pPr>
        <w:spacing w:line="280" w:lineRule="atLeast"/>
        <w:ind w:leftChars="300" w:left="720"/>
        <w:jc w:val="both"/>
        <w:rPr>
          <w:rFonts w:ascii="新細明體" w:eastAsia="新細明體" w:hAnsi="新細明體"/>
          <w:b/>
        </w:rPr>
      </w:pPr>
      <w:r w:rsidRPr="007562D9">
        <w:rPr>
          <w:rFonts w:ascii="新細明體" w:eastAsia="新細明體" w:hAnsi="新細明體" w:hint="eastAsia"/>
          <w:b/>
        </w:rPr>
        <w:t>準時到場Presence on time</w:t>
      </w:r>
    </w:p>
    <w:p w14:paraId="3373158D" w14:textId="77777777" w:rsidR="004819CD" w:rsidRPr="00EA6C0B" w:rsidRDefault="004819CD" w:rsidP="00AE2B5D">
      <w:pPr>
        <w:pStyle w:val="7"/>
      </w:pPr>
    </w:p>
    <w:p w14:paraId="610E9E3C" w14:textId="77777777" w:rsidR="00AC242B" w:rsidRDefault="007F61CE" w:rsidP="00C6792C">
      <w:pPr>
        <w:spacing w:afterLines="50" w:after="120" w:line="280" w:lineRule="atLeast"/>
        <w:ind w:leftChars="302" w:left="725"/>
        <w:jc w:val="both"/>
        <w:rPr>
          <w:rFonts w:ascii="新細明體" w:eastAsia="新細明體" w:hAnsi="新細明體"/>
        </w:rPr>
      </w:pPr>
      <w:r w:rsidRPr="007562D9">
        <w:rPr>
          <w:rFonts w:ascii="新細明體" w:eastAsia="新細明體" w:hAnsi="新細明體" w:hint="eastAsia"/>
        </w:rPr>
        <w:t>在</w:t>
      </w:r>
      <w:r w:rsidR="00F01EEF">
        <w:rPr>
          <w:rFonts w:ascii="新細明體" w:eastAsia="新細明體" w:hAnsi="新細明體" w:hint="eastAsia"/>
        </w:rPr>
        <w:t>完全裝備好一套符合規則</w:t>
      </w:r>
      <w:r w:rsidRPr="007562D9">
        <w:rPr>
          <w:rFonts w:ascii="新細明體" w:eastAsia="新細明體" w:hAnsi="新細明體" w:hint="eastAsia"/>
        </w:rPr>
        <w:t>（參閱t.</w:t>
      </w:r>
      <w:r w:rsidR="00F01EEF">
        <w:rPr>
          <w:rFonts w:ascii="新細明體" w:eastAsia="新細明體" w:hAnsi="新細明體" w:hint="eastAsia"/>
        </w:rPr>
        <w:t>64-t.70</w:t>
      </w:r>
      <w:r w:rsidRPr="007562D9">
        <w:rPr>
          <w:rFonts w:ascii="新細明體" w:eastAsia="新細明體" w:hAnsi="新細明體" w:hint="eastAsia"/>
        </w:rPr>
        <w:t>）規定的</w:t>
      </w:r>
      <w:r w:rsidR="00AC242B" w:rsidRPr="007562D9">
        <w:rPr>
          <w:rFonts w:ascii="新細明體" w:eastAsia="新細明體" w:hAnsi="新細明體" w:hint="eastAsia"/>
        </w:rPr>
        <w:t>器材</w:t>
      </w:r>
      <w:r w:rsidR="00010915" w:rsidRPr="007562D9">
        <w:rPr>
          <w:rFonts w:ascii="新細明體" w:eastAsia="新細明體" w:hAnsi="新細明體" w:hint="eastAsia"/>
        </w:rPr>
        <w:t>並做好上場準備的選手，在每場循環賽、團體</w:t>
      </w:r>
      <w:r w:rsidR="00AC242B" w:rsidRPr="007562D9">
        <w:rPr>
          <w:rFonts w:ascii="新細明體" w:eastAsia="新細明體" w:hAnsi="新細明體" w:hint="eastAsia"/>
        </w:rPr>
        <w:t>賽</w:t>
      </w:r>
      <w:r w:rsidR="00010915" w:rsidRPr="007562D9">
        <w:rPr>
          <w:rFonts w:ascii="新細明體" w:eastAsia="新細明體" w:hAnsi="新細明體" w:hint="eastAsia"/>
        </w:rPr>
        <w:t>或</w:t>
      </w:r>
      <w:r w:rsidR="00AC242B" w:rsidRPr="007562D9">
        <w:rPr>
          <w:rFonts w:ascii="新細明體" w:eastAsia="新細明體" w:hAnsi="新細明體" w:hint="eastAsia"/>
        </w:rPr>
        <w:t>直接淘汰賽</w:t>
      </w:r>
      <w:r w:rsidR="00010915" w:rsidRPr="007562D9">
        <w:rPr>
          <w:rFonts w:ascii="新細明體" w:eastAsia="新細明體" w:hAnsi="新細明體" w:hint="eastAsia"/>
        </w:rPr>
        <w:t>開始之前，必須</w:t>
      </w:r>
      <w:r w:rsidR="00AC242B" w:rsidRPr="00C6792C">
        <w:rPr>
          <w:rFonts w:ascii="新細明體" w:eastAsia="新細明體" w:hAnsi="新細明體" w:hint="eastAsia"/>
          <w:b/>
        </w:rPr>
        <w:t>準</w:t>
      </w:r>
      <w:r w:rsidR="00010915" w:rsidRPr="00C6792C">
        <w:rPr>
          <w:rFonts w:ascii="新細明體" w:eastAsia="新細明體" w:hAnsi="新細明體" w:hint="eastAsia"/>
          <w:b/>
        </w:rPr>
        <w:t>時</w:t>
      </w:r>
      <w:r w:rsidR="00AC242B" w:rsidRPr="00C6792C">
        <w:rPr>
          <w:rFonts w:ascii="新細明體" w:eastAsia="新細明體" w:hAnsi="新細明體" w:hint="eastAsia"/>
          <w:b/>
        </w:rPr>
        <w:t>到達</w:t>
      </w:r>
      <w:r w:rsidR="00010915" w:rsidRPr="00C6792C">
        <w:rPr>
          <w:rFonts w:ascii="新細明體" w:eastAsia="新細明體" w:hAnsi="新細明體" w:hint="eastAsia"/>
          <w:b/>
        </w:rPr>
        <w:t>指定地點報到</w:t>
      </w:r>
      <w:r w:rsidR="00010915" w:rsidRPr="007562D9">
        <w:rPr>
          <w:rFonts w:ascii="新細明體" w:eastAsia="新細明體" w:hAnsi="新細明體" w:hint="eastAsia"/>
        </w:rPr>
        <w:t>，</w:t>
      </w:r>
      <w:r w:rsidR="00AC242B" w:rsidRPr="007562D9">
        <w:rPr>
          <w:rFonts w:ascii="新細明體" w:eastAsia="新細明體" w:hAnsi="新細明體" w:hint="eastAsia"/>
        </w:rPr>
        <w:t>或</w:t>
      </w:r>
      <w:r w:rsidR="00010915" w:rsidRPr="007562D9">
        <w:rPr>
          <w:rFonts w:ascii="新細明體" w:eastAsia="新細明體" w:hAnsi="新細明體" w:hint="eastAsia"/>
        </w:rPr>
        <w:t>按指定時間進行賽前器材檢驗（參閱</w:t>
      </w:r>
      <w:r w:rsidR="00010915" w:rsidRPr="007562D9">
        <w:rPr>
          <w:rFonts w:ascii="新細明體" w:eastAsia="新細明體" w:hAnsi="新細明體"/>
        </w:rPr>
        <w:t>t.</w:t>
      </w:r>
      <w:r w:rsidR="00F01EEF">
        <w:rPr>
          <w:rFonts w:ascii="新細明體" w:eastAsia="新細明體" w:hAnsi="新細明體" w:hint="eastAsia"/>
        </w:rPr>
        <w:t>64-66</w:t>
      </w:r>
      <w:r w:rsidR="00C6792C">
        <w:rPr>
          <w:rFonts w:ascii="新細明體" w:eastAsia="新細明體" w:hAnsi="新細明體" w:hint="eastAsia"/>
        </w:rPr>
        <w:t>），</w:t>
      </w:r>
      <w:r w:rsidR="00C6792C" w:rsidRPr="00C6792C">
        <w:rPr>
          <w:rFonts w:ascii="新細明體" w:eastAsia="新細明體" w:hAnsi="新細明體" w:hint="eastAsia"/>
          <w:b/>
        </w:rPr>
        <w:t>如</w:t>
      </w:r>
      <w:r w:rsidR="00010915" w:rsidRPr="00C6792C">
        <w:rPr>
          <w:rFonts w:ascii="新細明體" w:eastAsia="新細明體" w:hAnsi="新細明體" w:hint="eastAsia"/>
          <w:b/>
        </w:rPr>
        <w:t>在比賽過程中</w:t>
      </w:r>
      <w:r w:rsidR="00C6792C" w:rsidRPr="00C6792C">
        <w:rPr>
          <w:rFonts w:ascii="新細明體" w:eastAsia="新細明體" w:hAnsi="新細明體" w:hint="eastAsia"/>
          <w:b/>
        </w:rPr>
        <w:t>，</w:t>
      </w:r>
      <w:r w:rsidR="00F01EEF" w:rsidRPr="00C6792C">
        <w:rPr>
          <w:rFonts w:ascii="新細明體" w:eastAsia="新細明體" w:hAnsi="新細明體" w:hint="eastAsia"/>
          <w:b/>
        </w:rPr>
        <w:t>裁判要求的話</w:t>
      </w:r>
      <w:r w:rsidR="00C6792C" w:rsidRPr="00C6792C">
        <w:rPr>
          <w:rFonts w:ascii="新細明體" w:eastAsia="新細明體" w:hAnsi="新細明體" w:hint="eastAsia"/>
          <w:b/>
        </w:rPr>
        <w:t>，也須接受器材檢驗</w:t>
      </w:r>
      <w:r w:rsidR="00010915" w:rsidRPr="007562D9">
        <w:rPr>
          <w:rFonts w:ascii="新細明體" w:eastAsia="新細明體" w:hAnsi="新細明體" w:hint="eastAsia"/>
        </w:rPr>
        <w:t>。</w:t>
      </w:r>
    </w:p>
    <w:p w14:paraId="08D93FBD" w14:textId="77777777" w:rsidR="00C6792C" w:rsidRPr="00C6792C" w:rsidRDefault="00C6792C" w:rsidP="00AE2B5D">
      <w:pPr>
        <w:pStyle w:val="7"/>
      </w:pPr>
    </w:p>
    <w:p w14:paraId="116EE445" w14:textId="77777777" w:rsidR="005A4690" w:rsidRDefault="00C6792C" w:rsidP="007562D9">
      <w:pPr>
        <w:numPr>
          <w:ilvl w:val="1"/>
          <w:numId w:val="57"/>
        </w:numPr>
        <w:spacing w:afterLines="50" w:after="120" w:line="280" w:lineRule="atLeast"/>
        <w:jc w:val="both"/>
        <w:rPr>
          <w:rFonts w:ascii="新細明體" w:eastAsia="新細明體" w:hAnsi="新細明體"/>
        </w:rPr>
      </w:pPr>
      <w:r w:rsidRPr="007562D9">
        <w:rPr>
          <w:rFonts w:ascii="新細明體" w:eastAsia="新細明體" w:hAnsi="新細明體" w:hint="eastAsia"/>
        </w:rPr>
        <w:t>在每場循環賽、團體賽</w:t>
      </w:r>
      <w:r>
        <w:rPr>
          <w:rFonts w:ascii="新細明體" w:eastAsia="新細明體" w:hAnsi="新細明體" w:hint="eastAsia"/>
        </w:rPr>
        <w:t>比</w:t>
      </w:r>
      <w:r w:rsidR="005A4690" w:rsidRPr="007562D9">
        <w:rPr>
          <w:rFonts w:ascii="新細明體" w:eastAsia="新細明體" w:hAnsi="新細明體" w:hint="eastAsia"/>
        </w:rPr>
        <w:t>賽開始前選手報到時，</w:t>
      </w:r>
      <w:r w:rsidR="000214A9" w:rsidRPr="007562D9">
        <w:rPr>
          <w:rFonts w:ascii="新細明體" w:eastAsia="新細明體" w:hAnsi="新細明體" w:hint="eastAsia"/>
        </w:rPr>
        <w:t>選手出現在劍道時必須</w:t>
      </w:r>
      <w:r w:rsidR="000214A9" w:rsidRPr="00C6792C">
        <w:rPr>
          <w:rFonts w:ascii="新細明體" w:eastAsia="新細明體" w:hAnsi="新細明體" w:hint="eastAsia"/>
          <w:b/>
        </w:rPr>
        <w:t>完全做好比賽的準備</w:t>
      </w:r>
      <w:r w:rsidR="000214A9" w:rsidRPr="007562D9">
        <w:rPr>
          <w:rFonts w:ascii="新細明體" w:eastAsia="新細明體" w:hAnsi="新細明體" w:hint="eastAsia"/>
        </w:rPr>
        <w:t>，身著符合規定的服裝，金屬衣拉鍊拉好，持劍手要配帶好手套，手持武器，</w:t>
      </w:r>
      <w:r w:rsidR="00AF2868" w:rsidRPr="007562D9">
        <w:rPr>
          <w:rFonts w:ascii="新細明體" w:eastAsia="新細明體" w:hAnsi="新細明體" w:hint="eastAsia"/>
        </w:rPr>
        <w:t>連接線與護手盤內插座要插好，</w:t>
      </w:r>
      <w:r>
        <w:rPr>
          <w:rFonts w:ascii="新細明體" w:eastAsia="新細明體" w:hAnsi="新細明體" w:hint="eastAsia"/>
        </w:rPr>
        <w:t>以非持劍手持攜面罩</w:t>
      </w:r>
      <w:r w:rsidR="00AF2868" w:rsidRPr="007562D9">
        <w:rPr>
          <w:rFonts w:ascii="新細明體" w:eastAsia="新細明體" w:hAnsi="新細明體" w:hint="eastAsia"/>
        </w:rPr>
        <w:t>。</w:t>
      </w:r>
    </w:p>
    <w:p w14:paraId="6637DDCA" w14:textId="77777777" w:rsidR="00AF2868" w:rsidRPr="00C6792C" w:rsidRDefault="00C6792C" w:rsidP="00C6792C">
      <w:pPr>
        <w:numPr>
          <w:ilvl w:val="1"/>
          <w:numId w:val="57"/>
        </w:numPr>
        <w:spacing w:afterLines="50" w:after="120" w:line="280" w:lineRule="atLeast"/>
        <w:jc w:val="both"/>
        <w:rPr>
          <w:rFonts w:ascii="新細明體" w:eastAsia="新細明體" w:hAnsi="新細明體"/>
        </w:rPr>
      </w:pPr>
      <w:r>
        <w:rPr>
          <w:rFonts w:ascii="新細明體" w:eastAsia="新細明體" w:hAnsi="新細明體" w:hint="eastAsia"/>
        </w:rPr>
        <w:t>比</w:t>
      </w:r>
      <w:r w:rsidRPr="007562D9">
        <w:rPr>
          <w:rFonts w:ascii="新細明體" w:eastAsia="新細明體" w:hAnsi="新細明體" w:hint="eastAsia"/>
        </w:rPr>
        <w:t>賽開始前，選手的頭髮要以合適的方式</w:t>
      </w:r>
      <w:r>
        <w:rPr>
          <w:rFonts w:ascii="新細明體" w:eastAsia="新細明體" w:hAnsi="新細明體" w:hint="eastAsia"/>
        </w:rPr>
        <w:t>綁好並放在比賽服或面罩裏，以確保：</w:t>
      </w:r>
    </w:p>
    <w:p w14:paraId="08448D77" w14:textId="77777777" w:rsidR="00AF2868" w:rsidRPr="007562D9" w:rsidRDefault="00AF2868" w:rsidP="007562D9">
      <w:pPr>
        <w:numPr>
          <w:ilvl w:val="4"/>
          <w:numId w:val="58"/>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不</w:t>
      </w:r>
      <w:r w:rsidR="00C6792C">
        <w:rPr>
          <w:rFonts w:ascii="新細明體" w:eastAsia="新細明體" w:hAnsi="新細明體" w:hint="eastAsia"/>
          <w:bCs/>
        </w:rPr>
        <w:t>會</w:t>
      </w:r>
      <w:r w:rsidRPr="007562D9">
        <w:rPr>
          <w:rFonts w:ascii="新細明體" w:eastAsia="新細明體" w:hAnsi="新細明體" w:hint="eastAsia"/>
          <w:bCs/>
        </w:rPr>
        <w:t>遮擋有效部位。（影響擊中）</w:t>
      </w:r>
    </w:p>
    <w:p w14:paraId="48F3C41B" w14:textId="77777777" w:rsidR="00AF2868" w:rsidRPr="007562D9" w:rsidRDefault="00AF2868" w:rsidP="007562D9">
      <w:pPr>
        <w:numPr>
          <w:ilvl w:val="4"/>
          <w:numId w:val="58"/>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不</w:t>
      </w:r>
      <w:r w:rsidR="00C6792C">
        <w:rPr>
          <w:rFonts w:ascii="新細明體" w:eastAsia="新細明體" w:hAnsi="新細明體" w:hint="eastAsia"/>
          <w:bCs/>
        </w:rPr>
        <w:t>會</w:t>
      </w:r>
      <w:r w:rsidRPr="007562D9">
        <w:rPr>
          <w:rFonts w:ascii="新細明體" w:eastAsia="新細明體" w:hAnsi="新細明體" w:hint="eastAsia"/>
          <w:bCs/>
        </w:rPr>
        <w:t>遮擋住選手的姓名及國籍。</w:t>
      </w:r>
    </w:p>
    <w:p w14:paraId="4AB70A49" w14:textId="77777777" w:rsidR="00AF2868" w:rsidRPr="007562D9" w:rsidRDefault="00AF2868" w:rsidP="007562D9">
      <w:pPr>
        <w:numPr>
          <w:ilvl w:val="4"/>
          <w:numId w:val="58"/>
        </w:numPr>
        <w:spacing w:afterLines="50" w:after="120" w:line="280" w:lineRule="atLeast"/>
        <w:jc w:val="both"/>
        <w:rPr>
          <w:rFonts w:ascii="新細明體" w:eastAsia="新細明體" w:hAnsi="新細明體"/>
        </w:rPr>
      </w:pPr>
      <w:r w:rsidRPr="007562D9">
        <w:rPr>
          <w:rFonts w:ascii="新細明體" w:eastAsia="新細明體" w:hAnsi="新細明體" w:hint="eastAsia"/>
        </w:rPr>
        <w:t>不</w:t>
      </w:r>
      <w:r w:rsidR="00C6792C">
        <w:rPr>
          <w:rFonts w:ascii="新細明體" w:eastAsia="新細明體" w:hAnsi="新細明體" w:hint="eastAsia"/>
        </w:rPr>
        <w:t>會</w:t>
      </w:r>
      <w:r w:rsidRPr="007562D9">
        <w:rPr>
          <w:rFonts w:ascii="新細明體" w:eastAsia="新細明體" w:hAnsi="新細明體" w:hint="eastAsia"/>
        </w:rPr>
        <w:t>因為在比賽過程中整理頭髮，而中斷比賽。</w:t>
      </w:r>
    </w:p>
    <w:p w14:paraId="6B12817C" w14:textId="77777777" w:rsidR="00C6792C" w:rsidRDefault="00AF2868" w:rsidP="00C6792C">
      <w:pPr>
        <w:spacing w:afterLines="50" w:after="120" w:line="280" w:lineRule="atLeast"/>
        <w:ind w:leftChars="350" w:left="840"/>
        <w:jc w:val="both"/>
        <w:rPr>
          <w:rFonts w:ascii="新細明體" w:eastAsia="新細明體" w:hAnsi="新細明體"/>
        </w:rPr>
      </w:pPr>
      <w:r w:rsidRPr="007562D9">
        <w:rPr>
          <w:rFonts w:ascii="新細明體" w:eastAsia="新細明體" w:hAnsi="新細明體" w:hint="eastAsia"/>
        </w:rPr>
        <w:t>如果出現違規，</w:t>
      </w:r>
      <w:r w:rsidR="00C1127F" w:rsidRPr="007562D9">
        <w:rPr>
          <w:rFonts w:ascii="新細明體" w:eastAsia="新細明體" w:hAnsi="新細明體" w:hint="eastAsia"/>
        </w:rPr>
        <w:t>裁判將給予第一類犯規處罰</w:t>
      </w:r>
      <w:r w:rsidR="00C6792C">
        <w:rPr>
          <w:rFonts w:hint="eastAsia"/>
        </w:rPr>
        <w:t>(</w:t>
      </w:r>
      <w:r w:rsidR="00C6792C">
        <w:rPr>
          <w:rFonts w:hint="eastAsia"/>
        </w:rPr>
        <w:t>參閱</w:t>
      </w:r>
      <w:r w:rsidR="00C6792C">
        <w:rPr>
          <w:rFonts w:hint="eastAsia"/>
        </w:rPr>
        <w:t xml:space="preserve">t.158-162, </w:t>
      </w:r>
      <w:r w:rsidR="00C6792C">
        <w:t>t.16</w:t>
      </w:r>
      <w:r w:rsidR="00C6792C">
        <w:rPr>
          <w:rFonts w:hint="eastAsia"/>
        </w:rPr>
        <w:t>5</w:t>
      </w:r>
      <w:r w:rsidR="00C6792C">
        <w:t>, t.17</w:t>
      </w:r>
      <w:r w:rsidR="00C6792C">
        <w:rPr>
          <w:rFonts w:hint="eastAsia"/>
        </w:rPr>
        <w:t>0</w:t>
      </w:r>
      <w:r w:rsidR="00C6792C">
        <w:t>)</w:t>
      </w:r>
      <w:r w:rsidR="00C1127F" w:rsidRPr="007562D9">
        <w:rPr>
          <w:rFonts w:ascii="新細明體" w:eastAsia="新細明體" w:hAnsi="新細明體" w:hint="eastAsia"/>
        </w:rPr>
        <w:t>。</w:t>
      </w:r>
    </w:p>
    <w:p w14:paraId="3FFE72A0" w14:textId="77777777" w:rsidR="00C6792C" w:rsidRPr="00EA6C0B" w:rsidRDefault="00C6792C" w:rsidP="00AE2B5D">
      <w:pPr>
        <w:pStyle w:val="7"/>
      </w:pPr>
    </w:p>
    <w:p w14:paraId="1F803247" w14:textId="77777777" w:rsidR="00C1127F" w:rsidRDefault="00C1127F" w:rsidP="00C6792C">
      <w:pPr>
        <w:spacing w:afterLines="50" w:after="120" w:line="280" w:lineRule="atLeast"/>
        <w:ind w:leftChars="200" w:left="480"/>
        <w:jc w:val="both"/>
      </w:pPr>
      <w:r w:rsidRPr="007562D9">
        <w:rPr>
          <w:rFonts w:ascii="新細明體" w:eastAsia="新細明體" w:hAnsi="新細明體" w:hint="eastAsia"/>
        </w:rPr>
        <w:t>任何情況下，選手不能當眾</w:t>
      </w:r>
      <w:r w:rsidRPr="00C6792C">
        <w:rPr>
          <w:rFonts w:ascii="新細明體" w:eastAsia="新細明體" w:hAnsi="新細明體" w:hint="eastAsia"/>
          <w:b/>
        </w:rPr>
        <w:t>穿脫服裝</w:t>
      </w:r>
      <w:r w:rsidRPr="007562D9">
        <w:rPr>
          <w:rFonts w:ascii="新細明體" w:eastAsia="新細明體" w:hAnsi="新細明體" w:hint="eastAsia"/>
        </w:rPr>
        <w:t>，除非是賽場醫師和醫療委員會代表決定的意外情況。</w:t>
      </w:r>
      <w:r w:rsidR="004A7550">
        <w:rPr>
          <w:rFonts w:hint="eastAsia"/>
        </w:rPr>
        <w:t>(</w:t>
      </w:r>
      <w:r w:rsidR="004A7550">
        <w:rPr>
          <w:rFonts w:hint="eastAsia"/>
        </w:rPr>
        <w:t>參閱</w:t>
      </w:r>
      <w:r w:rsidR="004A7550">
        <w:rPr>
          <w:rFonts w:hint="eastAsia"/>
        </w:rPr>
        <w:t xml:space="preserve">t.126, t.158-162, </w:t>
      </w:r>
      <w:r w:rsidR="004A7550">
        <w:t>t.16</w:t>
      </w:r>
      <w:r w:rsidR="004A7550">
        <w:rPr>
          <w:rFonts w:hint="eastAsia"/>
        </w:rPr>
        <w:t>5</w:t>
      </w:r>
      <w:r w:rsidR="004A7550">
        <w:t>, t.17</w:t>
      </w:r>
      <w:r w:rsidR="004A7550">
        <w:rPr>
          <w:rFonts w:hint="eastAsia"/>
        </w:rPr>
        <w:t>0</w:t>
      </w:r>
      <w:r w:rsidR="004A7550">
        <w:t>)</w:t>
      </w:r>
    </w:p>
    <w:p w14:paraId="14159295" w14:textId="77777777" w:rsidR="004A7550" w:rsidRPr="00EA6C0B" w:rsidRDefault="004A7550" w:rsidP="00AE2B5D">
      <w:pPr>
        <w:pStyle w:val="7"/>
      </w:pPr>
    </w:p>
    <w:p w14:paraId="1AA507DE" w14:textId="77777777" w:rsidR="00C1127F" w:rsidRDefault="004A7550" w:rsidP="004A7550">
      <w:pPr>
        <w:spacing w:afterLines="50" w:after="120" w:line="280" w:lineRule="atLeast"/>
        <w:ind w:leftChars="200" w:left="480"/>
        <w:jc w:val="both"/>
        <w:rPr>
          <w:rFonts w:ascii="新細明體" w:eastAsia="新細明體" w:hAnsi="新細明體"/>
        </w:rPr>
      </w:pPr>
      <w:r>
        <w:rPr>
          <w:rFonts w:ascii="新細明體" w:eastAsia="新細明體" w:hAnsi="新細明體" w:hint="eastAsia"/>
        </w:rPr>
        <w:t>參賽選手上場比賽時要攜帶符合規則規定，並感應正常的</w:t>
      </w:r>
      <w:r w:rsidRPr="00753420">
        <w:rPr>
          <w:rFonts w:ascii="新細明體" w:eastAsia="新細明體" w:hAnsi="新細明體" w:hint="eastAsia"/>
          <w:b/>
        </w:rPr>
        <w:t>兩把劍</w:t>
      </w:r>
      <w:r>
        <w:rPr>
          <w:rFonts w:ascii="新細明體" w:eastAsia="新細明體" w:hAnsi="新細明體" w:hint="eastAsia"/>
        </w:rPr>
        <w:t>（一把備用）、</w:t>
      </w:r>
      <w:r w:rsidR="00010915" w:rsidRPr="00753420">
        <w:rPr>
          <w:rFonts w:ascii="新細明體" w:eastAsia="新細明體" w:hAnsi="新細明體" w:hint="eastAsia"/>
          <w:b/>
        </w:rPr>
        <w:t>兩條身線</w:t>
      </w:r>
      <w:r w:rsidR="00010915" w:rsidRPr="007562D9">
        <w:rPr>
          <w:rFonts w:ascii="新細明體" w:eastAsia="新細明體" w:hAnsi="新細明體" w:hint="eastAsia"/>
        </w:rPr>
        <w:t>（一條備用）</w:t>
      </w:r>
      <w:r>
        <w:rPr>
          <w:rFonts w:ascii="新細明體" w:eastAsia="新細明體" w:hAnsi="新細明體" w:hint="eastAsia"/>
        </w:rPr>
        <w:t>和</w:t>
      </w:r>
      <w:r w:rsidRPr="00753420">
        <w:rPr>
          <w:rFonts w:ascii="新細明體" w:eastAsia="新細明體" w:hAnsi="新細明體" w:hint="eastAsia"/>
          <w:b/>
        </w:rPr>
        <w:t>兩條頭線</w:t>
      </w:r>
      <w:r w:rsidRPr="007562D9">
        <w:rPr>
          <w:rFonts w:ascii="新細明體" w:eastAsia="新細明體" w:hAnsi="新細明體" w:hint="eastAsia"/>
        </w:rPr>
        <w:t>（一條備用）</w:t>
      </w:r>
      <w:r w:rsidR="00010915" w:rsidRPr="007562D9">
        <w:rPr>
          <w:rFonts w:ascii="新細明體" w:eastAsia="新細明體" w:hAnsi="新細明體" w:hint="eastAsia"/>
        </w:rPr>
        <w:t>（參閱</w:t>
      </w:r>
      <w:r w:rsidR="00010915" w:rsidRPr="007562D9">
        <w:rPr>
          <w:rFonts w:ascii="新細明體" w:eastAsia="新細明體" w:hAnsi="新細明體"/>
        </w:rPr>
        <w:t>t.</w:t>
      </w:r>
      <w:r>
        <w:rPr>
          <w:rFonts w:ascii="新細明體" w:eastAsia="新細明體" w:hAnsi="新細明體" w:hint="eastAsia"/>
        </w:rPr>
        <w:t>71</w:t>
      </w:r>
      <w:r w:rsidR="00010915" w:rsidRPr="007562D9">
        <w:rPr>
          <w:rFonts w:ascii="新細明體" w:eastAsia="新細明體" w:hAnsi="新細明體"/>
        </w:rPr>
        <w:t>、</w:t>
      </w:r>
      <w:r w:rsidR="00C05A13" w:rsidRPr="007562D9">
        <w:rPr>
          <w:rFonts w:ascii="新細明體" w:eastAsia="新細明體" w:hAnsi="新細明體"/>
        </w:rPr>
        <w:t>t.158-162、t.165、t.170</w:t>
      </w:r>
      <w:r w:rsidR="00010915" w:rsidRPr="007562D9">
        <w:rPr>
          <w:rFonts w:ascii="新細明體" w:eastAsia="新細明體" w:hAnsi="新細明體" w:hint="eastAsia"/>
        </w:rPr>
        <w:t>）。</w:t>
      </w:r>
    </w:p>
    <w:p w14:paraId="482B89CB" w14:textId="77777777" w:rsidR="004A7550" w:rsidRPr="00EA6C0B" w:rsidRDefault="004A7550" w:rsidP="00AE2B5D">
      <w:pPr>
        <w:pStyle w:val="7"/>
      </w:pPr>
    </w:p>
    <w:p w14:paraId="495208C9" w14:textId="77777777" w:rsidR="00C1127F" w:rsidRPr="007562D9" w:rsidRDefault="00010915" w:rsidP="001E5ECA">
      <w:pPr>
        <w:spacing w:afterLines="50" w:after="120" w:line="280" w:lineRule="atLeast"/>
        <w:ind w:leftChars="202" w:left="485"/>
        <w:jc w:val="both"/>
        <w:rPr>
          <w:rFonts w:ascii="新細明體" w:eastAsia="新細明體" w:hAnsi="新細明體"/>
        </w:rPr>
      </w:pPr>
      <w:r w:rsidRPr="007562D9">
        <w:rPr>
          <w:rFonts w:ascii="新細明體" w:eastAsia="新細明體" w:hAnsi="新細明體" w:hint="eastAsia"/>
        </w:rPr>
        <w:t>在循環賽、團體</w:t>
      </w:r>
      <w:r w:rsidR="004A7550">
        <w:rPr>
          <w:rFonts w:ascii="新細明體" w:eastAsia="新細明體" w:hAnsi="新細明體" w:hint="eastAsia"/>
        </w:rPr>
        <w:t>賽</w:t>
      </w:r>
      <w:r w:rsidRPr="007562D9">
        <w:rPr>
          <w:rFonts w:ascii="新細明體" w:eastAsia="新細明體" w:hAnsi="新細明體" w:hint="eastAsia"/>
        </w:rPr>
        <w:t>或直接淘汰賽開始之前</w:t>
      </w:r>
      <w:r w:rsidR="00C1127F" w:rsidRPr="007562D9">
        <w:rPr>
          <w:rFonts w:ascii="新細明體" w:eastAsia="新細明體" w:hAnsi="新細明體" w:hint="eastAsia"/>
        </w:rPr>
        <w:t>：</w:t>
      </w:r>
    </w:p>
    <w:p w14:paraId="6B27F144" w14:textId="77777777" w:rsidR="005710DD" w:rsidRPr="007562D9" w:rsidRDefault="00C1127F" w:rsidP="000B59F5">
      <w:pPr>
        <w:numPr>
          <w:ilvl w:val="1"/>
          <w:numId w:val="112"/>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當主裁判在循環賽、團體或直接淘汰賽開始</w:t>
      </w:r>
      <w:r w:rsidRPr="004A7550">
        <w:rPr>
          <w:rFonts w:ascii="新細明體" w:eastAsia="新細明體" w:hAnsi="新細明體" w:hint="eastAsia"/>
          <w:b/>
          <w:bCs/>
        </w:rPr>
        <w:t>前10分鐘</w:t>
      </w:r>
      <w:r w:rsidR="004A7550" w:rsidRPr="004A7550">
        <w:rPr>
          <w:rFonts w:ascii="新細明體" w:eastAsia="新細明體" w:hAnsi="新細明體" w:hint="eastAsia"/>
          <w:b/>
          <w:bCs/>
        </w:rPr>
        <w:t>第一次</w:t>
      </w:r>
      <w:r w:rsidRPr="004A7550">
        <w:rPr>
          <w:rFonts w:ascii="新細明體" w:eastAsia="新細明體" w:hAnsi="新細明體" w:hint="eastAsia"/>
          <w:b/>
          <w:bCs/>
        </w:rPr>
        <w:t>點名時</w:t>
      </w:r>
      <w:r w:rsidRPr="007562D9">
        <w:rPr>
          <w:rFonts w:ascii="新細明體" w:eastAsia="新細明體" w:hAnsi="新細明體" w:hint="eastAsia"/>
          <w:bCs/>
        </w:rPr>
        <w:t>，如果</w:t>
      </w:r>
      <w:r w:rsidR="005710DD" w:rsidRPr="007562D9">
        <w:rPr>
          <w:rFonts w:ascii="新細明體" w:eastAsia="新細明體" w:hAnsi="新細明體" w:hint="eastAsia"/>
          <w:bCs/>
        </w:rPr>
        <w:t>選手或全體團體賽成員沒有按時到達</w:t>
      </w:r>
      <w:r w:rsidR="004A7550">
        <w:rPr>
          <w:rFonts w:ascii="新細明體" w:eastAsia="新細明體" w:hAnsi="新細明體" w:hint="eastAsia"/>
          <w:bCs/>
        </w:rPr>
        <w:t>所指定的比賽場地(參閱t.</w:t>
      </w:r>
      <w:r w:rsidR="004A7550">
        <w:rPr>
          <w:rFonts w:ascii="新細明體" w:eastAsia="新細明體" w:hAnsi="新細明體"/>
          <w:bCs/>
        </w:rPr>
        <w:t>66.1)</w:t>
      </w:r>
      <w:r w:rsidR="005710DD" w:rsidRPr="007562D9">
        <w:rPr>
          <w:rFonts w:ascii="新細明體" w:eastAsia="新細明體" w:hAnsi="新細明體" w:hint="eastAsia"/>
          <w:bCs/>
        </w:rPr>
        <w:t>，裁判將</w:t>
      </w:r>
      <w:r w:rsidR="0058592E">
        <w:rPr>
          <w:rFonts w:ascii="新細明體" w:eastAsia="新細明體" w:hAnsi="新細明體" w:hint="eastAsia"/>
          <w:b/>
          <w:bCs/>
        </w:rPr>
        <w:t>取消</w:t>
      </w:r>
      <w:r w:rsidR="004A7550" w:rsidRPr="004A7550">
        <w:rPr>
          <w:rFonts w:ascii="新細明體" w:eastAsia="新細明體" w:hAnsi="新細明體"/>
          <w:b/>
          <w:bCs/>
        </w:rPr>
        <w:t>(eliminate)</w:t>
      </w:r>
      <w:r w:rsidR="005710DD" w:rsidRPr="007562D9">
        <w:rPr>
          <w:rFonts w:ascii="新細明體" w:eastAsia="新細明體" w:hAnsi="新細明體" w:hint="eastAsia"/>
          <w:bCs/>
        </w:rPr>
        <w:t>渠等參賽資格。</w:t>
      </w:r>
    </w:p>
    <w:p w14:paraId="765FAD45" w14:textId="77777777" w:rsidR="005710DD" w:rsidRPr="007562D9" w:rsidRDefault="004A7550" w:rsidP="000B59F5">
      <w:pPr>
        <w:numPr>
          <w:ilvl w:val="1"/>
          <w:numId w:val="112"/>
        </w:numPr>
        <w:spacing w:afterLines="50" w:after="120" w:line="280" w:lineRule="atLeast"/>
        <w:jc w:val="both"/>
        <w:rPr>
          <w:rFonts w:ascii="新細明體" w:eastAsia="新細明體" w:hAnsi="新細明體"/>
          <w:bCs/>
        </w:rPr>
      </w:pPr>
      <w:r w:rsidRPr="004A7550">
        <w:rPr>
          <w:rFonts w:ascii="新細明體" w:eastAsia="新細明體" w:hAnsi="新細明體" w:hint="eastAsia"/>
          <w:b/>
          <w:bCs/>
        </w:rPr>
        <w:t>一</w:t>
      </w:r>
      <w:r w:rsidR="005710DD" w:rsidRPr="004A7550">
        <w:rPr>
          <w:rFonts w:ascii="新細明體" w:eastAsia="新細明體" w:hAnsi="新細明體" w:hint="eastAsia"/>
          <w:b/>
          <w:bCs/>
        </w:rPr>
        <w:t>團體隊伍</w:t>
      </w:r>
      <w:r>
        <w:rPr>
          <w:rFonts w:ascii="新細明體" w:eastAsia="新細明體" w:hAnsi="新細明體" w:hint="eastAsia"/>
          <w:bCs/>
        </w:rPr>
        <w:t>被視為</w:t>
      </w:r>
      <w:r w:rsidR="005710DD" w:rsidRPr="007562D9">
        <w:rPr>
          <w:rFonts w:ascii="新細明體" w:eastAsia="新細明體" w:hAnsi="新細明體" w:hint="eastAsia"/>
          <w:bCs/>
        </w:rPr>
        <w:t>到齊的情況是至少有3名選手到場。</w:t>
      </w:r>
    </w:p>
    <w:p w14:paraId="4F871BBD" w14:textId="77777777" w:rsidR="00010915" w:rsidRDefault="005710DD" w:rsidP="000B59F5">
      <w:pPr>
        <w:numPr>
          <w:ilvl w:val="1"/>
          <w:numId w:val="112"/>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團體賽只允許比賽正式開始前10分鐘</w:t>
      </w:r>
      <w:r w:rsidR="004A7550">
        <w:rPr>
          <w:rFonts w:ascii="新細明體" w:eastAsia="新細明體" w:hAnsi="新細明體" w:hint="eastAsia"/>
          <w:bCs/>
        </w:rPr>
        <w:t>在</w:t>
      </w:r>
      <w:r w:rsidRPr="007562D9">
        <w:rPr>
          <w:rFonts w:ascii="新細明體" w:eastAsia="新細明體" w:hAnsi="新細明體" w:hint="eastAsia"/>
          <w:bCs/>
        </w:rPr>
        <w:t>裁判</w:t>
      </w:r>
      <w:r w:rsidR="00337004" w:rsidRPr="00337004">
        <w:rPr>
          <w:rFonts w:ascii="新細明體" w:eastAsia="新細明體" w:hAnsi="新細明體" w:hint="eastAsia"/>
          <w:b/>
          <w:bCs/>
        </w:rPr>
        <w:t>第一次</w:t>
      </w:r>
      <w:r w:rsidRPr="00337004">
        <w:rPr>
          <w:rFonts w:ascii="新細明體" w:eastAsia="新細明體" w:hAnsi="新細明體" w:hint="eastAsia"/>
          <w:b/>
          <w:bCs/>
        </w:rPr>
        <w:t>點名</w:t>
      </w:r>
      <w:r w:rsidR="004A7550">
        <w:rPr>
          <w:rFonts w:ascii="新細明體" w:eastAsia="新細明體" w:hAnsi="新細明體" w:hint="eastAsia"/>
          <w:bCs/>
        </w:rPr>
        <w:t>時</w:t>
      </w:r>
      <w:r w:rsidR="001E5ECA">
        <w:rPr>
          <w:rFonts w:ascii="新細明體" w:eastAsia="新細明體" w:hAnsi="新細明體" w:hint="eastAsia"/>
          <w:bCs/>
        </w:rPr>
        <w:t>到場的團隊</w:t>
      </w:r>
      <w:r w:rsidRPr="007562D9">
        <w:rPr>
          <w:rFonts w:ascii="新細明體" w:eastAsia="新細明體" w:hAnsi="新細明體" w:hint="eastAsia"/>
          <w:bCs/>
        </w:rPr>
        <w:t>成員</w:t>
      </w:r>
      <w:r w:rsidR="004A7550">
        <w:rPr>
          <w:rFonts w:ascii="新細明體" w:eastAsia="新細明體" w:hAnsi="新細明體" w:hint="eastAsia"/>
          <w:bCs/>
        </w:rPr>
        <w:t>(選手、隊長、教練，參閱t132.1)</w:t>
      </w:r>
      <w:r w:rsidRPr="007562D9">
        <w:rPr>
          <w:rFonts w:ascii="新細明體" w:eastAsia="新細明體" w:hAnsi="新細明體" w:hint="eastAsia"/>
          <w:bCs/>
        </w:rPr>
        <w:t>與賽。</w:t>
      </w:r>
    </w:p>
    <w:p w14:paraId="0D3FFC40" w14:textId="77777777" w:rsidR="001E5ECA" w:rsidRPr="001E5ECA" w:rsidRDefault="001E5ECA" w:rsidP="00AE2B5D">
      <w:pPr>
        <w:pStyle w:val="7"/>
      </w:pPr>
    </w:p>
    <w:p w14:paraId="6ABCEDE0" w14:textId="77777777" w:rsidR="001E7706" w:rsidRPr="007562D9" w:rsidRDefault="001E7706" w:rsidP="00753420">
      <w:pPr>
        <w:spacing w:afterLines="50" w:after="120" w:line="280" w:lineRule="atLeast"/>
        <w:ind w:leftChars="302" w:left="725"/>
        <w:jc w:val="both"/>
        <w:rPr>
          <w:rFonts w:ascii="新細明體" w:eastAsia="新細明體" w:hAnsi="新細明體"/>
        </w:rPr>
      </w:pPr>
      <w:r w:rsidRPr="007562D9">
        <w:rPr>
          <w:rFonts w:ascii="新細明體" w:eastAsia="新細明體" w:hAnsi="新細明體" w:hint="eastAsia"/>
        </w:rPr>
        <w:t>個人賽或團體賽比賽過程中，</w:t>
      </w:r>
      <w:r w:rsidR="009F04BA" w:rsidRPr="007562D9">
        <w:rPr>
          <w:rFonts w:ascii="新細明體" w:eastAsia="新細明體" w:hAnsi="新細明體" w:hint="eastAsia"/>
        </w:rPr>
        <w:t>裁判下</w:t>
      </w:r>
      <w:r w:rsidR="00F853A3" w:rsidRPr="007562D9">
        <w:rPr>
          <w:rFonts w:ascii="新細明體" w:eastAsia="新細明體" w:hAnsi="新細明體" w:hint="eastAsia"/>
        </w:rPr>
        <w:t>指令時，</w:t>
      </w:r>
      <w:r w:rsidR="00F853A3" w:rsidRPr="00337004">
        <w:rPr>
          <w:rFonts w:ascii="新細明體" w:eastAsia="新細明體" w:hAnsi="新細明體" w:hint="eastAsia"/>
          <w:b/>
        </w:rPr>
        <w:t>選手未能出現在劍道上，做好比賽的準備</w:t>
      </w:r>
      <w:r w:rsidR="00F853A3" w:rsidRPr="007562D9">
        <w:rPr>
          <w:rFonts w:ascii="新細明體" w:eastAsia="新細明體" w:hAnsi="新細明體" w:hint="eastAsia"/>
        </w:rPr>
        <w:t>；</w:t>
      </w:r>
    </w:p>
    <w:p w14:paraId="6CFEA747" w14:textId="77777777" w:rsidR="00F853A3" w:rsidRPr="007562D9" w:rsidRDefault="00F853A3" w:rsidP="000B59F5">
      <w:pPr>
        <w:numPr>
          <w:ilvl w:val="2"/>
          <w:numId w:val="59"/>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未能出現的選手或團體將受到黃牌處罰。</w:t>
      </w:r>
    </w:p>
    <w:p w14:paraId="00644722" w14:textId="77777777" w:rsidR="00F853A3" w:rsidRPr="007562D9" w:rsidRDefault="00F853A3" w:rsidP="000B59F5">
      <w:pPr>
        <w:numPr>
          <w:ilvl w:val="2"/>
          <w:numId w:val="59"/>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在</w:t>
      </w:r>
      <w:r w:rsidR="00337004">
        <w:rPr>
          <w:rFonts w:ascii="新細明體" w:eastAsia="新細明體" w:hAnsi="新細明體" w:hint="eastAsia"/>
          <w:bCs/>
        </w:rPr>
        <w:t>計時</w:t>
      </w:r>
      <w:r w:rsidRPr="007562D9">
        <w:rPr>
          <w:rFonts w:ascii="新細明體" w:eastAsia="新細明體" w:hAnsi="新細明體" w:hint="eastAsia"/>
          <w:bCs/>
        </w:rPr>
        <w:t>1分鐘後，進行第2次點名，</w:t>
      </w:r>
      <w:r w:rsidR="002C3482" w:rsidRPr="007562D9">
        <w:rPr>
          <w:rFonts w:ascii="新細明體" w:eastAsia="新細明體" w:hAnsi="新細明體" w:hint="eastAsia"/>
          <w:bCs/>
        </w:rPr>
        <w:t>如仍未到場，則處以紅牌處罰。</w:t>
      </w:r>
    </w:p>
    <w:p w14:paraId="22098C0A" w14:textId="77777777" w:rsidR="002C3482" w:rsidRDefault="002C3482" w:rsidP="000B59F5">
      <w:pPr>
        <w:numPr>
          <w:ilvl w:val="2"/>
          <w:numId w:val="59"/>
        </w:numPr>
        <w:spacing w:afterLines="50" w:after="120" w:line="280" w:lineRule="atLeast"/>
        <w:jc w:val="both"/>
        <w:rPr>
          <w:rFonts w:ascii="新細明體" w:eastAsia="新細明體" w:hAnsi="新細明體"/>
        </w:rPr>
      </w:pPr>
      <w:r w:rsidRPr="007562D9">
        <w:rPr>
          <w:rFonts w:ascii="新細明體" w:eastAsia="新細明體" w:hAnsi="新細明體" w:hint="eastAsia"/>
          <w:bCs/>
        </w:rPr>
        <w:t>第2次點名</w:t>
      </w:r>
      <w:r w:rsidR="00337004">
        <w:rPr>
          <w:rFonts w:ascii="新細明體" w:eastAsia="新細明體" w:hAnsi="新細明體" w:hint="eastAsia"/>
          <w:bCs/>
        </w:rPr>
        <w:t>後</w:t>
      </w:r>
      <w:r w:rsidR="00337004">
        <w:rPr>
          <w:rFonts w:ascii="新細明體" w:eastAsia="新細明體" w:hAnsi="新細明體" w:hint="eastAsia"/>
          <w:bCs/>
          <w:sz w:val="22"/>
        </w:rPr>
        <w:t>，再計時</w:t>
      </w:r>
      <w:r w:rsidRPr="007562D9">
        <w:rPr>
          <w:rFonts w:ascii="新細明體" w:eastAsia="新細明體" w:hAnsi="新細明體" w:hint="eastAsia"/>
          <w:bCs/>
        </w:rPr>
        <w:t>1分鐘後進行第3次點名，如個人或團體仍未能到場比賽，裁判將</w:t>
      </w:r>
      <w:r w:rsidR="0058592E">
        <w:rPr>
          <w:rFonts w:ascii="新細明體" w:eastAsia="新細明體" w:hAnsi="新細明體" w:hint="eastAsia"/>
          <w:b/>
          <w:bCs/>
        </w:rPr>
        <w:t>取消</w:t>
      </w:r>
      <w:r w:rsidR="00337004" w:rsidRPr="00337004">
        <w:rPr>
          <w:rFonts w:ascii="新細明體" w:eastAsia="新細明體" w:hAnsi="新細明體" w:hint="eastAsia"/>
          <w:b/>
          <w:bCs/>
        </w:rPr>
        <w:t>(</w:t>
      </w:r>
      <w:r w:rsidR="00337004" w:rsidRPr="00337004">
        <w:rPr>
          <w:rFonts w:ascii="新細明體" w:eastAsia="新細明體" w:hAnsi="新細明體"/>
          <w:b/>
          <w:bCs/>
        </w:rPr>
        <w:t>elimination from the competition)</w:t>
      </w:r>
      <w:r w:rsidR="00D44745" w:rsidRPr="00337004">
        <w:rPr>
          <w:rFonts w:ascii="新細明體" w:eastAsia="新細明體" w:hAnsi="新細明體" w:hint="eastAsia"/>
          <w:b/>
        </w:rPr>
        <w:t>其個人</w:t>
      </w:r>
      <w:r w:rsidR="00337004" w:rsidRPr="00337004">
        <w:rPr>
          <w:rFonts w:ascii="新細明體" w:eastAsia="新細明體" w:hAnsi="新細明體" w:hint="eastAsia"/>
          <w:b/>
        </w:rPr>
        <w:t>參賽資格</w:t>
      </w:r>
      <w:r w:rsidR="00D44745" w:rsidRPr="00337004">
        <w:rPr>
          <w:rFonts w:ascii="新細明體" w:eastAsia="新細明體" w:hAnsi="新細明體" w:hint="eastAsia"/>
          <w:b/>
        </w:rPr>
        <w:t>或</w:t>
      </w:r>
      <w:r w:rsidR="00337004" w:rsidRPr="00337004">
        <w:rPr>
          <w:rFonts w:ascii="新細明體" w:eastAsia="新細明體" w:hAnsi="新細明體" w:hint="eastAsia"/>
          <w:b/>
        </w:rPr>
        <w:t>團隊</w:t>
      </w:r>
      <w:r w:rsidR="00D44745" w:rsidRPr="00337004">
        <w:rPr>
          <w:rFonts w:ascii="新細明體" w:eastAsia="新細明體" w:hAnsi="新細明體" w:hint="eastAsia"/>
          <w:b/>
        </w:rPr>
        <w:t>團體參賽資格</w:t>
      </w:r>
      <w:r w:rsidR="00D44745" w:rsidRPr="007562D9">
        <w:rPr>
          <w:rFonts w:ascii="新細明體" w:eastAsia="新細明體" w:hAnsi="新細明體" w:hint="eastAsia"/>
        </w:rPr>
        <w:t>。</w:t>
      </w:r>
    </w:p>
    <w:p w14:paraId="634E274F" w14:textId="77777777" w:rsidR="00337004" w:rsidRPr="001E5ECA" w:rsidRDefault="00337004" w:rsidP="00AE2B5D">
      <w:pPr>
        <w:pStyle w:val="7"/>
      </w:pPr>
    </w:p>
    <w:p w14:paraId="4846FB75" w14:textId="77777777" w:rsidR="00D44745" w:rsidRPr="007562D9" w:rsidRDefault="00D44745" w:rsidP="00337004">
      <w:pPr>
        <w:spacing w:afterLines="50" w:after="120" w:line="280" w:lineRule="atLeast"/>
        <w:ind w:leftChars="300" w:left="720"/>
        <w:jc w:val="both"/>
        <w:rPr>
          <w:rFonts w:ascii="新細明體" w:eastAsia="新細明體" w:hAnsi="新細明體"/>
        </w:rPr>
      </w:pPr>
      <w:r w:rsidRPr="007562D9">
        <w:rPr>
          <w:rFonts w:ascii="新細明體" w:eastAsia="新細明體" w:hAnsi="新細明體" w:hint="eastAsia"/>
        </w:rPr>
        <w:t>如選手離開比賽劍道</w:t>
      </w:r>
      <w:r w:rsidRPr="00337004">
        <w:rPr>
          <w:rFonts w:ascii="新細明體" w:eastAsia="新細明體" w:hAnsi="新細明體" w:hint="eastAsia"/>
          <w:b/>
        </w:rPr>
        <w:t>放棄比賽</w:t>
      </w:r>
      <w:r w:rsidRPr="007562D9">
        <w:rPr>
          <w:rFonts w:ascii="新細明體" w:eastAsia="新細明體" w:hAnsi="新細明體" w:hint="eastAsia"/>
        </w:rPr>
        <w:t>（</w:t>
      </w:r>
      <w:r w:rsidR="009842AE" w:rsidRPr="007562D9">
        <w:rPr>
          <w:rFonts w:ascii="新細明體" w:eastAsia="新細明體" w:hAnsi="新細明體" w:hint="eastAsia"/>
        </w:rPr>
        <w:t>參閱</w:t>
      </w:r>
      <w:r w:rsidRPr="007562D9">
        <w:rPr>
          <w:rFonts w:ascii="新細明體" w:eastAsia="新細明體" w:hAnsi="新細明體" w:hint="eastAsia"/>
        </w:rPr>
        <w:t>t</w:t>
      </w:r>
      <w:r w:rsidR="00337004">
        <w:rPr>
          <w:rFonts w:ascii="新細明體" w:eastAsia="新細明體" w:hAnsi="新細明體" w:hint="eastAsia"/>
        </w:rPr>
        <w:t>23</w:t>
      </w:r>
      <w:r w:rsidRPr="007562D9">
        <w:rPr>
          <w:rFonts w:ascii="新細明體" w:eastAsia="新細明體" w:hAnsi="新細明體" w:hint="eastAsia"/>
        </w:rPr>
        <w:t>.6）。將按規則t1</w:t>
      </w:r>
      <w:r w:rsidR="00337004">
        <w:rPr>
          <w:rFonts w:ascii="新細明體" w:eastAsia="新細明體" w:hAnsi="新細明體" w:hint="eastAsia"/>
        </w:rPr>
        <w:t>58-162</w:t>
      </w:r>
      <w:r w:rsidRPr="007562D9">
        <w:rPr>
          <w:rFonts w:ascii="新細明體" w:eastAsia="新細明體" w:hAnsi="新細明體" w:hint="eastAsia"/>
        </w:rPr>
        <w:t>、t1</w:t>
      </w:r>
      <w:r w:rsidR="00337004">
        <w:rPr>
          <w:rFonts w:ascii="新細明體" w:eastAsia="新細明體" w:hAnsi="新細明體" w:hint="eastAsia"/>
        </w:rPr>
        <w:t>65</w:t>
      </w:r>
      <w:r w:rsidRPr="007562D9">
        <w:rPr>
          <w:rFonts w:ascii="新細明體" w:eastAsia="新細明體" w:hAnsi="新細明體" w:hint="eastAsia"/>
        </w:rPr>
        <w:t>、t1</w:t>
      </w:r>
      <w:r w:rsidR="00337004">
        <w:rPr>
          <w:rFonts w:ascii="新細明體" w:eastAsia="新細明體" w:hAnsi="新細明體" w:hint="eastAsia"/>
        </w:rPr>
        <w:t>70</w:t>
      </w:r>
      <w:r w:rsidRPr="007562D9">
        <w:rPr>
          <w:rFonts w:ascii="新細明體" w:eastAsia="新細明體" w:hAnsi="新細明體" w:hint="eastAsia"/>
        </w:rPr>
        <w:t>進行處罰。</w:t>
      </w:r>
    </w:p>
    <w:p w14:paraId="662997B6" w14:textId="77777777" w:rsidR="00010915" w:rsidRPr="007562D9" w:rsidRDefault="00010915">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交鋒的</w:t>
      </w:r>
      <w:r w:rsidR="0067785B">
        <w:rPr>
          <w:rFonts w:ascii="新細明體" w:eastAsia="新細明體" w:hAnsi="新細明體" w:hint="eastAsia"/>
          <w:b/>
          <w:bCs/>
        </w:rPr>
        <w:t>禮儀</w:t>
      </w:r>
      <w:r w:rsidR="009842AE" w:rsidRPr="007562D9">
        <w:rPr>
          <w:rFonts w:ascii="新細明體" w:eastAsia="新細明體" w:hAnsi="新細明體" w:hint="eastAsia"/>
          <w:b/>
          <w:bCs/>
        </w:rPr>
        <w:t>Fencing etiquette</w:t>
      </w:r>
    </w:p>
    <w:p w14:paraId="64AE03A5" w14:textId="77777777" w:rsidR="009842AE" w:rsidRPr="00E71143" w:rsidRDefault="009842AE" w:rsidP="00AE2B5D">
      <w:pPr>
        <w:pStyle w:val="7"/>
        <w:rPr>
          <w:color w:val="FF0000"/>
        </w:rPr>
      </w:pPr>
    </w:p>
    <w:p w14:paraId="02CECBAE" w14:textId="77777777" w:rsidR="009842AE" w:rsidRPr="00E71143" w:rsidRDefault="00010915" w:rsidP="000B59F5">
      <w:pPr>
        <w:numPr>
          <w:ilvl w:val="1"/>
          <w:numId w:val="60"/>
        </w:numPr>
        <w:spacing w:afterLines="50" w:after="120" w:line="280" w:lineRule="atLeast"/>
        <w:jc w:val="both"/>
        <w:rPr>
          <w:rFonts w:ascii="新細明體" w:eastAsia="新細明體" w:hAnsi="新細明體"/>
          <w:color w:val="FF0000"/>
        </w:rPr>
      </w:pPr>
      <w:r w:rsidRPr="00E71143">
        <w:rPr>
          <w:rFonts w:ascii="新細明體" w:eastAsia="新細明體" w:hAnsi="新細明體" w:hint="eastAsia"/>
          <w:color w:val="FF0000"/>
        </w:rPr>
        <w:t>選手在比賽中交鋒時，必須忠實、嚴格地遵守現行規則的規定。任何違反規則的行為都應按以下規定處罰（參閱</w:t>
      </w:r>
      <w:r w:rsidR="0067785B" w:rsidRPr="00E71143">
        <w:rPr>
          <w:rFonts w:ascii="新細明體" w:eastAsia="新細明體" w:hAnsi="新細明體" w:hint="eastAsia"/>
          <w:color w:val="FF0000"/>
        </w:rPr>
        <w:t>t158-162、t170</w:t>
      </w:r>
      <w:r w:rsidRPr="00E71143">
        <w:rPr>
          <w:rFonts w:ascii="新細明體" w:eastAsia="新細明體" w:hAnsi="新細明體" w:hint="eastAsia"/>
          <w:color w:val="FF0000"/>
        </w:rPr>
        <w:t>）。</w:t>
      </w:r>
    </w:p>
    <w:p w14:paraId="5268738E" w14:textId="05B6E5E0" w:rsidR="009842AE" w:rsidRPr="00E71143" w:rsidRDefault="009951BC" w:rsidP="009951BC">
      <w:pPr>
        <w:numPr>
          <w:ilvl w:val="1"/>
          <w:numId w:val="60"/>
        </w:numPr>
        <w:spacing w:afterLines="50" w:after="120" w:line="280" w:lineRule="atLeast"/>
        <w:jc w:val="both"/>
        <w:rPr>
          <w:rFonts w:ascii="新細明體" w:eastAsia="新細明體" w:hAnsi="新細明體"/>
          <w:color w:val="FF0000"/>
        </w:rPr>
      </w:pPr>
      <w:r w:rsidRPr="00E71143">
        <w:rPr>
          <w:rFonts w:ascii="新細明體" w:eastAsia="新細明體" w:hAnsi="新細明體" w:hint="eastAsia"/>
          <w:color w:val="FF0000"/>
        </w:rPr>
        <w:t>每場比賽必須保持禮貌和誠實的原則。禁止一切不正常對作，譬如：衝剌結束時撞擊推擠對手、混亂無序的動作、不正常移動、以粗暴的方式攻擊、粗暴性劈打、以護守盤毆打、為了避免被擊中而蓄意倒地、違反體育精神的行為（參閱 t158-162、t170）。出現上述違規行為的選手，可能擊中的一劍將被取消。</w:t>
      </w:r>
    </w:p>
    <w:p w14:paraId="0C25E1E9" w14:textId="77777777" w:rsidR="00463853" w:rsidRPr="00EA6C0B" w:rsidRDefault="00463853" w:rsidP="00AE2B5D">
      <w:pPr>
        <w:pStyle w:val="7"/>
      </w:pPr>
    </w:p>
    <w:p w14:paraId="24587187" w14:textId="1B613447" w:rsidR="004A01B7" w:rsidRDefault="00010915" w:rsidP="00463853">
      <w:pPr>
        <w:spacing w:afterLines="50" w:after="120" w:line="280" w:lineRule="atLeast"/>
        <w:ind w:leftChars="200" w:left="480"/>
        <w:jc w:val="both"/>
        <w:rPr>
          <w:rFonts w:ascii="新細明體" w:eastAsia="新細明體" w:hAnsi="新細明體"/>
          <w:b/>
        </w:rPr>
      </w:pPr>
      <w:r w:rsidRPr="007562D9">
        <w:rPr>
          <w:rFonts w:ascii="新細明體" w:eastAsia="新細明體" w:hAnsi="新細明體" w:hint="eastAsia"/>
        </w:rPr>
        <w:t>在一場比賽開始之前，比賽雙方選手要向對手、裁判和觀眾</w:t>
      </w:r>
      <w:r w:rsidRPr="004952B6">
        <w:rPr>
          <w:rFonts w:ascii="新細明體" w:eastAsia="新細明體" w:hAnsi="新細明體" w:hint="eastAsia"/>
          <w:b/>
        </w:rPr>
        <w:t>致敬</w:t>
      </w:r>
      <w:r w:rsidR="004952B6" w:rsidRPr="004952B6">
        <w:rPr>
          <w:rFonts w:ascii="新細明體" w:eastAsia="新細明體" w:hAnsi="新細明體" w:hint="eastAsia"/>
          <w:b/>
        </w:rPr>
        <w:t>(</w:t>
      </w:r>
      <w:r w:rsidR="004952B6" w:rsidRPr="004952B6">
        <w:rPr>
          <w:rFonts w:ascii="新細明體" w:eastAsia="新細明體" w:hAnsi="新細明體"/>
          <w:b/>
        </w:rPr>
        <w:t>fencer’s salute)</w:t>
      </w:r>
      <w:r w:rsidRPr="007562D9">
        <w:rPr>
          <w:rFonts w:ascii="新細明體" w:eastAsia="新細明體" w:hAnsi="新細明體" w:hint="eastAsia"/>
        </w:rPr>
        <w:t>。</w:t>
      </w:r>
      <w:r w:rsidR="009842AE" w:rsidRPr="007562D9">
        <w:rPr>
          <w:rFonts w:ascii="新細明體" w:eastAsia="新細明體" w:hAnsi="新細明體" w:hint="eastAsia"/>
        </w:rPr>
        <w:t>相同的，當比賽最後一劍</w:t>
      </w:r>
      <w:r w:rsidR="00AF2132" w:rsidRPr="007562D9">
        <w:rPr>
          <w:rFonts w:ascii="新細明體" w:eastAsia="新細明體" w:hAnsi="新細明體" w:hint="eastAsia"/>
        </w:rPr>
        <w:t>裁判已經做出判決，雙方選手亦要向對手、裁判和觀眾致敬，才能表示這場比賽已經結束。在裁判做決定期間，選手</w:t>
      </w:r>
      <w:r w:rsidR="004952B6">
        <w:rPr>
          <w:rFonts w:ascii="新細明體" w:eastAsia="新細明體" w:hAnsi="新細明體" w:hint="eastAsia"/>
        </w:rPr>
        <w:t>須保持平靜</w:t>
      </w:r>
      <w:r w:rsidR="00AF2132" w:rsidRPr="007562D9">
        <w:rPr>
          <w:rFonts w:ascii="新細明體" w:eastAsia="新細明體" w:hAnsi="新細明體" w:hint="eastAsia"/>
        </w:rPr>
        <w:t>不可以擅自移動</w:t>
      </w:r>
      <w:r w:rsidR="004952B6">
        <w:rPr>
          <w:rFonts w:ascii="新細明體" w:eastAsia="新細明體" w:hAnsi="新細明體" w:hint="eastAsia"/>
        </w:rPr>
        <w:t>、提前與對手行禮及握手；一經裁判宣佈比賽結果</w:t>
      </w:r>
      <w:r w:rsidR="004A01B7" w:rsidRPr="007562D9">
        <w:rPr>
          <w:rFonts w:ascii="新細明體" w:eastAsia="新細明體" w:hAnsi="新細明體" w:hint="eastAsia"/>
        </w:rPr>
        <w:t>，雙方選手</w:t>
      </w:r>
      <w:r w:rsidR="004A01B7" w:rsidRPr="004952B6">
        <w:rPr>
          <w:rFonts w:ascii="新細明體" w:eastAsia="新細明體" w:hAnsi="新細明體" w:hint="eastAsia"/>
          <w:b/>
        </w:rPr>
        <w:t>回至準備線位置</w:t>
      </w:r>
      <w:r w:rsidR="004A01B7" w:rsidRPr="007562D9">
        <w:rPr>
          <w:rFonts w:ascii="新細明體" w:eastAsia="新細明體" w:hAnsi="新細明體" w:hint="eastAsia"/>
        </w:rPr>
        <w:t>，</w:t>
      </w:r>
      <w:r w:rsidR="004A01B7" w:rsidRPr="00A12FAE">
        <w:rPr>
          <w:rFonts w:ascii="新細明體" w:eastAsia="新細明體" w:hAnsi="新細明體" w:hint="eastAsia"/>
          <w:color w:val="000000" w:themeColor="text1"/>
        </w:rPr>
        <w:t>相互敬禮，再趨</w:t>
      </w:r>
      <w:r w:rsidR="004A01B7" w:rsidRPr="007562D9">
        <w:rPr>
          <w:rFonts w:ascii="新細明體" w:eastAsia="新細明體" w:hAnsi="新細明體" w:hint="eastAsia"/>
        </w:rPr>
        <w:t>前</w:t>
      </w:r>
      <w:r w:rsidR="00A12FAE">
        <w:rPr>
          <w:rFonts w:ascii="新細明體" w:eastAsia="新細明體" w:hAnsi="新細明體" w:hint="eastAsia"/>
        </w:rPr>
        <w:t>與對手</w:t>
      </w:r>
      <w:r w:rsidR="004A01B7" w:rsidRPr="007562D9">
        <w:rPr>
          <w:rFonts w:ascii="新細明體" w:eastAsia="新細明體" w:hAnsi="新細明體" w:hint="eastAsia"/>
        </w:rPr>
        <w:t>握手</w:t>
      </w:r>
      <w:r w:rsidR="00A12FAE">
        <w:rPr>
          <w:rFonts w:ascii="新細明體" w:eastAsia="新細明體" w:hAnsi="新細明體" w:hint="eastAsia"/>
        </w:rPr>
        <w:t>。</w:t>
      </w:r>
      <w:r w:rsidR="004A01B7" w:rsidRPr="007562D9">
        <w:rPr>
          <w:rFonts w:ascii="新細明體" w:eastAsia="新細明體" w:hAnsi="新細明體" w:hint="eastAsia"/>
        </w:rPr>
        <w:t>如果選手某一方</w:t>
      </w:r>
      <w:r w:rsidR="00AF2132" w:rsidRPr="007562D9">
        <w:rPr>
          <w:rFonts w:ascii="新細明體" w:eastAsia="新細明體" w:hAnsi="新細明體" w:hint="eastAsia"/>
        </w:rPr>
        <w:t>或雙方不服從</w:t>
      </w:r>
      <w:r w:rsidRPr="007562D9">
        <w:rPr>
          <w:rFonts w:ascii="新細明體" w:eastAsia="新細明體" w:hAnsi="新細明體" w:hint="eastAsia"/>
        </w:rPr>
        <w:t>這條規定，</w:t>
      </w:r>
      <w:r w:rsidR="00AF2132" w:rsidRPr="007562D9">
        <w:rPr>
          <w:rFonts w:ascii="新細明體" w:eastAsia="新細明體" w:hAnsi="新細明體" w:hint="eastAsia"/>
        </w:rPr>
        <w:t>將受到</w:t>
      </w:r>
      <w:r w:rsidR="00AF2132" w:rsidRPr="004952B6">
        <w:rPr>
          <w:rFonts w:ascii="新細明體" w:eastAsia="新細明體" w:hAnsi="新細明體" w:hint="eastAsia"/>
          <w:b/>
        </w:rPr>
        <w:t>第四類犯規的處罰。</w:t>
      </w:r>
      <w:r w:rsidRPr="004952B6">
        <w:rPr>
          <w:rFonts w:ascii="新細明體" w:eastAsia="新細明體" w:hAnsi="新細明體" w:hint="eastAsia"/>
          <w:b/>
        </w:rPr>
        <w:t>（</w:t>
      </w:r>
      <w:r w:rsidR="004952B6" w:rsidRPr="004952B6">
        <w:rPr>
          <w:rFonts w:ascii="新細明體" w:eastAsia="新細明體" w:hAnsi="新細明體" w:hint="eastAsia"/>
          <w:b/>
        </w:rPr>
        <w:t>參閱</w:t>
      </w:r>
      <w:r w:rsidRPr="004952B6">
        <w:rPr>
          <w:rFonts w:ascii="新細明體" w:eastAsia="新細明體" w:hAnsi="新細明體" w:hint="eastAsia"/>
          <w:b/>
        </w:rPr>
        <w:t>t.</w:t>
      </w:r>
      <w:r w:rsidR="004952B6" w:rsidRPr="004952B6">
        <w:rPr>
          <w:rFonts w:ascii="新細明體" w:eastAsia="新細明體" w:hAnsi="新細明體" w:hint="eastAsia"/>
          <w:b/>
        </w:rPr>
        <w:t>158-162</w:t>
      </w:r>
      <w:r w:rsidRPr="004952B6">
        <w:rPr>
          <w:rFonts w:ascii="新細明體" w:eastAsia="新細明體" w:hAnsi="新細明體"/>
          <w:b/>
        </w:rPr>
        <w:t>、</w:t>
      </w:r>
      <w:r w:rsidR="004952B6" w:rsidRPr="004952B6">
        <w:rPr>
          <w:rFonts w:ascii="新細明體" w:eastAsia="新細明體" w:hAnsi="新細明體"/>
          <w:b/>
        </w:rPr>
        <w:t>t.1</w:t>
      </w:r>
      <w:r w:rsidR="004952B6" w:rsidRPr="004952B6">
        <w:rPr>
          <w:rFonts w:ascii="新細明體" w:eastAsia="新細明體" w:hAnsi="新細明體" w:hint="eastAsia"/>
          <w:b/>
        </w:rPr>
        <w:t>69</w:t>
      </w:r>
      <w:r w:rsidRPr="004952B6">
        <w:rPr>
          <w:rFonts w:ascii="新細明體" w:eastAsia="新細明體" w:hAnsi="新細明體"/>
          <w:b/>
        </w:rPr>
        <w:t>、</w:t>
      </w:r>
      <w:r w:rsidR="004952B6" w:rsidRPr="004952B6">
        <w:rPr>
          <w:rFonts w:ascii="新細明體" w:eastAsia="新細明體" w:hAnsi="新細明體"/>
          <w:b/>
        </w:rPr>
        <w:t>t.1</w:t>
      </w:r>
      <w:r w:rsidR="004952B6" w:rsidRPr="004952B6">
        <w:rPr>
          <w:rFonts w:ascii="新細明體" w:eastAsia="新細明體" w:hAnsi="新細明體" w:hint="eastAsia"/>
          <w:b/>
        </w:rPr>
        <w:t>7</w:t>
      </w:r>
      <w:r w:rsidRPr="004952B6">
        <w:rPr>
          <w:rFonts w:ascii="新細明體" w:eastAsia="新細明體" w:hAnsi="新細明體"/>
          <w:b/>
        </w:rPr>
        <w:t>0</w:t>
      </w:r>
      <w:r w:rsidRPr="004952B6">
        <w:rPr>
          <w:rFonts w:ascii="新細明體" w:eastAsia="新細明體" w:hAnsi="新細明體" w:hint="eastAsia"/>
          <w:b/>
        </w:rPr>
        <w:t>）。</w:t>
      </w:r>
    </w:p>
    <w:p w14:paraId="7007FF43" w14:textId="77777777" w:rsidR="004952B6" w:rsidRPr="00EA6C0B" w:rsidRDefault="004952B6" w:rsidP="00AE2B5D">
      <w:pPr>
        <w:pStyle w:val="7"/>
      </w:pPr>
    </w:p>
    <w:p w14:paraId="7DD8A885" w14:textId="77777777" w:rsidR="004952B6" w:rsidRDefault="004952B6" w:rsidP="004952B6">
      <w:pPr>
        <w:spacing w:afterLines="50" w:after="120" w:line="280" w:lineRule="atLeast"/>
        <w:jc w:val="both"/>
        <w:rPr>
          <w:rFonts w:ascii="新細明體" w:eastAsia="新細明體" w:hAnsi="新細明體"/>
          <w:b/>
        </w:rPr>
      </w:pPr>
      <w:r w:rsidRPr="004952B6">
        <w:rPr>
          <w:rFonts w:ascii="新細明體" w:eastAsia="新細明體" w:hAnsi="新細明體" w:hint="eastAsia"/>
          <w:b/>
        </w:rPr>
        <w:t>在比賽過程中，或比賽之後，即使選手已離開劍道，任何違反運動員精神的行為，例如：暴力危險地丟擲面罩或任何的器材，將會按規則t.169給予處罰(參閱t.108.1</w:t>
      </w:r>
      <w:r w:rsidRPr="004952B6">
        <w:rPr>
          <w:rFonts w:ascii="新細明體" w:eastAsia="新細明體" w:hAnsi="新細明體"/>
          <w:b/>
        </w:rPr>
        <w:t xml:space="preserve">, 2 </w:t>
      </w:r>
      <w:r w:rsidRPr="004952B6">
        <w:rPr>
          <w:rFonts w:ascii="新細明體" w:eastAsia="新細明體" w:hAnsi="新細明體" w:hint="eastAsia"/>
          <w:b/>
        </w:rPr>
        <w:t>和t.</w:t>
      </w:r>
      <w:r w:rsidRPr="004952B6">
        <w:rPr>
          <w:rFonts w:ascii="新細明體" w:eastAsia="新細明體" w:hAnsi="新細明體"/>
          <w:b/>
        </w:rPr>
        <w:t>109)</w:t>
      </w:r>
      <w:r w:rsidRPr="004952B6">
        <w:rPr>
          <w:rFonts w:ascii="新細明體" w:eastAsia="新細明體" w:hAnsi="新細明體" w:hint="eastAsia"/>
          <w:b/>
        </w:rPr>
        <w:t>。</w:t>
      </w:r>
    </w:p>
    <w:p w14:paraId="7BC5E7D4" w14:textId="77777777" w:rsidR="004952B6" w:rsidRPr="00B775A0" w:rsidRDefault="004952B6" w:rsidP="004952B6">
      <w:pPr>
        <w:spacing w:beforeLines="100" w:before="240" w:line="280" w:lineRule="atLeast"/>
        <w:ind w:leftChars="300" w:left="720"/>
        <w:jc w:val="both"/>
        <w:rPr>
          <w:rFonts w:ascii="新細明體" w:eastAsia="新細明體" w:hAnsi="新細明體"/>
          <w:b/>
          <w:bCs/>
          <w:color w:val="FF0000"/>
        </w:rPr>
      </w:pPr>
      <w:r w:rsidRPr="00B775A0">
        <w:rPr>
          <w:rFonts w:ascii="新細明體" w:eastAsia="新細明體" w:hAnsi="新細明體" w:hint="eastAsia"/>
          <w:b/>
          <w:bCs/>
          <w:color w:val="FF0000"/>
        </w:rPr>
        <w:lastRenderedPageBreak/>
        <w:t>消極比賽</w:t>
      </w:r>
      <w:r w:rsidRPr="00B775A0">
        <w:rPr>
          <w:rFonts w:ascii="新細明體" w:eastAsia="新細明體" w:hAnsi="新細明體"/>
          <w:b/>
          <w:bCs/>
          <w:color w:val="FF0000"/>
        </w:rPr>
        <w:t>Unwillingness to fight (Non-combativity)</w:t>
      </w:r>
    </w:p>
    <w:p w14:paraId="725BB769" w14:textId="77777777" w:rsidR="004952B6" w:rsidRPr="00B775A0" w:rsidRDefault="004952B6" w:rsidP="00AE2B5D">
      <w:pPr>
        <w:pStyle w:val="7"/>
        <w:rPr>
          <w:color w:val="FF0000"/>
        </w:rPr>
      </w:pPr>
    </w:p>
    <w:p w14:paraId="7CF1DF1A" w14:textId="0DE0817F" w:rsidR="009951BC" w:rsidRPr="00B775A0" w:rsidRDefault="009951BC" w:rsidP="009951BC">
      <w:pPr>
        <w:spacing w:afterLines="50" w:after="120" w:line="280" w:lineRule="atLeast"/>
        <w:ind w:leftChars="202" w:left="485"/>
        <w:jc w:val="both"/>
        <w:rPr>
          <w:rFonts w:ascii="新細明體" w:eastAsia="新細明體" w:hAnsi="新細明體"/>
          <w:color w:val="FF0000"/>
        </w:rPr>
      </w:pPr>
      <w:r w:rsidRPr="00B775A0">
        <w:rPr>
          <w:rFonts w:ascii="新細明體" w:eastAsia="新細明體" w:hAnsi="新細明體" w:hint="eastAsia"/>
          <w:color w:val="FF0000"/>
        </w:rPr>
        <w:t xml:space="preserve">如果在 1 分鐘的比賽過程中，雙方選手皆無刺中對手(包括沒有  “色燈”-刺中有效部位、沒有  “白燈”-刺中無效部位)，即為消極比賽。 </w:t>
      </w:r>
    </w:p>
    <w:p w14:paraId="3D1DD64B" w14:textId="78D49FCD" w:rsidR="00602100" w:rsidRPr="00B775A0" w:rsidRDefault="009951BC" w:rsidP="009951BC">
      <w:pPr>
        <w:spacing w:afterLines="50" w:after="120" w:line="280" w:lineRule="atLeast"/>
        <w:ind w:leftChars="202" w:left="485"/>
        <w:jc w:val="both"/>
        <w:rPr>
          <w:rFonts w:ascii="新細明體" w:eastAsia="新細明體" w:hAnsi="新細明體"/>
          <w:color w:val="FF0000"/>
        </w:rPr>
      </w:pPr>
      <w:r w:rsidRPr="00B775A0">
        <w:rPr>
          <w:rFonts w:ascii="新細明體" w:eastAsia="新細明體" w:hAnsi="新細明體" w:hint="eastAsia"/>
          <w:color w:val="FF0000"/>
        </w:rPr>
        <w:t>在消極比賽的狀況中，裁判必須立即根據此事實做出喊  “停”的決定(參照t.136.2)。</w:t>
      </w:r>
    </w:p>
    <w:p w14:paraId="71F6FECB" w14:textId="6B0F96B9" w:rsidR="009951BC" w:rsidRPr="00B775A0" w:rsidRDefault="009951BC" w:rsidP="009951BC">
      <w:pPr>
        <w:spacing w:afterLines="50" w:after="120" w:line="280" w:lineRule="atLeast"/>
        <w:ind w:leftChars="202" w:left="485"/>
        <w:jc w:val="both"/>
        <w:rPr>
          <w:rFonts w:ascii="新細明體" w:eastAsia="新細明體" w:hAnsi="新細明體"/>
          <w:color w:val="FF0000"/>
        </w:rPr>
      </w:pPr>
      <w:r w:rsidRPr="00B775A0">
        <w:rPr>
          <w:rFonts w:ascii="新細明體" w:eastAsia="新細明體" w:hAnsi="新細明體" w:hint="eastAsia"/>
          <w:color w:val="FF0000"/>
        </w:rPr>
        <w:t>消極比賽的處罰如下：</w:t>
      </w:r>
    </w:p>
    <w:p w14:paraId="7D645F64" w14:textId="4A9324E2" w:rsidR="009951BC" w:rsidRPr="00B775A0" w:rsidRDefault="009951BC" w:rsidP="009951BC">
      <w:pPr>
        <w:spacing w:afterLines="50" w:after="120" w:line="280" w:lineRule="atLeast"/>
        <w:ind w:leftChars="202" w:left="485"/>
        <w:jc w:val="both"/>
        <w:rPr>
          <w:rFonts w:ascii="新細明體" w:eastAsia="新細明體" w:hAnsi="新細明體"/>
          <w:color w:val="FF0000"/>
        </w:rPr>
      </w:pPr>
      <w:r w:rsidRPr="00B775A0">
        <w:rPr>
          <w:rFonts w:ascii="新細明體" w:eastAsia="新細明體" w:hAnsi="新細明體"/>
          <w:noProof/>
          <w:color w:val="FF0000"/>
        </w:rPr>
        <w:drawing>
          <wp:inline distT="0" distB="0" distL="0" distR="0" wp14:anchorId="09FABEC2" wp14:editId="161C8FF9">
            <wp:extent cx="6210935" cy="563880"/>
            <wp:effectExtent l="0" t="0" r="0" b="7620"/>
            <wp:docPr id="209397329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73297" name=""/>
                    <pic:cNvPicPr/>
                  </pic:nvPicPr>
                  <pic:blipFill>
                    <a:blip r:embed="rId16"/>
                    <a:stretch>
                      <a:fillRect/>
                    </a:stretch>
                  </pic:blipFill>
                  <pic:spPr>
                    <a:xfrm>
                      <a:off x="0" y="0"/>
                      <a:ext cx="6210935" cy="563880"/>
                    </a:xfrm>
                    <a:prstGeom prst="rect">
                      <a:avLst/>
                    </a:prstGeom>
                  </pic:spPr>
                </pic:pic>
              </a:graphicData>
            </a:graphic>
          </wp:inline>
        </w:drawing>
      </w:r>
    </w:p>
    <w:p w14:paraId="3CB2C9EC" w14:textId="77777777" w:rsidR="00602100" w:rsidRPr="00B775A0" w:rsidRDefault="00602100" w:rsidP="000B59F5">
      <w:pPr>
        <w:numPr>
          <w:ilvl w:val="1"/>
          <w:numId w:val="92"/>
        </w:numPr>
        <w:rPr>
          <w:b/>
          <w:color w:val="FF0000"/>
        </w:rPr>
      </w:pPr>
      <w:r w:rsidRPr="00B775A0">
        <w:rPr>
          <w:rFonts w:hint="eastAsia"/>
          <w:b/>
          <w:color w:val="FF0000"/>
        </w:rPr>
        <w:t>個人賽</w:t>
      </w:r>
      <w:r w:rsidRPr="00B775A0">
        <w:rPr>
          <w:rFonts w:hint="eastAsia"/>
          <w:b/>
          <w:color w:val="FF0000"/>
        </w:rPr>
        <w:t>---</w:t>
      </w:r>
      <w:r w:rsidRPr="00B775A0">
        <w:rPr>
          <w:rFonts w:hint="eastAsia"/>
          <w:b/>
          <w:color w:val="FF0000"/>
        </w:rPr>
        <w:t>淘汰賽</w:t>
      </w:r>
    </w:p>
    <w:p w14:paraId="31F931EF" w14:textId="06E766DD" w:rsidR="00602100" w:rsidRPr="00B775A0" w:rsidRDefault="009951BC" w:rsidP="009951BC">
      <w:pPr>
        <w:pStyle w:val="af7"/>
        <w:ind w:leftChars="300" w:left="720"/>
        <w:rPr>
          <w:rFonts w:ascii="新細明體" w:hAnsi="新細明體"/>
          <w:color w:val="FF0000"/>
          <w:kern w:val="0"/>
          <w:szCs w:val="24"/>
        </w:rPr>
      </w:pPr>
      <w:r w:rsidRPr="00B775A0">
        <w:rPr>
          <w:rFonts w:ascii="新細明體" w:hAnsi="新細明體" w:hint="eastAsia"/>
          <w:color w:val="FF0000"/>
          <w:kern w:val="0"/>
          <w:szCs w:val="24"/>
        </w:rPr>
        <w:t>P 黃牌及 P 紅牌將同時給予雙方選手，從 P-黃牌開始，緊接著一張 P-紅牌。P-黑牌將如以下 1c)所述而給予選手。</w:t>
      </w:r>
    </w:p>
    <w:p w14:paraId="3FFD7770" w14:textId="77777777" w:rsidR="00602100" w:rsidRPr="00B775A0" w:rsidRDefault="00602100" w:rsidP="00602100">
      <w:pPr>
        <w:pStyle w:val="af7"/>
        <w:ind w:leftChars="300" w:left="720"/>
        <w:rPr>
          <w:rFonts w:ascii="新細明體" w:hAnsi="新細明體"/>
          <w:color w:val="FF0000"/>
          <w:kern w:val="0"/>
          <w:szCs w:val="24"/>
        </w:rPr>
      </w:pPr>
    </w:p>
    <w:p w14:paraId="73F31992" w14:textId="1A254CEC" w:rsidR="009951BC" w:rsidRPr="00B775A0" w:rsidRDefault="009951BC" w:rsidP="009951BC">
      <w:pPr>
        <w:numPr>
          <w:ilvl w:val="2"/>
          <w:numId w:val="113"/>
        </w:numPr>
        <w:spacing w:afterLines="50" w:after="120" w:line="280" w:lineRule="atLeast"/>
        <w:jc w:val="both"/>
        <w:rPr>
          <w:rFonts w:ascii="新細明體" w:eastAsia="新細明體" w:hAnsi="新細明體"/>
          <w:color w:val="FF0000"/>
        </w:rPr>
      </w:pPr>
      <w:r w:rsidRPr="00B775A0">
        <w:rPr>
          <w:rFonts w:ascii="新細明體" w:eastAsia="新細明體" w:hAnsi="新細明體" w:hint="eastAsia"/>
          <w:color w:val="FF0000"/>
        </w:rPr>
        <w:t xml:space="preserve">當第一次發生一分鐘的消極比賽時，裁判必需以「P-黃牌」處罰雙方選手： </w:t>
      </w:r>
    </w:p>
    <w:p w14:paraId="4C33F473" w14:textId="24556263" w:rsidR="009951BC" w:rsidRPr="00B775A0" w:rsidRDefault="009951BC" w:rsidP="009951BC">
      <w:pPr>
        <w:numPr>
          <w:ilvl w:val="2"/>
          <w:numId w:val="113"/>
        </w:numPr>
        <w:spacing w:afterLines="50" w:after="120" w:line="280" w:lineRule="atLeast"/>
        <w:jc w:val="both"/>
        <w:rPr>
          <w:rFonts w:ascii="新細明體" w:eastAsia="新細明體" w:hAnsi="新細明體"/>
          <w:color w:val="FF0000"/>
        </w:rPr>
      </w:pPr>
      <w:r w:rsidRPr="00B775A0">
        <w:rPr>
          <w:rFonts w:ascii="新細明體" w:eastAsia="新細明體" w:hAnsi="新細明體" w:hint="eastAsia"/>
          <w:color w:val="FF0000"/>
        </w:rPr>
        <w:t xml:space="preserve">當第二次出現一分鐘的消極比賽時，裁判必需以「P-紅牌」處罰雙方選手 </w:t>
      </w:r>
    </w:p>
    <w:p w14:paraId="26F0E1A7" w14:textId="6E4843F3" w:rsidR="009951BC" w:rsidRPr="00B775A0" w:rsidRDefault="009951BC" w:rsidP="009951BC">
      <w:pPr>
        <w:numPr>
          <w:ilvl w:val="2"/>
          <w:numId w:val="113"/>
        </w:numPr>
        <w:spacing w:afterLines="50" w:after="120" w:line="280" w:lineRule="atLeast"/>
        <w:jc w:val="both"/>
        <w:rPr>
          <w:rFonts w:ascii="新細明體" w:eastAsia="新細明體" w:hAnsi="新細明體"/>
          <w:color w:val="FF0000"/>
        </w:rPr>
      </w:pPr>
      <w:r w:rsidRPr="00B775A0">
        <w:rPr>
          <w:rFonts w:ascii="新細明體" w:eastAsia="新細明體" w:hAnsi="新細明體" w:hint="eastAsia"/>
          <w:color w:val="FF0000"/>
        </w:rPr>
        <w:t xml:space="preserve">當第三次出現一分鐘的消極比賽時，「P 黑牌」將根據以下所述被給予選手。 </w:t>
      </w:r>
    </w:p>
    <w:p w14:paraId="5B2A74C8" w14:textId="6563C453" w:rsidR="009951BC" w:rsidRPr="00B775A0" w:rsidRDefault="009951BC" w:rsidP="009951BC">
      <w:pPr>
        <w:spacing w:afterLines="50" w:after="120" w:line="280" w:lineRule="atLeast"/>
        <w:ind w:left="1134"/>
        <w:jc w:val="both"/>
        <w:rPr>
          <w:rFonts w:ascii="新細明體" w:eastAsia="新細明體" w:hAnsi="新細明體"/>
          <w:color w:val="FF0000"/>
        </w:rPr>
      </w:pPr>
      <w:proofErr w:type="spellStart"/>
      <w:r w:rsidRPr="00B775A0">
        <w:rPr>
          <w:rFonts w:ascii="新細明體" w:eastAsia="新細明體" w:hAnsi="新細明體" w:hint="eastAsia"/>
          <w:color w:val="FF0000"/>
        </w:rPr>
        <w:t>i</w:t>
      </w:r>
      <w:proofErr w:type="spellEnd"/>
      <w:r w:rsidRPr="00B775A0">
        <w:rPr>
          <w:rFonts w:ascii="新細明體" w:eastAsia="新細明體" w:hAnsi="新細明體" w:hint="eastAsia"/>
          <w:color w:val="FF0000"/>
        </w:rPr>
        <w:t xml:space="preserve">)  如果雙方選手同分，裁判將以「P 黑牌」處罰在本次比賽一開始種子排位較低的選手，此種子排位是依據 FIE 積分排名而定。 </w:t>
      </w:r>
    </w:p>
    <w:p w14:paraId="379F1DC5" w14:textId="3F6F9884" w:rsidR="00AE0B54" w:rsidRPr="00B775A0" w:rsidRDefault="009951BC" w:rsidP="009951BC">
      <w:pPr>
        <w:spacing w:afterLines="50" w:after="120" w:line="280" w:lineRule="atLeast"/>
        <w:ind w:left="1134"/>
        <w:jc w:val="both"/>
        <w:rPr>
          <w:rFonts w:ascii="新細明體" w:eastAsia="新細明體" w:hAnsi="新細明體"/>
          <w:b/>
          <w:color w:val="FF0000"/>
        </w:rPr>
      </w:pPr>
      <w:r w:rsidRPr="00B775A0">
        <w:rPr>
          <w:rFonts w:ascii="新細明體" w:eastAsia="新細明體" w:hAnsi="新細明體" w:hint="eastAsia"/>
          <w:color w:val="FF0000"/>
        </w:rPr>
        <w:t>ii)  如果雙方選手不同分，裁判將以「P 黑牌」處罰分數比較低的選手。分數較高的選手將贏得比賽。</w:t>
      </w:r>
    </w:p>
    <w:p w14:paraId="6E45E3E8" w14:textId="77777777" w:rsidR="00BD17BA" w:rsidRPr="00B775A0" w:rsidRDefault="00BD17BA" w:rsidP="000B59F5">
      <w:pPr>
        <w:numPr>
          <w:ilvl w:val="1"/>
          <w:numId w:val="113"/>
        </w:numPr>
        <w:rPr>
          <w:b/>
          <w:color w:val="FF0000"/>
        </w:rPr>
      </w:pPr>
      <w:r w:rsidRPr="00B775A0">
        <w:rPr>
          <w:rFonts w:hint="eastAsia"/>
          <w:b/>
          <w:color w:val="FF0000"/>
        </w:rPr>
        <w:t>團體賽</w:t>
      </w:r>
    </w:p>
    <w:p w14:paraId="0A453737" w14:textId="15C986EB" w:rsidR="00BD17BA" w:rsidRPr="00B775A0" w:rsidRDefault="009951BC" w:rsidP="009951BC">
      <w:pPr>
        <w:ind w:leftChars="302" w:left="725"/>
        <w:rPr>
          <w:rFonts w:ascii="新細明體" w:hAnsi="新細明體"/>
          <w:b/>
          <w:color w:val="FF0000"/>
        </w:rPr>
      </w:pPr>
      <w:r w:rsidRPr="00B775A0">
        <w:rPr>
          <w:rFonts w:ascii="新細明體" w:hAnsi="新細明體" w:hint="eastAsia"/>
          <w:b/>
          <w:color w:val="FF0000"/>
        </w:rPr>
        <w:t xml:space="preserve">P </w:t>
      </w:r>
      <w:r w:rsidRPr="00B775A0">
        <w:rPr>
          <w:rFonts w:ascii="新細明體" w:hAnsi="新細明體" w:hint="eastAsia"/>
          <w:b/>
          <w:color w:val="FF0000"/>
        </w:rPr>
        <w:t>黃牌、</w:t>
      </w:r>
      <w:r w:rsidRPr="00B775A0">
        <w:rPr>
          <w:rFonts w:ascii="新細明體" w:hAnsi="新細明體" w:hint="eastAsia"/>
          <w:b/>
          <w:color w:val="FF0000"/>
        </w:rPr>
        <w:t xml:space="preserve">P </w:t>
      </w:r>
      <w:r w:rsidRPr="00B775A0">
        <w:rPr>
          <w:rFonts w:ascii="新細明體" w:hAnsi="新細明體" w:hint="eastAsia"/>
          <w:b/>
          <w:color w:val="FF0000"/>
        </w:rPr>
        <w:t>紅排將同時給予兩個隊伍，從</w:t>
      </w:r>
      <w:r w:rsidRPr="00B775A0">
        <w:rPr>
          <w:rFonts w:ascii="新細明體" w:hAnsi="新細明體" w:hint="eastAsia"/>
          <w:b/>
          <w:color w:val="FF0000"/>
        </w:rPr>
        <w:t xml:space="preserve"> P-</w:t>
      </w:r>
      <w:r w:rsidRPr="00B775A0">
        <w:rPr>
          <w:rFonts w:ascii="新細明體" w:hAnsi="新細明體" w:hint="eastAsia"/>
          <w:b/>
          <w:color w:val="FF0000"/>
        </w:rPr>
        <w:t>黃牌開始，緊接著</w:t>
      </w:r>
      <w:r w:rsidRPr="00B775A0">
        <w:rPr>
          <w:rFonts w:ascii="新細明體" w:hAnsi="新細明體" w:hint="eastAsia"/>
          <w:b/>
          <w:color w:val="FF0000"/>
        </w:rPr>
        <w:t xml:space="preserve"> P-</w:t>
      </w:r>
      <w:r w:rsidRPr="00B775A0">
        <w:rPr>
          <w:rFonts w:ascii="新細明體" w:hAnsi="新細明體" w:hint="eastAsia"/>
          <w:b/>
          <w:color w:val="FF0000"/>
        </w:rPr>
        <w:t>紅牌。</w:t>
      </w:r>
      <w:r w:rsidRPr="00B775A0">
        <w:rPr>
          <w:rFonts w:ascii="新細明體" w:hAnsi="新細明體" w:hint="eastAsia"/>
          <w:b/>
          <w:color w:val="FF0000"/>
        </w:rPr>
        <w:t>P-</w:t>
      </w:r>
      <w:r w:rsidRPr="00B775A0">
        <w:rPr>
          <w:rFonts w:ascii="新細明體" w:hAnsi="新細明體" w:hint="eastAsia"/>
          <w:b/>
          <w:color w:val="FF0000"/>
        </w:rPr>
        <w:t>黑牌將如以下所述被給予。</w:t>
      </w:r>
    </w:p>
    <w:p w14:paraId="1C63FD3E" w14:textId="77777777" w:rsidR="00BD17BA" w:rsidRPr="00B775A0" w:rsidRDefault="00BD17BA" w:rsidP="00BD17BA">
      <w:pPr>
        <w:ind w:left="964"/>
        <w:rPr>
          <w:rFonts w:ascii="新細明體" w:hAnsi="新細明體"/>
          <w:color w:val="FF0000"/>
        </w:rPr>
      </w:pPr>
    </w:p>
    <w:p w14:paraId="303F0E0F" w14:textId="76FA3933" w:rsidR="009951BC" w:rsidRPr="00B775A0" w:rsidRDefault="009951BC" w:rsidP="009951BC">
      <w:pPr>
        <w:numPr>
          <w:ilvl w:val="2"/>
          <w:numId w:val="113"/>
        </w:numPr>
        <w:spacing w:afterLines="50" w:after="120" w:line="280" w:lineRule="atLeast"/>
        <w:jc w:val="both"/>
        <w:rPr>
          <w:rFonts w:ascii="新細明體" w:eastAsia="新細明體" w:hAnsi="新細明體"/>
          <w:color w:val="FF0000"/>
        </w:rPr>
      </w:pPr>
      <w:r w:rsidRPr="00B775A0">
        <w:rPr>
          <w:rFonts w:ascii="新細明體" w:eastAsia="新細明體" w:hAnsi="新細明體" w:hint="eastAsia"/>
          <w:color w:val="FF0000"/>
        </w:rPr>
        <w:t xml:space="preserve">在團體賽時，當第一次出現一分鐘消極比賽的狀況，裁判以「P-黃牌」同時處罰兩個隊伍： </w:t>
      </w:r>
    </w:p>
    <w:p w14:paraId="0DF11DC2" w14:textId="0EA7EF4C" w:rsidR="009951BC" w:rsidRPr="00B775A0" w:rsidRDefault="009951BC" w:rsidP="009951BC">
      <w:pPr>
        <w:numPr>
          <w:ilvl w:val="2"/>
          <w:numId w:val="113"/>
        </w:numPr>
        <w:spacing w:afterLines="50" w:after="120" w:line="280" w:lineRule="atLeast"/>
        <w:jc w:val="both"/>
        <w:rPr>
          <w:rFonts w:ascii="新細明體" w:eastAsia="新細明體" w:hAnsi="新細明體"/>
          <w:color w:val="FF0000"/>
        </w:rPr>
      </w:pPr>
      <w:r w:rsidRPr="00B775A0">
        <w:rPr>
          <w:rFonts w:ascii="新細明體" w:eastAsia="新細明體" w:hAnsi="新細明體" w:hint="eastAsia"/>
          <w:color w:val="FF0000"/>
        </w:rPr>
        <w:t xml:space="preserve">當第二次出現一分鐘的消極比賽時，裁判以「P-紅牌」處罰兩個隊伍： </w:t>
      </w:r>
    </w:p>
    <w:p w14:paraId="43468478" w14:textId="67970274" w:rsidR="009951BC" w:rsidRPr="00B775A0" w:rsidRDefault="009951BC" w:rsidP="009951BC">
      <w:pPr>
        <w:numPr>
          <w:ilvl w:val="2"/>
          <w:numId w:val="113"/>
        </w:numPr>
        <w:spacing w:afterLines="50" w:after="120" w:line="280" w:lineRule="atLeast"/>
        <w:jc w:val="both"/>
        <w:rPr>
          <w:rFonts w:ascii="新細明體" w:eastAsia="新細明體" w:hAnsi="新細明體"/>
          <w:color w:val="FF0000"/>
        </w:rPr>
      </w:pPr>
      <w:r w:rsidRPr="00B775A0">
        <w:rPr>
          <w:rFonts w:ascii="新細明體" w:eastAsia="新細明體" w:hAnsi="新細明體" w:hint="eastAsia"/>
          <w:color w:val="FF0000"/>
        </w:rPr>
        <w:t xml:space="preserve">當第三次出現一分鐘的消極比賽時，「P 黑牌」將根據以下所述被給予。 </w:t>
      </w:r>
    </w:p>
    <w:p w14:paraId="7508DB37" w14:textId="4C7131B9" w:rsidR="009951BC" w:rsidRPr="00B775A0" w:rsidRDefault="009951BC" w:rsidP="009951BC">
      <w:pPr>
        <w:spacing w:afterLines="50" w:after="120" w:line="280" w:lineRule="atLeast"/>
        <w:ind w:left="1134"/>
        <w:jc w:val="both"/>
        <w:rPr>
          <w:rFonts w:ascii="新細明體" w:eastAsia="新細明體" w:hAnsi="新細明體"/>
          <w:color w:val="FF0000"/>
        </w:rPr>
      </w:pPr>
      <w:proofErr w:type="spellStart"/>
      <w:r w:rsidRPr="00B775A0">
        <w:rPr>
          <w:rFonts w:ascii="新細明體" w:eastAsia="新細明體" w:hAnsi="新細明體" w:hint="eastAsia"/>
          <w:color w:val="FF0000"/>
        </w:rPr>
        <w:t>i</w:t>
      </w:r>
      <w:proofErr w:type="spellEnd"/>
      <w:r w:rsidRPr="00B775A0">
        <w:rPr>
          <w:rFonts w:ascii="新細明體" w:eastAsia="新細明體" w:hAnsi="新細明體" w:hint="eastAsia"/>
          <w:color w:val="FF0000"/>
        </w:rPr>
        <w:t xml:space="preserve">)  如果雙方隊伍同分，裁判將以「P 黑牌」處罰在本次比賽一開始種子排位較低的隊伍，此種子排位是依據 FIE 積分排名而定。本次比賽一開始種子排位較高的隊伍將贏得比賽，此種子排位是依據 FIE 積分排名而定。 </w:t>
      </w:r>
    </w:p>
    <w:p w14:paraId="56302672" w14:textId="1F670A1E" w:rsidR="002F289F" w:rsidRPr="00B775A0" w:rsidRDefault="009951BC" w:rsidP="009951BC">
      <w:pPr>
        <w:spacing w:afterLines="50" w:after="120" w:line="280" w:lineRule="atLeast"/>
        <w:ind w:left="1134"/>
        <w:jc w:val="both"/>
        <w:rPr>
          <w:rFonts w:ascii="新細明體" w:eastAsia="新細明體" w:hAnsi="新細明體"/>
          <w:b/>
          <w:color w:val="FF0000"/>
        </w:rPr>
      </w:pPr>
      <w:r w:rsidRPr="00B775A0">
        <w:rPr>
          <w:rFonts w:ascii="新細明體" w:eastAsia="新細明體" w:hAnsi="新細明體" w:hint="eastAsia"/>
          <w:color w:val="FF0000"/>
        </w:rPr>
        <w:t>ii)  如果雙方隊伍不同分，裁判將以「P 黑牌」處罰分數比較低的隊伍。分數較高的隊伍將贏得比賽。</w:t>
      </w:r>
    </w:p>
    <w:p w14:paraId="103FCCC4" w14:textId="77777777" w:rsidR="00F62D39" w:rsidRPr="00B775A0" w:rsidRDefault="00F62D39" w:rsidP="000B59F5">
      <w:pPr>
        <w:numPr>
          <w:ilvl w:val="1"/>
          <w:numId w:val="113"/>
        </w:numPr>
        <w:rPr>
          <w:bCs/>
          <w:color w:val="FF0000"/>
        </w:rPr>
      </w:pPr>
      <w:r w:rsidRPr="00B775A0">
        <w:rPr>
          <w:rFonts w:hint="eastAsia"/>
          <w:bCs/>
          <w:color w:val="FF0000"/>
        </w:rPr>
        <w:t>在個人賽和團體賽</w:t>
      </w:r>
    </w:p>
    <w:p w14:paraId="0812FBD7" w14:textId="77777777" w:rsidR="009951BC" w:rsidRPr="00B775A0" w:rsidRDefault="009951BC" w:rsidP="009951BC">
      <w:pPr>
        <w:numPr>
          <w:ilvl w:val="2"/>
          <w:numId w:val="113"/>
        </w:numPr>
        <w:spacing w:afterLines="50" w:after="120" w:line="280" w:lineRule="atLeast"/>
        <w:jc w:val="both"/>
        <w:rPr>
          <w:rFonts w:ascii="新細明體" w:hAnsi="新細明體"/>
          <w:bCs/>
          <w:color w:val="FF0000"/>
        </w:rPr>
      </w:pPr>
      <w:r w:rsidRPr="00B775A0">
        <w:rPr>
          <w:rFonts w:ascii="新細明體" w:hAnsi="新細明體" w:hint="eastAsia"/>
          <w:bCs/>
          <w:color w:val="FF0000"/>
        </w:rPr>
        <w:t>在個人賽及團體賽中</w:t>
      </w:r>
      <w:r w:rsidRPr="00B775A0">
        <w:rPr>
          <w:rFonts w:ascii="新細明體" w:hAnsi="新細明體" w:hint="eastAsia"/>
          <w:bCs/>
          <w:color w:val="FF0000"/>
        </w:rPr>
        <w:t>(</w:t>
      </w:r>
      <w:r w:rsidRPr="00B775A0">
        <w:rPr>
          <w:rFonts w:ascii="新細明體" w:hAnsi="新細明體" w:hint="eastAsia"/>
          <w:bCs/>
          <w:color w:val="FF0000"/>
        </w:rPr>
        <w:t>在整場</w:t>
      </w:r>
      <w:r w:rsidRPr="00B775A0">
        <w:rPr>
          <w:rFonts w:ascii="新細明體" w:hAnsi="新細明體" w:hint="eastAsia"/>
          <w:bCs/>
          <w:color w:val="FF0000"/>
        </w:rPr>
        <w:t xml:space="preserve"> 9 </w:t>
      </w:r>
      <w:r w:rsidRPr="00B775A0">
        <w:rPr>
          <w:rFonts w:ascii="新細明體" w:hAnsi="新細明體" w:hint="eastAsia"/>
          <w:bCs/>
          <w:color w:val="FF0000"/>
        </w:rPr>
        <w:t>局的比賽中</w:t>
      </w:r>
      <w:r w:rsidRPr="00B775A0">
        <w:rPr>
          <w:rFonts w:ascii="新細明體" w:hAnsi="新細明體" w:hint="eastAsia"/>
          <w:bCs/>
          <w:color w:val="FF0000"/>
        </w:rPr>
        <w:t>)</w:t>
      </w:r>
      <w:r w:rsidRPr="00B775A0">
        <w:rPr>
          <w:rFonts w:ascii="新細明體" w:hAnsi="新細明體" w:hint="eastAsia"/>
          <w:bCs/>
          <w:color w:val="FF0000"/>
        </w:rPr>
        <w:t>所被判決的「</w:t>
      </w:r>
      <w:r w:rsidRPr="00B775A0">
        <w:rPr>
          <w:rFonts w:ascii="新細明體" w:hAnsi="新細明體" w:hint="eastAsia"/>
          <w:bCs/>
          <w:color w:val="FF0000"/>
        </w:rPr>
        <w:t>P-</w:t>
      </w:r>
      <w:r w:rsidRPr="00B775A0">
        <w:rPr>
          <w:rFonts w:ascii="新細明體" w:hAnsi="新細明體" w:hint="eastAsia"/>
          <w:bCs/>
          <w:color w:val="FF0000"/>
        </w:rPr>
        <w:t>黃牌」</w:t>
      </w:r>
      <w:r w:rsidRPr="00B775A0">
        <w:rPr>
          <w:rFonts w:ascii="新細明體" w:hAnsi="新細明體" w:hint="eastAsia"/>
          <w:bCs/>
          <w:color w:val="FF0000"/>
        </w:rPr>
        <w:t>(</w:t>
      </w:r>
      <w:r w:rsidRPr="00B775A0">
        <w:rPr>
          <w:rFonts w:ascii="新細明體" w:hAnsi="新細明體" w:hint="eastAsia"/>
          <w:bCs/>
          <w:color w:val="FF0000"/>
        </w:rPr>
        <w:t>警告</w:t>
      </w:r>
      <w:r w:rsidRPr="00B775A0">
        <w:rPr>
          <w:rFonts w:ascii="新細明體" w:hAnsi="新細明體" w:hint="eastAsia"/>
          <w:bCs/>
          <w:color w:val="FF0000"/>
        </w:rPr>
        <w:t>)</w:t>
      </w:r>
      <w:r w:rsidRPr="00B775A0">
        <w:rPr>
          <w:rFonts w:ascii="新細明體" w:hAnsi="新細明體" w:hint="eastAsia"/>
          <w:bCs/>
          <w:color w:val="FF0000"/>
        </w:rPr>
        <w:t>、「</w:t>
      </w:r>
      <w:r w:rsidRPr="00B775A0">
        <w:rPr>
          <w:rFonts w:ascii="新細明體" w:hAnsi="新細明體" w:hint="eastAsia"/>
          <w:bCs/>
          <w:color w:val="FF0000"/>
        </w:rPr>
        <w:t>P-</w:t>
      </w:r>
      <w:r w:rsidRPr="00B775A0">
        <w:rPr>
          <w:rFonts w:ascii="新細明體" w:hAnsi="新細明體" w:hint="eastAsia"/>
          <w:bCs/>
          <w:color w:val="FF0000"/>
        </w:rPr>
        <w:t>紅牌」</w:t>
      </w:r>
      <w:r w:rsidRPr="00B775A0">
        <w:rPr>
          <w:rFonts w:ascii="新細明體" w:hAnsi="新細明體" w:hint="eastAsia"/>
          <w:bCs/>
          <w:color w:val="FF0000"/>
        </w:rPr>
        <w:t>(</w:t>
      </w:r>
      <w:r w:rsidRPr="00B775A0">
        <w:rPr>
          <w:rFonts w:ascii="新細明體" w:hAnsi="新細明體" w:hint="eastAsia"/>
          <w:bCs/>
          <w:color w:val="FF0000"/>
        </w:rPr>
        <w:t>罰分</w:t>
      </w:r>
      <w:r w:rsidRPr="00B775A0">
        <w:rPr>
          <w:rFonts w:ascii="新細明體" w:hAnsi="新細明體" w:hint="eastAsia"/>
          <w:bCs/>
          <w:color w:val="FF0000"/>
        </w:rPr>
        <w:t>)</w:t>
      </w:r>
      <w:r w:rsidRPr="00B775A0">
        <w:rPr>
          <w:rFonts w:ascii="新細明體" w:hAnsi="新細明體" w:hint="eastAsia"/>
          <w:bCs/>
          <w:color w:val="FF0000"/>
        </w:rPr>
        <w:t>和「</w:t>
      </w:r>
      <w:r w:rsidRPr="00B775A0">
        <w:rPr>
          <w:rFonts w:ascii="新細明體" w:hAnsi="新細明體" w:hint="eastAsia"/>
          <w:bCs/>
          <w:color w:val="FF0000"/>
        </w:rPr>
        <w:t>P-</w:t>
      </w:r>
      <w:r w:rsidRPr="00B775A0">
        <w:rPr>
          <w:rFonts w:ascii="新細明體" w:hAnsi="新細明體" w:hint="eastAsia"/>
          <w:bCs/>
          <w:color w:val="FF0000"/>
        </w:rPr>
        <w:t>黑牌」</w:t>
      </w:r>
      <w:r w:rsidRPr="00B775A0">
        <w:rPr>
          <w:rFonts w:ascii="新細明體" w:hAnsi="新細明體" w:hint="eastAsia"/>
          <w:bCs/>
          <w:color w:val="FF0000"/>
        </w:rPr>
        <w:t>(</w:t>
      </w:r>
      <w:r w:rsidRPr="00B775A0">
        <w:rPr>
          <w:rFonts w:ascii="新細明體" w:hAnsi="新細明體" w:hint="eastAsia"/>
          <w:bCs/>
          <w:color w:val="FF0000"/>
        </w:rPr>
        <w:t>可能輸掉一場個人賽或是團體賽</w:t>
      </w:r>
      <w:r w:rsidRPr="00B775A0">
        <w:rPr>
          <w:rFonts w:ascii="新細明體" w:hAnsi="新細明體" w:hint="eastAsia"/>
          <w:bCs/>
          <w:color w:val="FF0000"/>
        </w:rPr>
        <w:t>)</w:t>
      </w:r>
    </w:p>
    <w:p w14:paraId="5D764611" w14:textId="32C69A1C" w:rsidR="009951BC" w:rsidRPr="00B775A0" w:rsidRDefault="009951BC" w:rsidP="009951BC">
      <w:pPr>
        <w:spacing w:afterLines="50" w:after="120" w:line="280" w:lineRule="atLeast"/>
        <w:ind w:left="1134"/>
        <w:jc w:val="both"/>
        <w:rPr>
          <w:rFonts w:ascii="新細明體" w:hAnsi="新細明體"/>
          <w:bCs/>
          <w:color w:val="FF0000"/>
        </w:rPr>
      </w:pPr>
      <w:r w:rsidRPr="00B775A0">
        <w:rPr>
          <w:rFonts w:ascii="新細明體" w:hAnsi="新細明體" w:hint="eastAsia"/>
          <w:bCs/>
          <w:color w:val="FF0000"/>
        </w:rPr>
        <w:t>僅有在該場比賽有效。該處罰並不會延續到下一場個人賽或是團體賽。</w:t>
      </w:r>
      <w:r w:rsidRPr="00B775A0">
        <w:rPr>
          <w:rFonts w:ascii="新細明體" w:hAnsi="新細明體" w:hint="eastAsia"/>
          <w:bCs/>
          <w:color w:val="FF0000"/>
        </w:rPr>
        <w:t xml:space="preserve"> </w:t>
      </w:r>
    </w:p>
    <w:p w14:paraId="2AD51B44" w14:textId="25B07E73" w:rsidR="009951BC" w:rsidRPr="00B775A0" w:rsidRDefault="009951BC" w:rsidP="009951BC">
      <w:pPr>
        <w:spacing w:afterLines="50" w:after="120" w:line="280" w:lineRule="atLeast"/>
        <w:ind w:left="1134"/>
        <w:jc w:val="both"/>
        <w:rPr>
          <w:rFonts w:ascii="新細明體" w:hAnsi="新細明體"/>
          <w:bCs/>
          <w:color w:val="FF0000"/>
        </w:rPr>
      </w:pPr>
      <w:r w:rsidRPr="00B775A0">
        <w:rPr>
          <w:rFonts w:ascii="新細明體" w:hAnsi="新細明體" w:hint="eastAsia"/>
          <w:bCs/>
          <w:color w:val="FF0000"/>
        </w:rPr>
        <w:lastRenderedPageBreak/>
        <w:t>在個人賽</w:t>
      </w:r>
      <w:r w:rsidRPr="00B775A0">
        <w:rPr>
          <w:rFonts w:ascii="新細明體" w:hAnsi="新細明體" w:hint="eastAsia"/>
          <w:bCs/>
          <w:color w:val="FF0000"/>
        </w:rPr>
        <w:t xml:space="preserve"> 14:14</w:t>
      </w:r>
      <w:r w:rsidRPr="00B775A0">
        <w:rPr>
          <w:rFonts w:ascii="新細明體" w:hAnsi="新細明體" w:hint="eastAsia"/>
          <w:bCs/>
          <w:color w:val="FF0000"/>
        </w:rPr>
        <w:t>，或是團體賽</w:t>
      </w:r>
      <w:r w:rsidRPr="00B775A0">
        <w:rPr>
          <w:rFonts w:ascii="新細明體" w:hAnsi="新細明體" w:hint="eastAsia"/>
          <w:bCs/>
          <w:color w:val="FF0000"/>
        </w:rPr>
        <w:t xml:space="preserve"> 44:44 </w:t>
      </w:r>
      <w:r w:rsidRPr="00B775A0">
        <w:rPr>
          <w:rFonts w:ascii="新細明體" w:hAnsi="新細明體" w:hint="eastAsia"/>
          <w:bCs/>
          <w:color w:val="FF0000"/>
        </w:rPr>
        <w:t>時，將不會有任何</w:t>
      </w:r>
      <w:r w:rsidRPr="00B775A0">
        <w:rPr>
          <w:rFonts w:ascii="新細明體" w:hAnsi="新細明體" w:hint="eastAsia"/>
          <w:bCs/>
          <w:color w:val="FF0000"/>
        </w:rPr>
        <w:t xml:space="preserve"> P-</w:t>
      </w:r>
      <w:r w:rsidRPr="00B775A0">
        <w:rPr>
          <w:rFonts w:ascii="新細明體" w:hAnsi="新細明體" w:hint="eastAsia"/>
          <w:bCs/>
          <w:color w:val="FF0000"/>
        </w:rPr>
        <w:t>牌</w:t>
      </w:r>
      <w:r w:rsidRPr="00B775A0">
        <w:rPr>
          <w:rFonts w:ascii="新細明體" w:hAnsi="新細明體" w:hint="eastAsia"/>
          <w:bCs/>
          <w:color w:val="FF0000"/>
        </w:rPr>
        <w:t>(</w:t>
      </w:r>
      <w:r w:rsidRPr="00B775A0">
        <w:rPr>
          <w:rFonts w:ascii="新細明體" w:hAnsi="新細明體" w:hint="eastAsia"/>
          <w:bCs/>
          <w:color w:val="FF0000"/>
        </w:rPr>
        <w:t>黃、紅、黑</w:t>
      </w:r>
      <w:r w:rsidRPr="00B775A0">
        <w:rPr>
          <w:rFonts w:ascii="新細明體" w:hAnsi="新細明體" w:hint="eastAsia"/>
          <w:bCs/>
          <w:color w:val="FF0000"/>
        </w:rPr>
        <w:t>)</w:t>
      </w:r>
      <w:r w:rsidRPr="00B775A0">
        <w:rPr>
          <w:rFonts w:ascii="新細明體" w:hAnsi="新細明體" w:hint="eastAsia"/>
          <w:bCs/>
          <w:color w:val="FF0000"/>
        </w:rPr>
        <w:t>被判決。</w:t>
      </w:r>
      <w:r w:rsidRPr="00B775A0">
        <w:rPr>
          <w:rFonts w:ascii="新細明體" w:hAnsi="新細明體" w:hint="eastAsia"/>
          <w:bCs/>
          <w:color w:val="FF0000"/>
        </w:rPr>
        <w:t xml:space="preserve"> </w:t>
      </w:r>
    </w:p>
    <w:p w14:paraId="32852584" w14:textId="77777777" w:rsidR="009951BC" w:rsidRPr="00B775A0" w:rsidRDefault="009951BC" w:rsidP="009951BC">
      <w:pPr>
        <w:numPr>
          <w:ilvl w:val="2"/>
          <w:numId w:val="113"/>
        </w:numPr>
        <w:spacing w:afterLines="50" w:after="120" w:line="280" w:lineRule="atLeast"/>
        <w:jc w:val="both"/>
        <w:rPr>
          <w:rFonts w:ascii="新細明體" w:hAnsi="新細明體"/>
          <w:bCs/>
          <w:color w:val="FF0000"/>
        </w:rPr>
      </w:pPr>
      <w:r w:rsidRPr="00B775A0">
        <w:rPr>
          <w:rFonts w:ascii="新細明體" w:hAnsi="新細明體" w:hint="eastAsia"/>
          <w:bCs/>
          <w:color w:val="FF0000"/>
        </w:rPr>
        <w:t>在個人賽或團體賽中，選手或隊伍因被判決</w:t>
      </w:r>
      <w:r w:rsidRPr="00B775A0">
        <w:rPr>
          <w:rFonts w:ascii="新細明體" w:hAnsi="新細明體" w:hint="eastAsia"/>
          <w:bCs/>
          <w:color w:val="FF0000"/>
        </w:rPr>
        <w:t xml:space="preserve"> P-</w:t>
      </w:r>
      <w:r w:rsidRPr="00B775A0">
        <w:rPr>
          <w:rFonts w:ascii="新細明體" w:hAnsi="新細明體" w:hint="eastAsia"/>
          <w:bCs/>
          <w:color w:val="FF0000"/>
        </w:rPr>
        <w:t>黑牌而輸掉比賽，在比賽最後的結果中將會保有他們該場比賽所占有的比賽排名以及積分。</w:t>
      </w:r>
      <w:r w:rsidRPr="00B775A0">
        <w:rPr>
          <w:rFonts w:ascii="新細明體" w:hAnsi="新細明體" w:hint="eastAsia"/>
          <w:bCs/>
          <w:color w:val="FF0000"/>
        </w:rPr>
        <w:t xml:space="preserve"> </w:t>
      </w:r>
    </w:p>
    <w:p w14:paraId="644A5CEE" w14:textId="7F217457" w:rsidR="009951BC" w:rsidRPr="00B775A0" w:rsidRDefault="009951BC" w:rsidP="009951BC">
      <w:pPr>
        <w:numPr>
          <w:ilvl w:val="2"/>
          <w:numId w:val="113"/>
        </w:numPr>
        <w:spacing w:afterLines="50" w:after="120" w:line="280" w:lineRule="atLeast"/>
        <w:jc w:val="both"/>
        <w:rPr>
          <w:rFonts w:ascii="新細明體" w:hAnsi="新細明體"/>
          <w:bCs/>
          <w:color w:val="FF0000"/>
        </w:rPr>
      </w:pPr>
      <w:r w:rsidRPr="00B775A0">
        <w:rPr>
          <w:rFonts w:ascii="新細明體" w:hAnsi="新細明體" w:hint="eastAsia"/>
          <w:bCs/>
          <w:color w:val="FF0000"/>
        </w:rPr>
        <w:t>在個人賽和團體賽中，被判決</w:t>
      </w:r>
      <w:r w:rsidRPr="00B775A0">
        <w:rPr>
          <w:rFonts w:ascii="新細明體" w:hAnsi="新細明體" w:hint="eastAsia"/>
          <w:bCs/>
          <w:color w:val="FF0000"/>
        </w:rPr>
        <w:t xml:space="preserve"> P-</w:t>
      </w:r>
      <w:r w:rsidRPr="00B775A0">
        <w:rPr>
          <w:rFonts w:ascii="新細明體" w:hAnsi="新細明體" w:hint="eastAsia"/>
          <w:bCs/>
          <w:color w:val="FF0000"/>
        </w:rPr>
        <w:t>黃牌或</w:t>
      </w:r>
      <w:r w:rsidRPr="00B775A0">
        <w:rPr>
          <w:rFonts w:ascii="新細明體" w:hAnsi="新細明體" w:hint="eastAsia"/>
          <w:bCs/>
          <w:color w:val="FF0000"/>
        </w:rPr>
        <w:t xml:space="preserve"> P-</w:t>
      </w:r>
      <w:r w:rsidRPr="00B775A0">
        <w:rPr>
          <w:rFonts w:ascii="新細明體" w:hAnsi="新細明體" w:hint="eastAsia"/>
          <w:bCs/>
          <w:color w:val="FF0000"/>
        </w:rPr>
        <w:t>紅牌後，每一回合及每一局接力賽將會繼續直到結束</w:t>
      </w:r>
      <w:r w:rsidRPr="00B775A0">
        <w:rPr>
          <w:rFonts w:ascii="新細明體" w:hAnsi="新細明體" w:hint="eastAsia"/>
          <w:bCs/>
          <w:color w:val="FF0000"/>
        </w:rPr>
        <w:t>(</w:t>
      </w:r>
      <w:r w:rsidRPr="00B775A0">
        <w:rPr>
          <w:rFonts w:ascii="新細明體" w:hAnsi="新細明體" w:hint="eastAsia"/>
          <w:bCs/>
          <w:color w:val="FF0000"/>
        </w:rPr>
        <w:t>不會跳至下一回合或下一局</w:t>
      </w:r>
      <w:r w:rsidRPr="00B775A0">
        <w:rPr>
          <w:rFonts w:ascii="新細明體" w:hAnsi="新細明體" w:hint="eastAsia"/>
          <w:bCs/>
          <w:color w:val="FF0000"/>
        </w:rPr>
        <w:t>)</w:t>
      </w:r>
      <w:r w:rsidRPr="00B775A0">
        <w:rPr>
          <w:rFonts w:ascii="新細明體" w:hAnsi="新細明體" w:hint="eastAsia"/>
          <w:bCs/>
          <w:color w:val="FF0000"/>
        </w:rPr>
        <w:t>。</w:t>
      </w:r>
      <w:r w:rsidRPr="00B775A0">
        <w:rPr>
          <w:rFonts w:ascii="新細明體" w:hAnsi="新細明體" w:hint="eastAsia"/>
          <w:bCs/>
          <w:color w:val="FF0000"/>
        </w:rPr>
        <w:t xml:space="preserve"> </w:t>
      </w:r>
    </w:p>
    <w:p w14:paraId="7919FA92" w14:textId="0219C3C8" w:rsidR="009951BC" w:rsidRPr="00B775A0" w:rsidRDefault="009951BC" w:rsidP="009951BC">
      <w:pPr>
        <w:numPr>
          <w:ilvl w:val="2"/>
          <w:numId w:val="113"/>
        </w:numPr>
        <w:spacing w:afterLines="50" w:after="120" w:line="280" w:lineRule="atLeast"/>
        <w:jc w:val="both"/>
        <w:rPr>
          <w:rFonts w:ascii="新細明體" w:hAnsi="新細明體"/>
          <w:bCs/>
          <w:color w:val="FF0000"/>
        </w:rPr>
      </w:pPr>
      <w:r w:rsidRPr="00B775A0">
        <w:rPr>
          <w:rFonts w:ascii="新細明體" w:hAnsi="新細明體" w:hint="eastAsia"/>
          <w:bCs/>
          <w:color w:val="FF0000"/>
        </w:rPr>
        <w:t>每次擊中、擊中無效部位、擊中被取消、罰分，以及每一回合或每一局開始時，消極比賽的</w:t>
      </w:r>
      <w:r w:rsidRPr="00B775A0">
        <w:rPr>
          <w:rFonts w:ascii="新細明體" w:hAnsi="新細明體" w:hint="eastAsia"/>
          <w:bCs/>
          <w:color w:val="FF0000"/>
        </w:rPr>
        <w:t xml:space="preserve"> 1 </w:t>
      </w:r>
      <w:r w:rsidRPr="00B775A0">
        <w:rPr>
          <w:rFonts w:ascii="新細明體" w:hAnsi="新細明體" w:hint="eastAsia"/>
          <w:bCs/>
          <w:color w:val="FF0000"/>
        </w:rPr>
        <w:t>分鐘計時將重新開始。</w:t>
      </w:r>
      <w:r w:rsidRPr="00B775A0">
        <w:rPr>
          <w:rFonts w:ascii="新細明體" w:hAnsi="新細明體" w:hint="eastAsia"/>
          <w:bCs/>
          <w:color w:val="FF0000"/>
        </w:rPr>
        <w:t xml:space="preserve"> </w:t>
      </w:r>
    </w:p>
    <w:p w14:paraId="4B867274" w14:textId="52CC63FC" w:rsidR="00F62D39" w:rsidRPr="00B775A0" w:rsidRDefault="009951BC" w:rsidP="009951BC">
      <w:pPr>
        <w:numPr>
          <w:ilvl w:val="2"/>
          <w:numId w:val="113"/>
        </w:numPr>
        <w:spacing w:afterLines="50" w:after="120" w:line="280" w:lineRule="atLeast"/>
        <w:jc w:val="both"/>
        <w:rPr>
          <w:rFonts w:ascii="新細明體" w:eastAsia="新細明體" w:hAnsi="新細明體"/>
          <w:bCs/>
          <w:color w:val="FF0000"/>
        </w:rPr>
      </w:pPr>
      <w:r w:rsidRPr="00B775A0">
        <w:rPr>
          <w:rFonts w:ascii="新細明體" w:hAnsi="新細明體" w:hint="eastAsia"/>
          <w:bCs/>
          <w:color w:val="FF0000"/>
        </w:rPr>
        <w:t>裁判比需在計分賽單上分別記錄這些「</w:t>
      </w:r>
      <w:r w:rsidRPr="00B775A0">
        <w:rPr>
          <w:rFonts w:ascii="新細明體" w:hAnsi="新細明體" w:hint="eastAsia"/>
          <w:bCs/>
          <w:color w:val="FF0000"/>
        </w:rPr>
        <w:t>P-</w:t>
      </w:r>
      <w:r w:rsidRPr="00B775A0">
        <w:rPr>
          <w:rFonts w:ascii="新細明體" w:hAnsi="新細明體" w:hint="eastAsia"/>
          <w:bCs/>
          <w:color w:val="FF0000"/>
        </w:rPr>
        <w:t>黃牌」、「</w:t>
      </w:r>
      <w:r w:rsidRPr="00B775A0">
        <w:rPr>
          <w:rFonts w:ascii="新細明體" w:hAnsi="新細明體" w:hint="eastAsia"/>
          <w:bCs/>
          <w:color w:val="FF0000"/>
        </w:rPr>
        <w:t>P-</w:t>
      </w:r>
      <w:r w:rsidRPr="00B775A0">
        <w:rPr>
          <w:rFonts w:ascii="新細明體" w:hAnsi="新細明體" w:hint="eastAsia"/>
          <w:bCs/>
          <w:color w:val="FF0000"/>
        </w:rPr>
        <w:t>紅牌」、「</w:t>
      </w:r>
      <w:r w:rsidRPr="00B775A0">
        <w:rPr>
          <w:rFonts w:ascii="新細明體" w:hAnsi="新細明體" w:hint="eastAsia"/>
          <w:bCs/>
          <w:color w:val="FF0000"/>
        </w:rPr>
        <w:t>P-</w:t>
      </w:r>
      <w:r w:rsidRPr="00B775A0">
        <w:rPr>
          <w:rFonts w:ascii="新細明體" w:hAnsi="新細明體" w:hint="eastAsia"/>
          <w:bCs/>
          <w:color w:val="FF0000"/>
        </w:rPr>
        <w:t>黑牌」。因為消極比賽而被判決的處罰將不會與其他的處罰互相累積。</w:t>
      </w:r>
    </w:p>
    <w:p w14:paraId="40BB5321" w14:textId="77777777" w:rsidR="009951BC" w:rsidRPr="00B775A0" w:rsidRDefault="009951BC" w:rsidP="009951BC">
      <w:pPr>
        <w:spacing w:afterLines="50" w:after="120" w:line="280" w:lineRule="atLeast"/>
        <w:jc w:val="both"/>
        <w:rPr>
          <w:rFonts w:ascii="新細明體" w:eastAsia="新細明體" w:hAnsi="新細明體"/>
          <w:bCs/>
          <w:color w:val="FF0000"/>
        </w:rPr>
      </w:pPr>
    </w:p>
    <w:p w14:paraId="4423EE39" w14:textId="070028B1" w:rsidR="009951BC" w:rsidRPr="00B775A0" w:rsidRDefault="009951BC" w:rsidP="009951BC">
      <w:pPr>
        <w:spacing w:afterLines="50" w:after="120" w:line="280" w:lineRule="atLeast"/>
        <w:jc w:val="both"/>
        <w:rPr>
          <w:rFonts w:ascii="新細明體" w:eastAsia="新細明體" w:hAnsi="新細明體"/>
          <w:bCs/>
          <w:color w:val="FF0000"/>
        </w:rPr>
      </w:pPr>
      <w:r w:rsidRPr="00B775A0">
        <w:rPr>
          <w:rFonts w:ascii="新細明體" w:eastAsia="新細明體" w:hAnsi="新細明體" w:hint="eastAsia"/>
          <w:bCs/>
          <w:color w:val="FF0000"/>
        </w:rPr>
        <w:t>在個人賽以及團體賽中，如果在正規的比賽時間結束時，雙方的比分相同，規則 t.124 將不會被適用，而規則 t40.3  以及 t41.5 將會被適用。</w:t>
      </w:r>
    </w:p>
    <w:p w14:paraId="7FE1ABD2" w14:textId="77777777" w:rsidR="00D75BC6" w:rsidRPr="004952B6" w:rsidRDefault="00D75BC6" w:rsidP="00AE2B5D">
      <w:pPr>
        <w:pStyle w:val="7"/>
      </w:pPr>
    </w:p>
    <w:p w14:paraId="0F8995C5" w14:textId="77777777" w:rsidR="00BC678B" w:rsidRDefault="00010915" w:rsidP="00D75BC6">
      <w:pPr>
        <w:spacing w:afterLines="50" w:after="120" w:line="280" w:lineRule="atLeast"/>
        <w:ind w:leftChars="100" w:left="240"/>
        <w:jc w:val="both"/>
        <w:rPr>
          <w:rFonts w:ascii="新細明體" w:eastAsia="新細明體" w:hAnsi="新細明體"/>
        </w:rPr>
      </w:pPr>
      <w:r w:rsidRPr="007562D9">
        <w:rPr>
          <w:rFonts w:ascii="新細明體" w:eastAsia="新細明體" w:hAnsi="新細明體" w:hint="eastAsia"/>
        </w:rPr>
        <w:t>選手不論是在比賽劍道上，還是在劍道之外，在裁判沒有下令“停”之前，</w:t>
      </w:r>
      <w:r w:rsidRPr="00CE1916">
        <w:rPr>
          <w:rFonts w:ascii="新細明體" w:eastAsia="新細明體" w:hAnsi="新細明體" w:hint="eastAsia"/>
          <w:b/>
        </w:rPr>
        <w:t>不得摘下面</w:t>
      </w:r>
      <w:r w:rsidR="00BC678B" w:rsidRPr="00CE1916">
        <w:rPr>
          <w:rFonts w:ascii="新細明體" w:eastAsia="新細明體" w:hAnsi="新細明體" w:hint="eastAsia"/>
          <w:b/>
        </w:rPr>
        <w:t>罩</w:t>
      </w:r>
      <w:r w:rsidRPr="007562D9">
        <w:rPr>
          <w:rFonts w:ascii="新細明體" w:eastAsia="新細明體" w:hAnsi="新細明體" w:hint="eastAsia"/>
        </w:rPr>
        <w:t>。在裁判未作出判決前，任何情況下比賽選手都</w:t>
      </w:r>
      <w:r w:rsidRPr="00CE1916">
        <w:rPr>
          <w:rFonts w:ascii="新細明體" w:eastAsia="新細明體" w:hAnsi="新細明體" w:hint="eastAsia"/>
          <w:b/>
        </w:rPr>
        <w:t>不得</w:t>
      </w:r>
      <w:r w:rsidR="00CE1916" w:rsidRPr="00CE1916">
        <w:rPr>
          <w:rFonts w:ascii="新細明體" w:eastAsia="新細明體" w:hAnsi="新細明體" w:hint="eastAsia"/>
          <w:b/>
        </w:rPr>
        <w:t>向裁判發言</w:t>
      </w:r>
      <w:r w:rsidRPr="007562D9">
        <w:rPr>
          <w:rFonts w:ascii="新細明體" w:eastAsia="新細明體" w:hAnsi="新細明體" w:hint="eastAsia"/>
        </w:rPr>
        <w:t>（參閱</w:t>
      </w:r>
      <w:r w:rsidR="00C05A13" w:rsidRPr="007562D9">
        <w:rPr>
          <w:rFonts w:ascii="新細明體" w:eastAsia="新細明體" w:hAnsi="新細明體"/>
        </w:rPr>
        <w:t>t.158-162、t.165、t.170</w:t>
      </w:r>
      <w:r w:rsidRPr="007562D9">
        <w:rPr>
          <w:rFonts w:ascii="新細明體" w:eastAsia="新細明體" w:hAnsi="新細明體" w:hint="eastAsia"/>
        </w:rPr>
        <w:t>）。</w:t>
      </w:r>
    </w:p>
    <w:p w14:paraId="2C43716C" w14:textId="77777777" w:rsidR="00CE1916" w:rsidRPr="004952B6" w:rsidRDefault="00CE1916" w:rsidP="00AE2B5D">
      <w:pPr>
        <w:pStyle w:val="7"/>
      </w:pPr>
      <w:r>
        <w:t>………</w:t>
      </w:r>
    </w:p>
    <w:p w14:paraId="32630152" w14:textId="77777777" w:rsidR="00CE1916" w:rsidRPr="004952B6" w:rsidRDefault="00CE1916" w:rsidP="00AE2B5D">
      <w:pPr>
        <w:pStyle w:val="7"/>
      </w:pPr>
    </w:p>
    <w:p w14:paraId="1B366C66" w14:textId="77777777" w:rsidR="00CE1916" w:rsidRPr="007562D9" w:rsidRDefault="00CE1916" w:rsidP="00CE1916">
      <w:pPr>
        <w:spacing w:afterLines="50" w:after="120" w:line="280" w:lineRule="atLeast"/>
        <w:jc w:val="both"/>
        <w:rPr>
          <w:rFonts w:ascii="新細明體" w:eastAsia="新細明體" w:hAnsi="新細明體"/>
        </w:rPr>
      </w:pPr>
      <w:r w:rsidRPr="007562D9">
        <w:rPr>
          <w:rFonts w:ascii="新細明體" w:eastAsia="新細明體" w:hAnsi="新細明體" w:hint="eastAsia"/>
        </w:rPr>
        <w:t>裁判在比賽結束後，必須集合雙方選手，</w:t>
      </w:r>
      <w:r w:rsidRPr="008A40C9">
        <w:rPr>
          <w:rFonts w:ascii="新細明體" w:eastAsia="新細明體" w:hAnsi="新細明體" w:hint="eastAsia"/>
          <w:b/>
        </w:rPr>
        <w:t>清晰的宣讀</w:t>
      </w:r>
      <w:r w:rsidR="008A40C9">
        <w:rPr>
          <w:rFonts w:ascii="新細明體" w:eastAsia="新細明體" w:hAnsi="新細明體" w:hint="eastAsia"/>
        </w:rPr>
        <w:t xml:space="preserve"> </w:t>
      </w:r>
      <w:r w:rsidR="008A40C9">
        <w:rPr>
          <w:rFonts w:ascii="新細明體" w:eastAsia="新細明體" w:hAnsi="新細明體"/>
        </w:rPr>
        <w:t>“</w:t>
      </w:r>
      <w:r w:rsidRPr="007562D9">
        <w:rPr>
          <w:rFonts w:ascii="新細明體" w:eastAsia="新細明體" w:hAnsi="新細明體" w:hint="eastAsia"/>
        </w:rPr>
        <w:t>某某以比分○○勝某某</w:t>
      </w:r>
      <w:r w:rsidRPr="007562D9">
        <w:rPr>
          <w:rFonts w:ascii="新細明體" w:eastAsia="新細明體" w:hAnsi="新細明體"/>
        </w:rPr>
        <w:t>”</w:t>
      </w:r>
      <w:r w:rsidRPr="007562D9">
        <w:rPr>
          <w:rFonts w:ascii="新細明體" w:eastAsia="新細明體" w:hAnsi="新細明體" w:hint="eastAsia"/>
        </w:rPr>
        <w:t>，同時核實要求渠等在競賽單上清晰的簽上姓名，並將競賽單送交技術委員會</w:t>
      </w:r>
      <w:r>
        <w:rPr>
          <w:rFonts w:ascii="新細明體" w:eastAsia="新細明體" w:hAnsi="新細明體" w:hint="eastAsia"/>
        </w:rPr>
        <w:t>。</w:t>
      </w:r>
    </w:p>
    <w:p w14:paraId="11E95515" w14:textId="77777777" w:rsidR="00010915" w:rsidRPr="007562D9" w:rsidRDefault="00010915">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禁止讓分</w:t>
      </w:r>
      <w:r w:rsidRPr="007562D9">
        <w:rPr>
          <w:rFonts w:ascii="新細明體" w:eastAsia="新細明體" w:hAnsi="新細明體"/>
          <w:b/>
          <w:bCs/>
        </w:rPr>
        <w:t xml:space="preserve"> personal effort</w:t>
      </w:r>
    </w:p>
    <w:p w14:paraId="3F71B9CE" w14:textId="77777777" w:rsidR="00010915" w:rsidRPr="00EA6C0B" w:rsidRDefault="00010915" w:rsidP="00AE2B5D">
      <w:pPr>
        <w:pStyle w:val="7"/>
      </w:pPr>
      <w:r w:rsidRPr="00EA6C0B">
        <w:rPr>
          <w:rFonts w:hint="eastAsia"/>
        </w:rPr>
        <w:t>選手應當力持</w:t>
      </w:r>
      <w:r w:rsidR="00CE1916" w:rsidRPr="00CE1916">
        <w:rPr>
          <w:rFonts w:hint="eastAsia"/>
          <w:b/>
        </w:rPr>
        <w:t>運動家風範</w:t>
      </w:r>
      <w:r w:rsidR="00CE1916">
        <w:rPr>
          <w:rFonts w:hint="eastAsia"/>
        </w:rPr>
        <w:t>、</w:t>
      </w:r>
      <w:r w:rsidRPr="00EA6C0B">
        <w:rPr>
          <w:rFonts w:hint="eastAsia"/>
        </w:rPr>
        <w:t>體育道德、榮譽，</w:t>
      </w:r>
      <w:r w:rsidR="00CE1916" w:rsidRPr="00CE1916">
        <w:rPr>
          <w:rFonts w:hint="eastAsia"/>
          <w:b/>
        </w:rPr>
        <w:t>直到比賽結束</w:t>
      </w:r>
      <w:r w:rsidR="00CE1916">
        <w:rPr>
          <w:rFonts w:hint="eastAsia"/>
        </w:rPr>
        <w:t>，盡</w:t>
      </w:r>
      <w:r w:rsidRPr="00EA6C0B">
        <w:rPr>
          <w:rFonts w:hint="eastAsia"/>
        </w:rPr>
        <w:t>可能</w:t>
      </w:r>
      <w:r w:rsidR="00CE1916">
        <w:rPr>
          <w:rFonts w:hint="eastAsia"/>
        </w:rPr>
        <w:t>爭取</w:t>
      </w:r>
      <w:r w:rsidRPr="00EA6C0B">
        <w:rPr>
          <w:rFonts w:hint="eastAsia"/>
        </w:rPr>
        <w:t>好的名次，不能要求任何人給自己讓分，也不能讓分給任何人（參閱</w:t>
      </w:r>
      <w:r w:rsidRPr="00EA6C0B">
        <w:t>t.1</w:t>
      </w:r>
      <w:r w:rsidR="00CE1916">
        <w:rPr>
          <w:rFonts w:hint="eastAsia"/>
        </w:rPr>
        <w:t>58-162</w:t>
      </w:r>
      <w:r w:rsidRPr="00EA6C0B">
        <w:t>、</w:t>
      </w:r>
      <w:r w:rsidR="00CE1916">
        <w:t>t.1</w:t>
      </w:r>
      <w:r w:rsidR="00CE1916">
        <w:rPr>
          <w:rFonts w:hint="eastAsia"/>
        </w:rPr>
        <w:t>69</w:t>
      </w:r>
      <w:r w:rsidRPr="00EA6C0B">
        <w:t>、t.</w:t>
      </w:r>
      <w:r w:rsidR="00CE1916">
        <w:t>1</w:t>
      </w:r>
      <w:r w:rsidR="00CE1916">
        <w:rPr>
          <w:rFonts w:hint="eastAsia"/>
        </w:rPr>
        <w:t>7</w:t>
      </w:r>
      <w:r w:rsidRPr="00EA6C0B">
        <w:t>0</w:t>
      </w:r>
      <w:r w:rsidRPr="00EA6C0B">
        <w:rPr>
          <w:rFonts w:hint="eastAsia"/>
        </w:rPr>
        <w:t>）。</w:t>
      </w:r>
    </w:p>
    <w:p w14:paraId="08F1F000" w14:textId="77777777" w:rsidR="00010915" w:rsidRPr="007562D9" w:rsidRDefault="00010915">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領隊</w:t>
      </w:r>
      <w:r w:rsidRPr="007562D9">
        <w:rPr>
          <w:rFonts w:ascii="新細明體" w:eastAsia="新細明體" w:hAnsi="新細明體"/>
          <w:b/>
          <w:bCs/>
        </w:rPr>
        <w:t xml:space="preserve"> The team manager </w:t>
      </w:r>
    </w:p>
    <w:p w14:paraId="4490F383" w14:textId="77777777" w:rsidR="00010915" w:rsidRPr="00EA6C0B" w:rsidRDefault="00CE1916" w:rsidP="00AE2B5D">
      <w:pPr>
        <w:pStyle w:val="7"/>
      </w:pPr>
      <w:r>
        <w:rPr>
          <w:rFonts w:hint="eastAsia"/>
        </w:rPr>
        <w:t>在所有</w:t>
      </w:r>
      <w:r w:rsidR="00DE4BF1" w:rsidRPr="00EA6C0B">
        <w:rPr>
          <w:rFonts w:hint="eastAsia"/>
        </w:rPr>
        <w:t>比賽中</w:t>
      </w:r>
      <w:r w:rsidR="00010915" w:rsidRPr="00EA6C0B">
        <w:rPr>
          <w:rFonts w:hint="eastAsia"/>
        </w:rPr>
        <w:t>，同一國籍的選手應由一名領隊（選手或非選手領導）</w:t>
      </w:r>
      <w:r w:rsidR="00DE4BF1" w:rsidRPr="00EA6C0B">
        <w:rPr>
          <w:rFonts w:hint="eastAsia"/>
        </w:rPr>
        <w:t>領導</w:t>
      </w:r>
      <w:r w:rsidR="00010915" w:rsidRPr="00EA6C0B">
        <w:rPr>
          <w:rFonts w:hint="eastAsia"/>
        </w:rPr>
        <w:t>。</w:t>
      </w:r>
      <w:r w:rsidR="00DE4BF1" w:rsidRPr="00EA6C0B">
        <w:rPr>
          <w:rFonts w:hint="eastAsia"/>
        </w:rPr>
        <w:t>在</w:t>
      </w:r>
      <w:r w:rsidR="00010915" w:rsidRPr="00EA6C0B">
        <w:rPr>
          <w:rFonts w:hint="eastAsia"/>
        </w:rPr>
        <w:t>本國隊員比賽紀律、行為和體育道德方面的表現</w:t>
      </w:r>
      <w:r>
        <w:rPr>
          <w:rFonts w:hint="eastAsia"/>
        </w:rPr>
        <w:t>方面</w:t>
      </w:r>
      <w:r w:rsidR="00062286" w:rsidRPr="00EA6C0B">
        <w:rPr>
          <w:rFonts w:hint="eastAsia"/>
        </w:rPr>
        <w:t>，</w:t>
      </w:r>
      <w:r>
        <w:rPr>
          <w:rFonts w:hint="eastAsia"/>
        </w:rPr>
        <w:t>該</w:t>
      </w:r>
      <w:r w:rsidR="00062286" w:rsidRPr="00EA6C0B">
        <w:rPr>
          <w:rFonts w:hint="eastAsia"/>
        </w:rPr>
        <w:t>領隊</w:t>
      </w:r>
      <w:r w:rsidR="00010915" w:rsidRPr="00EA6C0B">
        <w:rPr>
          <w:rFonts w:hint="eastAsia"/>
        </w:rPr>
        <w:t>對技術委員會和比賽組委會負責。</w:t>
      </w:r>
    </w:p>
    <w:p w14:paraId="07DAB552" w14:textId="77777777" w:rsidR="00CE1916" w:rsidRDefault="00CE1916">
      <w:pPr>
        <w:spacing w:line="280" w:lineRule="atLeast"/>
        <w:ind w:leftChars="300" w:left="720"/>
        <w:jc w:val="both"/>
        <w:rPr>
          <w:rFonts w:ascii="新細明體" w:eastAsia="新細明體" w:hAnsi="新細明體"/>
          <w:b/>
          <w:bCs/>
        </w:rPr>
      </w:pPr>
    </w:p>
    <w:p w14:paraId="6C6ABE43" w14:textId="77777777" w:rsidR="00010915" w:rsidRPr="007562D9" w:rsidRDefault="00010915">
      <w:pPr>
        <w:spacing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隊長</w:t>
      </w:r>
      <w:r w:rsidRPr="007562D9">
        <w:rPr>
          <w:rFonts w:ascii="新細明體" w:eastAsia="新細明體" w:hAnsi="新細明體"/>
          <w:b/>
          <w:bCs/>
        </w:rPr>
        <w:t xml:space="preserve"> The team captain</w:t>
      </w:r>
    </w:p>
    <w:p w14:paraId="56120860" w14:textId="77777777" w:rsidR="00062286" w:rsidRPr="00EA6C0B" w:rsidRDefault="00062286" w:rsidP="00AE2B5D">
      <w:pPr>
        <w:pStyle w:val="7"/>
      </w:pPr>
    </w:p>
    <w:p w14:paraId="0CD8246B" w14:textId="77777777" w:rsidR="00062286" w:rsidRPr="007562D9" w:rsidRDefault="00010915" w:rsidP="000B59F5">
      <w:pPr>
        <w:numPr>
          <w:ilvl w:val="1"/>
          <w:numId w:val="61"/>
        </w:numPr>
        <w:spacing w:afterLines="50" w:after="120" w:line="280" w:lineRule="atLeast"/>
        <w:jc w:val="both"/>
        <w:rPr>
          <w:rFonts w:ascii="新細明體" w:eastAsia="新細明體" w:hAnsi="新細明體"/>
        </w:rPr>
      </w:pPr>
      <w:r w:rsidRPr="007562D9">
        <w:rPr>
          <w:rFonts w:ascii="新細明體" w:eastAsia="新細明體" w:hAnsi="新細明體" w:hint="eastAsia"/>
        </w:rPr>
        <w:t>在團</w:t>
      </w:r>
      <w:r w:rsidR="00062286" w:rsidRPr="007562D9">
        <w:rPr>
          <w:rFonts w:ascii="新細明體" w:eastAsia="新細明體" w:hAnsi="新細明體" w:hint="eastAsia"/>
        </w:rPr>
        <w:t>體賽中，</w:t>
      </w:r>
      <w:r w:rsidR="0079352B">
        <w:rPr>
          <w:rFonts w:ascii="新細明體" w:eastAsia="新細明體" w:hAnsi="新細明體" w:hint="eastAsia"/>
        </w:rPr>
        <w:t>只有隊長有權與</w:t>
      </w:r>
      <w:r w:rsidRPr="0079352B">
        <w:rPr>
          <w:rFonts w:ascii="新細明體" w:eastAsia="新細明體" w:hAnsi="新細明體" w:hint="eastAsia"/>
          <w:b/>
        </w:rPr>
        <w:t>裁判</w:t>
      </w:r>
      <w:r w:rsidR="0079352B" w:rsidRPr="0079352B">
        <w:rPr>
          <w:rFonts w:ascii="新細明體" w:eastAsia="新細明體" w:hAnsi="新細明體" w:hint="eastAsia"/>
          <w:b/>
        </w:rPr>
        <w:t>和(或)裁判委員</w:t>
      </w:r>
      <w:r w:rsidR="0079352B">
        <w:rPr>
          <w:rFonts w:ascii="新細明體" w:eastAsia="新細明體" w:hAnsi="新細明體" w:hint="eastAsia"/>
        </w:rPr>
        <w:t>會</w:t>
      </w:r>
      <w:r w:rsidR="00062286" w:rsidRPr="007562D9">
        <w:rPr>
          <w:rFonts w:ascii="新細明體" w:eastAsia="新細明體" w:hAnsi="新細明體" w:hint="eastAsia"/>
        </w:rPr>
        <w:t>交涉</w:t>
      </w:r>
      <w:r w:rsidRPr="007562D9">
        <w:rPr>
          <w:rFonts w:ascii="新細明體" w:eastAsia="新細明體" w:hAnsi="新細明體" w:hint="eastAsia"/>
        </w:rPr>
        <w:t>，和他們一起解決所有技術問題</w:t>
      </w:r>
      <w:r w:rsidR="00062286" w:rsidRPr="007562D9">
        <w:rPr>
          <w:rFonts w:ascii="新細明體" w:eastAsia="新細明體" w:hAnsi="新細明體" w:hint="eastAsia"/>
        </w:rPr>
        <w:t>或</w:t>
      </w:r>
      <w:r w:rsidRPr="007562D9">
        <w:rPr>
          <w:rFonts w:ascii="新細明體" w:eastAsia="新細明體" w:hAnsi="新細明體" w:hint="eastAsia"/>
        </w:rPr>
        <w:t>提出申訴</w:t>
      </w:r>
      <w:r w:rsidR="00062286" w:rsidRPr="007562D9">
        <w:rPr>
          <w:rFonts w:ascii="新細明體" w:eastAsia="新細明體" w:hAnsi="新細明體" w:hint="eastAsia"/>
        </w:rPr>
        <w:t>意</w:t>
      </w:r>
      <w:r w:rsidRPr="007562D9">
        <w:rPr>
          <w:rFonts w:ascii="新細明體" w:eastAsia="新細明體" w:hAnsi="新細明體" w:hint="eastAsia"/>
        </w:rPr>
        <w:t>見。</w:t>
      </w:r>
      <w:r w:rsidR="0079352B">
        <w:rPr>
          <w:rFonts w:ascii="新細明體" w:eastAsia="新細明體" w:hAnsi="新細明體" w:hint="eastAsia"/>
        </w:rPr>
        <w:t>提出申訴要求的程序被詳列在t.172-175。</w:t>
      </w:r>
    </w:p>
    <w:p w14:paraId="5AF9D2AB" w14:textId="77777777" w:rsidR="00010915" w:rsidRPr="007562D9" w:rsidRDefault="00010915" w:rsidP="000B59F5">
      <w:pPr>
        <w:numPr>
          <w:ilvl w:val="1"/>
          <w:numId w:val="61"/>
        </w:numPr>
        <w:spacing w:afterLines="50" w:after="120" w:line="280" w:lineRule="atLeast"/>
        <w:jc w:val="both"/>
        <w:rPr>
          <w:rFonts w:ascii="新細明體" w:eastAsia="新細明體" w:hAnsi="新細明體"/>
        </w:rPr>
      </w:pPr>
      <w:r w:rsidRPr="007562D9">
        <w:rPr>
          <w:rFonts w:ascii="新細明體" w:eastAsia="新細明體" w:hAnsi="新細明體" w:hint="eastAsia"/>
        </w:rPr>
        <w:t>所有隊員應嚴格服從隊長的決定，不對比賽的權力機構負責。但是，隊員個人仍然對自己的所作所為負責，</w:t>
      </w:r>
      <w:r w:rsidR="00EC1620" w:rsidRPr="00EC1620">
        <w:rPr>
          <w:rFonts w:ascii="新細明體" w:eastAsia="新細明體" w:hAnsi="新細明體" w:hint="eastAsia"/>
          <w:b/>
        </w:rPr>
        <w:t>需</w:t>
      </w:r>
      <w:r w:rsidRPr="00EC1620">
        <w:rPr>
          <w:rFonts w:ascii="新細明體" w:eastAsia="新細明體" w:hAnsi="新細明體" w:hint="eastAsia"/>
          <w:b/>
        </w:rPr>
        <w:t>對</w:t>
      </w:r>
      <w:r w:rsidR="00EC1620" w:rsidRPr="00EC1620">
        <w:rPr>
          <w:rFonts w:ascii="新細明體" w:eastAsia="新細明體" w:hAnsi="新細明體" w:hint="eastAsia"/>
          <w:b/>
        </w:rPr>
        <w:t>於隊長無權管理的個人自身</w:t>
      </w:r>
      <w:r w:rsidR="00EC1620">
        <w:rPr>
          <w:rFonts w:ascii="新細明體" w:eastAsia="新細明體" w:hAnsi="新細明體" w:hint="eastAsia"/>
          <w:b/>
        </w:rPr>
        <w:t>舉動</w:t>
      </w:r>
      <w:r w:rsidR="00EC1620" w:rsidRPr="00EC1620">
        <w:rPr>
          <w:rFonts w:ascii="新細明體" w:eastAsia="新細明體" w:hAnsi="新細明體" w:hint="eastAsia"/>
          <w:b/>
        </w:rPr>
        <w:t>，以及</w:t>
      </w:r>
      <w:r w:rsidRPr="00EC1620">
        <w:rPr>
          <w:rFonts w:ascii="新細明體" w:eastAsia="新細明體" w:hAnsi="新細明體" w:hint="eastAsia"/>
          <w:b/>
        </w:rPr>
        <w:t>所有的</w:t>
      </w:r>
      <w:r w:rsidR="00EC1620" w:rsidRPr="00EC1620">
        <w:rPr>
          <w:rFonts w:ascii="新細明體" w:eastAsia="新細明體" w:hAnsi="新細明體" w:hint="eastAsia"/>
          <w:b/>
        </w:rPr>
        <w:t>個人對現行規則各條款的</w:t>
      </w:r>
      <w:r w:rsidR="00EC1620">
        <w:rPr>
          <w:rFonts w:ascii="新細明體" w:eastAsia="新細明體" w:hAnsi="新細明體" w:hint="eastAsia"/>
          <w:b/>
        </w:rPr>
        <w:t>犯規行為</w:t>
      </w:r>
      <w:r w:rsidRPr="00EC1620">
        <w:rPr>
          <w:rFonts w:ascii="新細明體" w:eastAsia="新細明體" w:hAnsi="新細明體" w:hint="eastAsia"/>
          <w:b/>
        </w:rPr>
        <w:t>負</w:t>
      </w:r>
      <w:r w:rsidR="00EC1620">
        <w:rPr>
          <w:rFonts w:ascii="新細明體" w:eastAsia="新細明體" w:hAnsi="新細明體" w:hint="eastAsia"/>
          <w:b/>
        </w:rPr>
        <w:t>起</w:t>
      </w:r>
      <w:r w:rsidRPr="00EC1620">
        <w:rPr>
          <w:rFonts w:ascii="新細明體" w:eastAsia="新細明體" w:hAnsi="新細明體" w:hint="eastAsia"/>
          <w:b/>
        </w:rPr>
        <w:t>責</w:t>
      </w:r>
      <w:r w:rsidR="00EC1620">
        <w:rPr>
          <w:rFonts w:ascii="新細明體" w:eastAsia="新細明體" w:hAnsi="新細明體" w:hint="eastAsia"/>
          <w:b/>
        </w:rPr>
        <w:t>任</w:t>
      </w:r>
      <w:r w:rsidRPr="007562D9">
        <w:rPr>
          <w:rFonts w:ascii="新細明體" w:eastAsia="新細明體" w:hAnsi="新細明體" w:hint="eastAsia"/>
        </w:rPr>
        <w:t>。</w:t>
      </w:r>
    </w:p>
    <w:p w14:paraId="3D13D3FF" w14:textId="77777777" w:rsidR="00010915" w:rsidRPr="007562D9" w:rsidRDefault="00010915">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lastRenderedPageBreak/>
        <w:t>教練、醫護人員和技術人員</w:t>
      </w:r>
      <w:r w:rsidRPr="007562D9">
        <w:rPr>
          <w:rFonts w:ascii="新細明體" w:eastAsia="新細明體" w:hAnsi="新細明體"/>
          <w:b/>
          <w:bCs/>
        </w:rPr>
        <w:t xml:space="preserve"> The </w:t>
      </w:r>
      <w:proofErr w:type="spellStart"/>
      <w:r w:rsidRPr="007562D9">
        <w:rPr>
          <w:rFonts w:ascii="新細明體" w:eastAsia="新細明體" w:hAnsi="新細明體"/>
          <w:b/>
          <w:bCs/>
        </w:rPr>
        <w:t>instructors,trainer</w:t>
      </w:r>
      <w:proofErr w:type="spellEnd"/>
      <w:r w:rsidRPr="007562D9">
        <w:rPr>
          <w:rFonts w:ascii="新細明體" w:eastAsia="新細明體" w:hAnsi="新細明體"/>
          <w:b/>
          <w:bCs/>
        </w:rPr>
        <w:t xml:space="preserve"> and technicians</w:t>
      </w:r>
    </w:p>
    <w:p w14:paraId="3CB8AA5D" w14:textId="77777777" w:rsidR="00EC48FA" w:rsidRPr="00EA6C0B" w:rsidRDefault="00EC48FA" w:rsidP="00AE2B5D">
      <w:pPr>
        <w:pStyle w:val="7"/>
      </w:pPr>
    </w:p>
    <w:p w14:paraId="136C8BA1" w14:textId="77777777" w:rsidR="00EC48FA" w:rsidRPr="007562D9" w:rsidRDefault="00010915" w:rsidP="000B59F5">
      <w:pPr>
        <w:numPr>
          <w:ilvl w:val="1"/>
          <w:numId w:val="62"/>
        </w:numPr>
        <w:spacing w:afterLines="50" w:after="120" w:line="280" w:lineRule="atLeast"/>
        <w:jc w:val="both"/>
        <w:rPr>
          <w:rFonts w:ascii="新細明體" w:eastAsia="新細明體" w:hAnsi="新細明體"/>
        </w:rPr>
      </w:pPr>
      <w:r w:rsidRPr="007562D9">
        <w:rPr>
          <w:rFonts w:ascii="新細明體" w:eastAsia="新細明體" w:hAnsi="新細明體" w:hint="eastAsia"/>
        </w:rPr>
        <w:t>在</w:t>
      </w:r>
      <w:r w:rsidR="00080D28">
        <w:rPr>
          <w:rFonts w:ascii="新細明體" w:eastAsia="新細明體" w:hAnsi="新細明體" w:hint="eastAsia"/>
        </w:rPr>
        <w:t>個人淘汰</w:t>
      </w:r>
      <w:r w:rsidRPr="007562D9">
        <w:rPr>
          <w:rFonts w:ascii="新細明體" w:eastAsia="新細明體" w:hAnsi="新細明體" w:hint="eastAsia"/>
        </w:rPr>
        <w:t>賽過程中，</w:t>
      </w:r>
      <w:r w:rsidR="00080D28">
        <w:rPr>
          <w:rFonts w:ascii="新細明體" w:eastAsia="新細明體" w:hAnsi="新細明體" w:hint="eastAsia"/>
        </w:rPr>
        <w:t>選手的</w:t>
      </w:r>
      <w:r w:rsidRPr="007562D9">
        <w:rPr>
          <w:rFonts w:ascii="新細明體" w:eastAsia="新細明體" w:hAnsi="新細明體" w:hint="eastAsia"/>
        </w:rPr>
        <w:t>教練、醫護人員和技術人員，不准</w:t>
      </w:r>
      <w:r w:rsidR="00080D28">
        <w:rPr>
          <w:rFonts w:ascii="新細明體" w:eastAsia="新細明體" w:hAnsi="新細明體" w:hint="eastAsia"/>
        </w:rPr>
        <w:t>停留靠近選手身邊；教練被允許待在競賽場地由主辦單位所規劃指定的區域內。</w:t>
      </w:r>
    </w:p>
    <w:p w14:paraId="46354ACC" w14:textId="77777777" w:rsidR="00EC48FA" w:rsidRPr="007562D9" w:rsidRDefault="00080D28" w:rsidP="000B59F5">
      <w:pPr>
        <w:numPr>
          <w:ilvl w:val="1"/>
          <w:numId w:val="62"/>
        </w:numPr>
        <w:spacing w:afterLines="50" w:after="120" w:line="280" w:lineRule="atLeast"/>
        <w:jc w:val="both"/>
        <w:rPr>
          <w:rFonts w:ascii="新細明體" w:eastAsia="新細明體" w:hAnsi="新細明體"/>
        </w:rPr>
      </w:pPr>
      <w:r>
        <w:rPr>
          <w:rFonts w:ascii="新細明體" w:eastAsia="新細明體" w:hAnsi="新細明體" w:hint="eastAsia"/>
        </w:rPr>
        <w:t>每當裁判認為必要時，可以准許</w:t>
      </w:r>
      <w:r w:rsidR="00010915" w:rsidRPr="007562D9">
        <w:rPr>
          <w:rFonts w:ascii="新細明體" w:eastAsia="新細明體" w:hAnsi="新細明體" w:hint="eastAsia"/>
        </w:rPr>
        <w:t>一人進入</w:t>
      </w:r>
      <w:r w:rsidR="00EC48FA" w:rsidRPr="007562D9">
        <w:rPr>
          <w:rFonts w:ascii="新細明體" w:eastAsia="新細明體" w:hAnsi="新細明體" w:hint="eastAsia"/>
        </w:rPr>
        <w:t>對某一選手給予</w:t>
      </w:r>
      <w:r w:rsidR="00010915" w:rsidRPr="007562D9">
        <w:rPr>
          <w:rFonts w:ascii="新細明體" w:eastAsia="新細明體" w:hAnsi="新細明體" w:hint="eastAsia"/>
        </w:rPr>
        <w:t>暫時幫助。</w:t>
      </w:r>
    </w:p>
    <w:p w14:paraId="05834D81" w14:textId="77777777" w:rsidR="00010915" w:rsidRDefault="00E50BF1" w:rsidP="000B59F5">
      <w:pPr>
        <w:numPr>
          <w:ilvl w:val="1"/>
          <w:numId w:val="62"/>
        </w:numPr>
        <w:spacing w:afterLines="50" w:after="120" w:line="280" w:lineRule="atLeast"/>
        <w:jc w:val="both"/>
        <w:rPr>
          <w:rFonts w:ascii="新細明體" w:eastAsia="新細明體" w:hAnsi="新細明體"/>
        </w:rPr>
      </w:pPr>
      <w:r w:rsidRPr="00C66681">
        <w:rPr>
          <w:rFonts w:ascii="新細明體" w:eastAsia="新細明體" w:hAnsi="新細明體" w:hint="eastAsia"/>
          <w:b/>
        </w:rPr>
        <w:t>當選手參加</w:t>
      </w:r>
      <w:r w:rsidR="00010915" w:rsidRPr="00C66681">
        <w:rPr>
          <w:rFonts w:ascii="新細明體" w:eastAsia="新細明體" w:hAnsi="新細明體" w:hint="eastAsia"/>
          <w:b/>
        </w:rPr>
        <w:t>正在進行的</w:t>
      </w:r>
      <w:r w:rsidR="00C66681" w:rsidRPr="00C66681">
        <w:rPr>
          <w:rFonts w:ascii="新細明體" w:eastAsia="新細明體" w:hAnsi="新細明體" w:hint="eastAsia"/>
          <w:b/>
        </w:rPr>
        <w:t>小組循環預</w:t>
      </w:r>
      <w:r w:rsidRPr="00C66681">
        <w:rPr>
          <w:rFonts w:ascii="新細明體" w:eastAsia="新細明體" w:hAnsi="新細明體" w:hint="eastAsia"/>
          <w:b/>
        </w:rPr>
        <w:t>賽時</w:t>
      </w:r>
      <w:r w:rsidR="00C66681" w:rsidRPr="00C66681">
        <w:rPr>
          <w:rFonts w:ascii="新細明體" w:eastAsia="新細明體" w:hAnsi="新細明體" w:hint="eastAsia"/>
          <w:b/>
        </w:rPr>
        <w:t xml:space="preserve">(round of </w:t>
      </w:r>
      <w:r w:rsidR="00C66681" w:rsidRPr="00C66681">
        <w:rPr>
          <w:rFonts w:ascii="新細明體" w:eastAsia="新細明體" w:hAnsi="新細明體"/>
          <w:b/>
        </w:rPr>
        <w:t xml:space="preserve">the </w:t>
      </w:r>
      <w:r w:rsidR="00C66681" w:rsidRPr="00C66681">
        <w:rPr>
          <w:rFonts w:ascii="新細明體" w:eastAsia="新細明體" w:hAnsi="新細明體" w:hint="eastAsia"/>
          <w:b/>
        </w:rPr>
        <w:t>competition)</w:t>
      </w:r>
      <w:r w:rsidR="00010915" w:rsidRPr="00C66681">
        <w:rPr>
          <w:rFonts w:ascii="新細明體" w:eastAsia="新細明體" w:hAnsi="新細明體" w:hint="eastAsia"/>
          <w:b/>
        </w:rPr>
        <w:t>，</w:t>
      </w:r>
      <w:r w:rsidRPr="00C66681">
        <w:rPr>
          <w:rFonts w:ascii="新細明體" w:eastAsia="新細明體" w:hAnsi="新細明體" w:hint="eastAsia"/>
          <w:b/>
        </w:rPr>
        <w:t>其參賽國</w:t>
      </w:r>
      <w:r w:rsidR="00010915" w:rsidRPr="00C66681">
        <w:rPr>
          <w:rFonts w:ascii="新細明體" w:eastAsia="新細明體" w:hAnsi="新細明體" w:hint="eastAsia"/>
          <w:b/>
        </w:rPr>
        <w:t>可以指派</w:t>
      </w:r>
      <w:r w:rsidR="00C66681" w:rsidRPr="00C66681">
        <w:rPr>
          <w:rFonts w:ascii="新細明體" w:eastAsia="新細明體" w:hAnsi="新細明體" w:hint="eastAsia"/>
          <w:b/>
        </w:rPr>
        <w:t>最多</w:t>
      </w:r>
      <w:r w:rsidR="00010915" w:rsidRPr="00C66681">
        <w:rPr>
          <w:rFonts w:ascii="新細明體" w:eastAsia="新細明體" w:hAnsi="新細明體" w:hint="eastAsia"/>
          <w:b/>
        </w:rPr>
        <w:t>兩個人，</w:t>
      </w:r>
      <w:r w:rsidRPr="00C66681">
        <w:rPr>
          <w:rFonts w:ascii="新細明體" w:eastAsia="新細明體" w:hAnsi="新細明體" w:hint="eastAsia"/>
          <w:b/>
        </w:rPr>
        <w:t>他們有權</w:t>
      </w:r>
      <w:r w:rsidR="00C66681" w:rsidRPr="00C66681">
        <w:rPr>
          <w:rFonts w:ascii="新細明體" w:eastAsia="新細明體" w:hAnsi="新細明體" w:hint="eastAsia"/>
          <w:b/>
        </w:rPr>
        <w:t>待</w:t>
      </w:r>
      <w:r w:rsidRPr="00C66681">
        <w:rPr>
          <w:rFonts w:ascii="新細明體" w:eastAsia="新細明體" w:hAnsi="新細明體" w:hint="eastAsia"/>
          <w:b/>
        </w:rPr>
        <w:t>在劍道隔離區外靠近入口處</w:t>
      </w:r>
      <w:r w:rsidR="00C66681" w:rsidRPr="00C66681">
        <w:rPr>
          <w:rFonts w:ascii="新細明體" w:eastAsia="新細明體" w:hAnsi="新細明體" w:hint="eastAsia"/>
          <w:b/>
        </w:rPr>
        <w:t>附近。比賽主辦單位應事先為這些人預備好必要的空間</w:t>
      </w:r>
      <w:r w:rsidR="00010915" w:rsidRPr="007562D9">
        <w:rPr>
          <w:rFonts w:ascii="新細明體" w:eastAsia="新細明體" w:hAnsi="新細明體" w:hint="eastAsia"/>
        </w:rPr>
        <w:t>。</w:t>
      </w:r>
    </w:p>
    <w:p w14:paraId="1940F5BA" w14:textId="77777777" w:rsidR="00C66681" w:rsidRPr="00C66681" w:rsidRDefault="00C66681" w:rsidP="00AE2B5D">
      <w:pPr>
        <w:pStyle w:val="7"/>
      </w:pPr>
    </w:p>
    <w:p w14:paraId="6C1FAC52" w14:textId="77777777" w:rsidR="00E50BF1" w:rsidRPr="007562D9" w:rsidRDefault="00E50BF1" w:rsidP="00F603CE">
      <w:pPr>
        <w:spacing w:afterLines="50" w:after="120" w:line="280" w:lineRule="atLeast"/>
        <w:ind w:leftChars="202" w:left="485"/>
        <w:jc w:val="both"/>
        <w:rPr>
          <w:rFonts w:ascii="新細明體" w:eastAsia="新細明體" w:hAnsi="新細明體"/>
        </w:rPr>
      </w:pPr>
      <w:r w:rsidRPr="007562D9">
        <w:rPr>
          <w:rFonts w:ascii="新細明體" w:eastAsia="新細明體" w:hAnsi="新細明體" w:hint="eastAsia"/>
        </w:rPr>
        <w:t>在團體賽時，必須</w:t>
      </w:r>
      <w:r w:rsidR="00C66681">
        <w:rPr>
          <w:rFonts w:ascii="新細明體" w:eastAsia="新細明體" w:hAnsi="新細明體" w:hint="eastAsia"/>
        </w:rPr>
        <w:t>為團體隊伍預留隔離區域。只有各隊隊長、一名</w:t>
      </w:r>
      <w:r w:rsidRPr="007562D9">
        <w:rPr>
          <w:rFonts w:ascii="新細明體" w:eastAsia="新細明體" w:hAnsi="新細明體" w:hint="eastAsia"/>
        </w:rPr>
        <w:t>教練及團體賽選手才可以進入這片</w:t>
      </w:r>
      <w:r w:rsidR="00C66681">
        <w:rPr>
          <w:rFonts w:ascii="新細明體" w:eastAsia="新細明體" w:hAnsi="新細明體" w:hint="eastAsia"/>
        </w:rPr>
        <w:t>被清楚標示的</w:t>
      </w:r>
      <w:r w:rsidR="00C565E1" w:rsidRPr="00C565E1">
        <w:rPr>
          <w:rFonts w:ascii="新細明體" w:eastAsia="新細明體" w:hAnsi="新細明體" w:hint="eastAsia"/>
          <w:b/>
        </w:rPr>
        <w:t>隊伍隔離區域</w:t>
      </w:r>
      <w:r w:rsidR="00C565E1">
        <w:rPr>
          <w:rFonts w:ascii="新細明體" w:eastAsia="新細明體" w:hAnsi="新細明體" w:hint="eastAsia"/>
        </w:rPr>
        <w:t>內</w:t>
      </w:r>
      <w:r w:rsidRPr="007562D9">
        <w:rPr>
          <w:rFonts w:ascii="新細明體" w:eastAsia="新細明體" w:hAnsi="新細明體" w:hint="eastAsia"/>
        </w:rPr>
        <w:t>。</w:t>
      </w:r>
    </w:p>
    <w:p w14:paraId="1622B822" w14:textId="77777777" w:rsidR="00E50BF1" w:rsidRPr="007562D9" w:rsidRDefault="00E50BF1" w:rsidP="000B59F5">
      <w:pPr>
        <w:numPr>
          <w:ilvl w:val="1"/>
          <w:numId w:val="114"/>
        </w:numPr>
        <w:spacing w:afterLines="50" w:after="120" w:line="280" w:lineRule="atLeast"/>
        <w:jc w:val="both"/>
        <w:rPr>
          <w:rFonts w:ascii="新細明體" w:eastAsia="新細明體" w:hAnsi="新細明體"/>
        </w:rPr>
      </w:pPr>
      <w:r w:rsidRPr="007562D9">
        <w:rPr>
          <w:rFonts w:ascii="新細明體" w:eastAsia="新細明體" w:hAnsi="新細明體" w:hint="eastAsia"/>
        </w:rPr>
        <w:t>在團體比賽中，非</w:t>
      </w:r>
      <w:r w:rsidR="00C66681">
        <w:rPr>
          <w:rFonts w:ascii="新細明體" w:eastAsia="新細明體" w:hAnsi="新細明體" w:hint="eastAsia"/>
        </w:rPr>
        <w:t>當局</w:t>
      </w:r>
      <w:r w:rsidRPr="007562D9">
        <w:rPr>
          <w:rFonts w:ascii="新細明體" w:eastAsia="新細明體" w:hAnsi="新細明體" w:hint="eastAsia"/>
        </w:rPr>
        <w:t>比賽選手要</w:t>
      </w:r>
      <w:r w:rsidRPr="00C565E1">
        <w:rPr>
          <w:rFonts w:ascii="新細明體" w:eastAsia="新細明體" w:hAnsi="新細明體" w:hint="eastAsia"/>
          <w:b/>
        </w:rPr>
        <w:t>待在各隊的</w:t>
      </w:r>
      <w:r w:rsidR="00C66681" w:rsidRPr="00C565E1">
        <w:rPr>
          <w:rFonts w:ascii="新細明體" w:eastAsia="新細明體" w:hAnsi="新細明體" w:hint="eastAsia"/>
          <w:b/>
        </w:rPr>
        <w:t>隔離</w:t>
      </w:r>
      <w:r w:rsidR="004B3E00" w:rsidRPr="00C565E1">
        <w:rPr>
          <w:rFonts w:ascii="新細明體" w:eastAsia="新細明體" w:hAnsi="新細明體" w:hint="eastAsia"/>
          <w:b/>
        </w:rPr>
        <w:t>區域內</w:t>
      </w:r>
      <w:r w:rsidR="004B3E00" w:rsidRPr="007562D9">
        <w:rPr>
          <w:rFonts w:ascii="新細明體" w:eastAsia="新細明體" w:hAnsi="新細明體" w:hint="eastAsia"/>
        </w:rPr>
        <w:t>。</w:t>
      </w:r>
    </w:p>
    <w:p w14:paraId="4CFEAB05" w14:textId="77777777" w:rsidR="004B3E00" w:rsidRPr="007562D9" w:rsidRDefault="004B3E00" w:rsidP="000B59F5">
      <w:pPr>
        <w:numPr>
          <w:ilvl w:val="1"/>
          <w:numId w:val="114"/>
        </w:numPr>
        <w:spacing w:afterLines="50" w:after="120" w:line="280" w:lineRule="atLeast"/>
        <w:jc w:val="both"/>
        <w:rPr>
          <w:rFonts w:ascii="新細明體" w:eastAsia="新細明體" w:hAnsi="新細明體"/>
        </w:rPr>
      </w:pPr>
      <w:r w:rsidRPr="007562D9">
        <w:rPr>
          <w:rFonts w:ascii="新細明體" w:eastAsia="新細明體" w:hAnsi="新細明體" w:hint="eastAsia"/>
        </w:rPr>
        <w:t>在團體比賽中，如果沒有裁判的允許，任何人不得進入</w:t>
      </w:r>
      <w:r w:rsidRPr="00C565E1">
        <w:rPr>
          <w:rFonts w:ascii="新細明體" w:eastAsia="新細明體" w:hAnsi="新細明體" w:hint="eastAsia"/>
          <w:b/>
        </w:rPr>
        <w:t>劍道區域</w:t>
      </w:r>
      <w:r w:rsidRPr="007562D9">
        <w:rPr>
          <w:rFonts w:ascii="新細明體" w:eastAsia="新細明體" w:hAnsi="新細明體" w:hint="eastAsia"/>
        </w:rPr>
        <w:t>，如果出現此種違規，裁判將按照規則</w:t>
      </w:r>
      <w:r w:rsidR="00C05A13" w:rsidRPr="00C565E1">
        <w:rPr>
          <w:rFonts w:ascii="新細明體" w:eastAsia="新細明體" w:hAnsi="新細明體" w:hint="eastAsia"/>
          <w:b/>
        </w:rPr>
        <w:t>t.158-162、t.165、t.170</w:t>
      </w:r>
      <w:r w:rsidR="00C565E1">
        <w:rPr>
          <w:rFonts w:ascii="新細明體" w:eastAsia="新細明體" w:hAnsi="新細明體" w:hint="eastAsia"/>
        </w:rPr>
        <w:t>給予處罰。此處罰對該團隊整場比賽都有效。</w:t>
      </w:r>
      <w:r w:rsidRPr="007562D9">
        <w:rPr>
          <w:rFonts w:ascii="新細明體" w:eastAsia="新細明體" w:hAnsi="新細明體" w:hint="eastAsia"/>
        </w:rPr>
        <w:t>如</w:t>
      </w:r>
      <w:r w:rsidR="00C565E1">
        <w:rPr>
          <w:rFonts w:ascii="新細明體" w:eastAsia="新細明體" w:hAnsi="新細明體" w:hint="eastAsia"/>
        </w:rPr>
        <w:t>，</w:t>
      </w:r>
      <w:r w:rsidRPr="007562D9">
        <w:rPr>
          <w:rFonts w:ascii="新細明體" w:eastAsia="新細明體" w:hAnsi="新細明體" w:hint="eastAsia"/>
        </w:rPr>
        <w:t>在同一場團體賽中，</w:t>
      </w:r>
      <w:r w:rsidR="00C565E1">
        <w:rPr>
          <w:rFonts w:ascii="新細明體" w:eastAsia="新細明體" w:hAnsi="新細明體" w:hint="eastAsia"/>
        </w:rPr>
        <w:t>團隊已獲得上述之處罰，則之後每次萬一選手</w:t>
      </w:r>
      <w:r w:rsidRPr="007562D9">
        <w:rPr>
          <w:rFonts w:ascii="新細明體" w:eastAsia="新細明體" w:hAnsi="新細明體" w:hint="eastAsia"/>
        </w:rPr>
        <w:t>受到第一類犯規處罰</w:t>
      </w:r>
      <w:r w:rsidR="00C565E1">
        <w:rPr>
          <w:rFonts w:ascii="新細明體" w:eastAsia="新細明體" w:hAnsi="新細明體" w:hint="eastAsia"/>
        </w:rPr>
        <w:t>時</w:t>
      </w:r>
      <w:r w:rsidRPr="007562D9">
        <w:rPr>
          <w:rFonts w:ascii="新細明體" w:eastAsia="新細明體" w:hAnsi="新細明體" w:hint="eastAsia"/>
        </w:rPr>
        <w:t>，則都將收到紅牌處分。</w:t>
      </w:r>
    </w:p>
    <w:p w14:paraId="60F3C145" w14:textId="77777777" w:rsidR="00010915" w:rsidRPr="007562D9" w:rsidRDefault="00010915">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觀眾</w:t>
      </w:r>
      <w:r w:rsidRPr="007562D9">
        <w:rPr>
          <w:rFonts w:ascii="新細明體" w:eastAsia="新細明體" w:hAnsi="新細明體"/>
          <w:b/>
          <w:bCs/>
        </w:rPr>
        <w:t xml:space="preserve"> The spectators</w:t>
      </w:r>
    </w:p>
    <w:p w14:paraId="024A67D6" w14:textId="77777777" w:rsidR="00010915" w:rsidRPr="00EA6C0B" w:rsidRDefault="00010915" w:rsidP="00AE2B5D">
      <w:pPr>
        <w:pStyle w:val="7"/>
      </w:pPr>
      <w:r w:rsidRPr="00EA6C0B">
        <w:rPr>
          <w:rFonts w:hint="eastAsia"/>
        </w:rPr>
        <w:t>觀眾</w:t>
      </w:r>
      <w:r w:rsidRPr="00F603CE">
        <w:rPr>
          <w:rFonts w:hint="eastAsia"/>
          <w:b/>
        </w:rPr>
        <w:t>不</w:t>
      </w:r>
      <w:r w:rsidR="00A1617C" w:rsidRPr="00F603CE">
        <w:rPr>
          <w:rFonts w:hint="eastAsia"/>
          <w:b/>
        </w:rPr>
        <w:t>得</w:t>
      </w:r>
      <w:r w:rsidRPr="00F603CE">
        <w:rPr>
          <w:rFonts w:hint="eastAsia"/>
          <w:b/>
        </w:rPr>
        <w:t>干擾比賽的正常秩序</w:t>
      </w:r>
      <w:r w:rsidR="00317E2E" w:rsidRPr="00EA6C0B">
        <w:rPr>
          <w:rFonts w:hint="eastAsia"/>
        </w:rPr>
        <w:t>，</w:t>
      </w:r>
      <w:r w:rsidRPr="00EA6C0B">
        <w:rPr>
          <w:rFonts w:hint="eastAsia"/>
        </w:rPr>
        <w:t>不應有任何可能影響選手和裁判的行為。觀眾即使不贊同裁判判決，也應尊重他們的決定。</w:t>
      </w:r>
      <w:r w:rsidR="00F603CE" w:rsidRPr="00F603CE">
        <w:rPr>
          <w:rFonts w:hint="eastAsia"/>
          <w:b/>
        </w:rPr>
        <w:t>他們應服從裁判對他們所下達任何被視為有必要的指令</w:t>
      </w:r>
      <w:r w:rsidRPr="00EA6C0B">
        <w:rPr>
          <w:rFonts w:hint="eastAsia"/>
        </w:rPr>
        <w:t>（參閱</w:t>
      </w:r>
      <w:r w:rsidRPr="00EA6C0B">
        <w:t>t.</w:t>
      </w:r>
      <w:r w:rsidR="00F603CE">
        <w:rPr>
          <w:rFonts w:hint="eastAsia"/>
        </w:rPr>
        <w:t>109-110</w:t>
      </w:r>
      <w:r w:rsidRPr="00EA6C0B">
        <w:t>、t.1</w:t>
      </w:r>
      <w:r w:rsidR="00F603CE">
        <w:rPr>
          <w:rFonts w:hint="eastAsia"/>
        </w:rPr>
        <w:t>67-168</w:t>
      </w:r>
      <w:r w:rsidRPr="00EA6C0B">
        <w:t>、t.1</w:t>
      </w:r>
      <w:r w:rsidR="00F603CE">
        <w:rPr>
          <w:rFonts w:hint="eastAsia"/>
        </w:rPr>
        <w:t>7</w:t>
      </w:r>
      <w:r w:rsidRPr="00EA6C0B">
        <w:t>0</w:t>
      </w:r>
      <w:r w:rsidRPr="00EA6C0B">
        <w:rPr>
          <w:rFonts w:hint="eastAsia"/>
        </w:rPr>
        <w:t>）。</w:t>
      </w:r>
    </w:p>
    <w:p w14:paraId="7B7E2234" w14:textId="77777777" w:rsidR="006276AA" w:rsidRDefault="00010915" w:rsidP="006276AA">
      <w:pPr>
        <w:numPr>
          <w:ilvl w:val="0"/>
          <w:numId w:val="5"/>
        </w:numPr>
        <w:spacing w:beforeLines="100" w:before="240" w:line="480" w:lineRule="auto"/>
        <w:jc w:val="center"/>
        <w:rPr>
          <w:rFonts w:ascii="新細明體" w:eastAsia="新細明體" w:hAnsi="新細明體"/>
          <w:b/>
          <w:bCs/>
          <w:sz w:val="28"/>
        </w:rPr>
      </w:pPr>
      <w:r w:rsidRPr="007562D9">
        <w:rPr>
          <w:rFonts w:ascii="新細明體" w:eastAsia="新細明體" w:hAnsi="新細明體" w:hint="eastAsia"/>
          <w:b/>
          <w:bCs/>
          <w:sz w:val="28"/>
        </w:rPr>
        <w:t>紀律機構及其權限</w:t>
      </w:r>
    </w:p>
    <w:p w14:paraId="30F31E34" w14:textId="77777777" w:rsidR="00010915" w:rsidRPr="006276AA" w:rsidRDefault="006276AA" w:rsidP="006276AA">
      <w:pPr>
        <w:spacing w:beforeLines="100" w:before="240" w:line="480" w:lineRule="auto"/>
        <w:ind w:left="840"/>
        <w:rPr>
          <w:rFonts w:ascii="新細明體" w:eastAsia="新細明體" w:hAnsi="新細明體"/>
          <w:b/>
          <w:bCs/>
          <w:sz w:val="28"/>
        </w:rPr>
      </w:pPr>
      <w:r w:rsidRPr="006276AA">
        <w:rPr>
          <w:rFonts w:ascii="新細明體" w:eastAsia="新細明體" w:hAnsi="新細明體"/>
          <w:b/>
          <w:bCs/>
          <w:sz w:val="28"/>
        </w:rPr>
        <w:t>THE DISCIPLINARY AUTHORITIES AND THEIR COMPETENCE</w:t>
      </w:r>
    </w:p>
    <w:p w14:paraId="79DA7E4A" w14:textId="77777777" w:rsidR="00010915" w:rsidRDefault="006276AA">
      <w:pPr>
        <w:spacing w:beforeLines="100" w:before="240" w:line="280" w:lineRule="atLeast"/>
        <w:ind w:leftChars="300" w:left="720"/>
        <w:jc w:val="both"/>
        <w:rPr>
          <w:rFonts w:ascii="新細明體" w:eastAsia="新細明體" w:hAnsi="新細明體"/>
          <w:b/>
          <w:bCs/>
        </w:rPr>
      </w:pPr>
      <w:r>
        <w:rPr>
          <w:rFonts w:ascii="新細明體" w:eastAsia="新細明體" w:hAnsi="新細明體" w:hint="eastAsia"/>
          <w:b/>
          <w:bCs/>
        </w:rPr>
        <w:t xml:space="preserve">前言 </w:t>
      </w:r>
      <w:r>
        <w:rPr>
          <w:rFonts w:ascii="新細明體" w:eastAsia="新細明體" w:hAnsi="新細明體"/>
          <w:b/>
          <w:bCs/>
        </w:rPr>
        <w:t>Preamble</w:t>
      </w:r>
    </w:p>
    <w:p w14:paraId="4E2BCF13" w14:textId="77777777" w:rsidR="006276AA" w:rsidRDefault="006276AA" w:rsidP="00AE2B5D">
      <w:pPr>
        <w:pStyle w:val="7"/>
      </w:pPr>
    </w:p>
    <w:p w14:paraId="01B3DEDA" w14:textId="77777777" w:rsidR="006276AA" w:rsidRPr="00010BF2" w:rsidRDefault="006276AA" w:rsidP="007B61EA">
      <w:pPr>
        <w:pStyle w:val="a0"/>
      </w:pPr>
      <w:r w:rsidRPr="00010BF2">
        <w:rPr>
          <w:rFonts w:hint="eastAsia"/>
        </w:rPr>
        <w:t>以下的文章僅對比賽會場內的紀律祥以規範。根據所</w:t>
      </w:r>
      <w:r w:rsidR="00010BF2" w:rsidRPr="00010BF2">
        <w:rPr>
          <w:rFonts w:hint="eastAsia"/>
        </w:rPr>
        <w:t>違反規則之嚴重性，以下規則將不會與國際劍總FIE之紀律規範</w:t>
      </w:r>
      <w:r w:rsidR="00010BF2" w:rsidRPr="00010BF2">
        <w:t xml:space="preserve">Disciplinary </w:t>
      </w:r>
      <w:r w:rsidR="00010BF2" w:rsidRPr="00010BF2">
        <w:rPr>
          <w:rFonts w:hint="eastAsia"/>
        </w:rPr>
        <w:t>C</w:t>
      </w:r>
      <w:r w:rsidR="00010BF2" w:rsidRPr="00010BF2">
        <w:t>ode</w:t>
      </w:r>
      <w:r w:rsidR="00010BF2" w:rsidRPr="00010BF2">
        <w:rPr>
          <w:rFonts w:hint="eastAsia"/>
        </w:rPr>
        <w:t>相衝突(FIE國際劍總章程第</w:t>
      </w:r>
      <w:r w:rsidR="00F44E34">
        <w:rPr>
          <w:rFonts w:hint="eastAsia"/>
        </w:rPr>
        <w:t>七</w:t>
      </w:r>
      <w:r w:rsidR="00010BF2" w:rsidRPr="00010BF2">
        <w:rPr>
          <w:rFonts w:hint="eastAsia"/>
        </w:rPr>
        <w:t>章)，如有此類情況發生，國際劍總之紀律規範將凌駕於以下規則，並以之為最高指導原則。</w:t>
      </w:r>
    </w:p>
    <w:p w14:paraId="6C790797" w14:textId="77777777" w:rsidR="006276AA" w:rsidRPr="007562D9" w:rsidRDefault="006276AA" w:rsidP="00AE2B5D">
      <w:pPr>
        <w:pStyle w:val="7"/>
        <w:numPr>
          <w:ilvl w:val="0"/>
          <w:numId w:val="0"/>
        </w:numPr>
        <w:ind w:left="240"/>
      </w:pPr>
      <w:r w:rsidRPr="007562D9">
        <w:rPr>
          <w:rFonts w:hint="eastAsia"/>
        </w:rPr>
        <w:t>具有裁判權限的機構</w:t>
      </w:r>
      <w:r w:rsidR="00010BF2">
        <w:rPr>
          <w:rFonts w:hint="eastAsia"/>
        </w:rPr>
        <w:t>Jurisdiction</w:t>
      </w:r>
      <w:r w:rsidR="00010BF2">
        <w:t>al Bodies</w:t>
      </w:r>
    </w:p>
    <w:p w14:paraId="7A25271D" w14:textId="77777777" w:rsidR="00010915" w:rsidRPr="00EA6C0B" w:rsidRDefault="00010915" w:rsidP="00AE2B5D">
      <w:pPr>
        <w:pStyle w:val="7"/>
      </w:pPr>
      <w:r w:rsidRPr="00EA6C0B">
        <w:rPr>
          <w:rFonts w:hint="eastAsia"/>
        </w:rPr>
        <w:t>擊劍比賽的秩序和紀律，按級別和比賽工作的需要，由以下人員和組織機構負責處理：</w:t>
      </w:r>
    </w:p>
    <w:p w14:paraId="7E5A6CA8" w14:textId="77777777" w:rsidR="00010915" w:rsidRDefault="00010915" w:rsidP="007562D9">
      <w:pPr>
        <w:numPr>
          <w:ilvl w:val="3"/>
          <w:numId w:val="36"/>
        </w:numPr>
        <w:spacing w:afterLines="50" w:after="120" w:line="280" w:lineRule="atLeast"/>
        <w:jc w:val="both"/>
        <w:rPr>
          <w:rFonts w:ascii="新細明體" w:eastAsia="新細明體" w:hAnsi="新細明體"/>
        </w:rPr>
      </w:pPr>
      <w:r w:rsidRPr="007562D9">
        <w:rPr>
          <w:rFonts w:ascii="新細明體" w:eastAsia="新細明體" w:hAnsi="新細明體" w:hint="eastAsia"/>
        </w:rPr>
        <w:t>主審裁判（參閱</w:t>
      </w:r>
      <w:r w:rsidRPr="007562D9">
        <w:rPr>
          <w:rFonts w:ascii="新細明體" w:eastAsia="新細明體" w:hAnsi="新細明體"/>
        </w:rPr>
        <w:t>t.</w:t>
      </w:r>
      <w:r w:rsidR="00010BF2">
        <w:rPr>
          <w:rFonts w:ascii="新細明體" w:eastAsia="新細明體" w:hAnsi="新細明體"/>
        </w:rPr>
        <w:t>137</w:t>
      </w:r>
      <w:r w:rsidRPr="007562D9">
        <w:rPr>
          <w:rFonts w:ascii="新細明體" w:eastAsia="新細明體" w:hAnsi="新細明體" w:hint="eastAsia"/>
        </w:rPr>
        <w:t>）；</w:t>
      </w:r>
    </w:p>
    <w:p w14:paraId="6E07633D" w14:textId="77777777" w:rsidR="00010BF2" w:rsidRPr="007562D9" w:rsidRDefault="00010BF2" w:rsidP="007562D9">
      <w:pPr>
        <w:numPr>
          <w:ilvl w:val="3"/>
          <w:numId w:val="36"/>
        </w:numPr>
        <w:spacing w:afterLines="50" w:after="120" w:line="280" w:lineRule="atLeast"/>
        <w:jc w:val="both"/>
        <w:rPr>
          <w:rFonts w:ascii="新細明體" w:eastAsia="新細明體" w:hAnsi="新細明體"/>
        </w:rPr>
      </w:pPr>
      <w:r w:rsidRPr="00F44E34">
        <w:rPr>
          <w:rFonts w:ascii="新細明體" w:eastAsia="新細明體" w:hAnsi="新細明體" w:hint="eastAsia"/>
          <w:b/>
        </w:rPr>
        <w:t>裁判委員會委員</w:t>
      </w:r>
      <w:r>
        <w:rPr>
          <w:rFonts w:ascii="新細明體" w:eastAsia="新細明體" w:hAnsi="新細明體" w:hint="eastAsia"/>
        </w:rPr>
        <w:t>；</w:t>
      </w:r>
    </w:p>
    <w:p w14:paraId="2C76FEE4" w14:textId="77777777" w:rsidR="00010915" w:rsidRPr="007562D9" w:rsidRDefault="00010915" w:rsidP="007562D9">
      <w:pPr>
        <w:numPr>
          <w:ilvl w:val="3"/>
          <w:numId w:val="36"/>
        </w:numPr>
        <w:spacing w:afterLines="50" w:after="120" w:line="280" w:lineRule="atLeast"/>
        <w:jc w:val="both"/>
        <w:rPr>
          <w:rFonts w:ascii="新細明體" w:eastAsia="新細明體" w:hAnsi="新細明體"/>
        </w:rPr>
      </w:pPr>
      <w:r w:rsidRPr="007562D9">
        <w:rPr>
          <w:rFonts w:ascii="新細明體" w:eastAsia="新細明體" w:hAnsi="新細明體" w:hint="eastAsia"/>
        </w:rPr>
        <w:lastRenderedPageBreak/>
        <w:t>技術委員會（參閱</w:t>
      </w:r>
      <w:r w:rsidRPr="007562D9">
        <w:rPr>
          <w:rFonts w:ascii="新細明體" w:eastAsia="新細明體" w:hAnsi="新細明體"/>
        </w:rPr>
        <w:t>t.</w:t>
      </w:r>
      <w:r w:rsidR="00010BF2">
        <w:rPr>
          <w:rFonts w:ascii="新細明體" w:eastAsia="新細明體" w:hAnsi="新細明體" w:hint="eastAsia"/>
        </w:rPr>
        <w:t>139</w:t>
      </w:r>
      <w:r w:rsidRPr="007562D9">
        <w:rPr>
          <w:rFonts w:ascii="新細明體" w:eastAsia="新細明體" w:hAnsi="新細明體"/>
        </w:rPr>
        <w:t>、</w:t>
      </w:r>
      <w:r w:rsidR="00010BF2">
        <w:rPr>
          <w:rFonts w:ascii="新細明體" w:eastAsia="新細明體" w:hAnsi="新細明體"/>
        </w:rPr>
        <w:t>o.</w:t>
      </w:r>
      <w:r w:rsidR="00010BF2">
        <w:rPr>
          <w:rFonts w:ascii="新細明體" w:eastAsia="新細明體" w:hAnsi="新細明體" w:hint="eastAsia"/>
        </w:rPr>
        <w:t>15</w:t>
      </w:r>
      <w:r w:rsidRPr="007562D9">
        <w:rPr>
          <w:rFonts w:ascii="新細明體" w:eastAsia="新細明體" w:hAnsi="新細明體"/>
        </w:rPr>
        <w:t>、</w:t>
      </w:r>
      <w:r w:rsidR="00010BF2">
        <w:rPr>
          <w:rFonts w:ascii="新細明體" w:eastAsia="新細明體" w:hAnsi="新細明體"/>
        </w:rPr>
        <w:t>o.</w:t>
      </w:r>
      <w:r w:rsidR="00010BF2">
        <w:rPr>
          <w:rFonts w:ascii="新細明體" w:eastAsia="新細明體" w:hAnsi="新細明體" w:hint="eastAsia"/>
        </w:rPr>
        <w:t>22</w:t>
      </w:r>
      <w:r w:rsidRPr="007562D9">
        <w:rPr>
          <w:rFonts w:ascii="新細明體" w:eastAsia="新細明體" w:hAnsi="新細明體" w:hint="eastAsia"/>
        </w:rPr>
        <w:t>）；</w:t>
      </w:r>
    </w:p>
    <w:p w14:paraId="6C1D41AC" w14:textId="77777777" w:rsidR="00C07280" w:rsidRPr="007562D9" w:rsidRDefault="001550E7" w:rsidP="007562D9">
      <w:pPr>
        <w:numPr>
          <w:ilvl w:val="3"/>
          <w:numId w:val="36"/>
        </w:numPr>
        <w:spacing w:afterLines="50" w:after="120" w:line="280" w:lineRule="atLeast"/>
        <w:jc w:val="both"/>
        <w:rPr>
          <w:rFonts w:ascii="新細明體" w:eastAsia="新細明體" w:hAnsi="新細明體"/>
        </w:rPr>
      </w:pPr>
      <w:r w:rsidRPr="00F44E34">
        <w:rPr>
          <w:rFonts w:ascii="新細明體" w:eastAsia="新細明體" w:hAnsi="新細明體" w:hint="eastAsia"/>
          <w:b/>
        </w:rPr>
        <w:t>監督人員</w:t>
      </w:r>
      <w:r w:rsidRPr="007562D9">
        <w:rPr>
          <w:rFonts w:ascii="新細明體" w:eastAsia="新細明體" w:hAnsi="新細明體" w:hint="eastAsia"/>
        </w:rPr>
        <w:t>；</w:t>
      </w:r>
    </w:p>
    <w:p w14:paraId="396D6350" w14:textId="77777777" w:rsidR="00010915" w:rsidRPr="007562D9" w:rsidRDefault="00010915" w:rsidP="007562D9">
      <w:pPr>
        <w:numPr>
          <w:ilvl w:val="3"/>
          <w:numId w:val="36"/>
        </w:numPr>
        <w:spacing w:afterLines="50" w:after="120" w:line="280" w:lineRule="atLeast"/>
        <w:jc w:val="both"/>
        <w:rPr>
          <w:rFonts w:ascii="新細明體" w:eastAsia="新細明體" w:hAnsi="新細明體"/>
        </w:rPr>
      </w:pPr>
      <w:r w:rsidRPr="007562D9">
        <w:rPr>
          <w:rFonts w:ascii="新細明體" w:eastAsia="新細明體" w:hAnsi="新細明體" w:hint="eastAsia"/>
        </w:rPr>
        <w:t>奧運會</w:t>
      </w:r>
      <w:r w:rsidR="001550E7" w:rsidRPr="007562D9">
        <w:rPr>
          <w:rFonts w:ascii="新細明體" w:eastAsia="新細明體" w:hAnsi="新細明體" w:hint="eastAsia"/>
        </w:rPr>
        <w:t>的</w:t>
      </w:r>
      <w:r w:rsidRPr="007562D9">
        <w:rPr>
          <w:rFonts w:ascii="新細明體" w:eastAsia="新細明體" w:hAnsi="新細明體" w:hint="eastAsia"/>
        </w:rPr>
        <w:t>國際奧委會執委會（參閱</w:t>
      </w:r>
      <w:r w:rsidRPr="007562D9">
        <w:rPr>
          <w:rFonts w:ascii="新細明體" w:eastAsia="新細明體" w:hAnsi="新細明體"/>
        </w:rPr>
        <w:t>t.</w:t>
      </w:r>
      <w:r w:rsidR="00010BF2">
        <w:rPr>
          <w:rFonts w:ascii="新細明體" w:eastAsia="新細明體" w:hAnsi="新細明體" w:hint="eastAsia"/>
        </w:rPr>
        <w:t>142</w:t>
      </w:r>
      <w:r w:rsidRPr="007562D9">
        <w:rPr>
          <w:rFonts w:ascii="新細明體" w:eastAsia="新細明體" w:hAnsi="新細明體" w:hint="eastAsia"/>
        </w:rPr>
        <w:t>）；</w:t>
      </w:r>
    </w:p>
    <w:p w14:paraId="3487C968" w14:textId="77777777" w:rsidR="00010915" w:rsidRPr="007562D9" w:rsidRDefault="00010915" w:rsidP="007562D9">
      <w:pPr>
        <w:numPr>
          <w:ilvl w:val="3"/>
          <w:numId w:val="36"/>
        </w:numPr>
        <w:spacing w:afterLines="50" w:after="120" w:line="280" w:lineRule="atLeast"/>
        <w:jc w:val="both"/>
        <w:rPr>
          <w:rFonts w:ascii="新細明體" w:eastAsia="新細明體" w:hAnsi="新細明體"/>
        </w:rPr>
      </w:pPr>
      <w:r w:rsidRPr="007562D9">
        <w:rPr>
          <w:rFonts w:ascii="新細明體" w:eastAsia="新細明體" w:hAnsi="新細明體" w:hint="eastAsia"/>
        </w:rPr>
        <w:t>國際劍總辦公室（參閱</w:t>
      </w:r>
      <w:r w:rsidRPr="007562D9">
        <w:rPr>
          <w:rFonts w:ascii="新細明體" w:eastAsia="新細明體" w:hAnsi="新細明體"/>
        </w:rPr>
        <w:t>t.1</w:t>
      </w:r>
      <w:r w:rsidR="00010BF2">
        <w:rPr>
          <w:rFonts w:ascii="新細明體" w:eastAsia="新細明體" w:hAnsi="新細明體" w:hint="eastAsia"/>
        </w:rPr>
        <w:t>43.1/4</w:t>
      </w:r>
      <w:r w:rsidRPr="007562D9">
        <w:rPr>
          <w:rFonts w:ascii="新細明體" w:eastAsia="新細明體" w:hAnsi="新細明體"/>
        </w:rPr>
        <w:t>、</w:t>
      </w:r>
      <w:r w:rsidR="00010BF2">
        <w:rPr>
          <w:rFonts w:ascii="新細明體" w:eastAsia="新細明體" w:hAnsi="新細明體"/>
        </w:rPr>
        <w:t>o.</w:t>
      </w:r>
      <w:r w:rsidR="00010BF2">
        <w:rPr>
          <w:rFonts w:ascii="新細明體" w:eastAsia="新細明體" w:hAnsi="新細明體" w:hint="eastAsia"/>
        </w:rPr>
        <w:t>12</w:t>
      </w:r>
      <w:r w:rsidRPr="007562D9">
        <w:rPr>
          <w:rFonts w:ascii="新細明體" w:eastAsia="新細明體" w:hAnsi="新細明體" w:hint="eastAsia"/>
        </w:rPr>
        <w:t>）；</w:t>
      </w:r>
    </w:p>
    <w:p w14:paraId="58467059" w14:textId="77777777" w:rsidR="00010915" w:rsidRPr="007562D9" w:rsidRDefault="00010915" w:rsidP="007562D9">
      <w:pPr>
        <w:numPr>
          <w:ilvl w:val="3"/>
          <w:numId w:val="36"/>
        </w:numPr>
        <w:spacing w:afterLines="50" w:after="120" w:line="280" w:lineRule="atLeast"/>
        <w:jc w:val="both"/>
        <w:rPr>
          <w:rFonts w:ascii="新細明體" w:eastAsia="新細明體" w:hAnsi="新細明體"/>
        </w:rPr>
      </w:pPr>
      <w:r w:rsidRPr="007562D9">
        <w:rPr>
          <w:rFonts w:ascii="新細明體" w:eastAsia="新細明體" w:hAnsi="新細明體" w:hint="eastAsia"/>
        </w:rPr>
        <w:t>國際劍總執委會（參閱</w:t>
      </w:r>
      <w:r w:rsidRPr="007562D9">
        <w:rPr>
          <w:rFonts w:ascii="新細明體" w:eastAsia="新細明體" w:hAnsi="新細明體"/>
        </w:rPr>
        <w:t>t.</w:t>
      </w:r>
      <w:r w:rsidR="00010BF2">
        <w:rPr>
          <w:rFonts w:ascii="新細明體" w:eastAsia="新細明體" w:hAnsi="新細明體" w:hint="eastAsia"/>
        </w:rPr>
        <w:t>143.5</w:t>
      </w:r>
      <w:r w:rsidRPr="007562D9">
        <w:rPr>
          <w:rFonts w:ascii="新細明體" w:eastAsia="新細明體" w:hAnsi="新細明體" w:hint="eastAsia"/>
        </w:rPr>
        <w:t>）；</w:t>
      </w:r>
    </w:p>
    <w:p w14:paraId="2150F0CF" w14:textId="77777777" w:rsidR="001550E7" w:rsidRPr="007562D9" w:rsidRDefault="001550E7" w:rsidP="007562D9">
      <w:pPr>
        <w:numPr>
          <w:ilvl w:val="3"/>
          <w:numId w:val="36"/>
        </w:numPr>
        <w:spacing w:afterLines="50" w:after="120" w:line="280" w:lineRule="atLeast"/>
        <w:jc w:val="both"/>
        <w:rPr>
          <w:rFonts w:ascii="新細明體" w:eastAsia="新細明體" w:hAnsi="新細明體"/>
        </w:rPr>
      </w:pPr>
      <w:r w:rsidRPr="00F44E34">
        <w:rPr>
          <w:rFonts w:ascii="新細明體" w:eastAsia="新細明體" w:hAnsi="新細明體" w:hint="eastAsia"/>
          <w:b/>
        </w:rPr>
        <w:t>國際劍總紀律委員會</w:t>
      </w:r>
      <w:r w:rsidR="00010BF2" w:rsidRPr="00F44E34">
        <w:rPr>
          <w:rFonts w:ascii="新細明體" w:eastAsia="新細明體" w:hAnsi="新細明體" w:hint="eastAsia"/>
          <w:b/>
        </w:rPr>
        <w:t>及其仲裁機構</w:t>
      </w:r>
      <w:r w:rsidRPr="007562D9">
        <w:rPr>
          <w:rFonts w:ascii="新細明體" w:eastAsia="新細明體" w:hAnsi="新細明體" w:hint="eastAsia"/>
        </w:rPr>
        <w:t>；</w:t>
      </w:r>
    </w:p>
    <w:p w14:paraId="3932ECF2" w14:textId="77777777" w:rsidR="001550E7" w:rsidRPr="007562D9" w:rsidRDefault="001550E7" w:rsidP="007562D9">
      <w:pPr>
        <w:numPr>
          <w:ilvl w:val="3"/>
          <w:numId w:val="36"/>
        </w:numPr>
        <w:spacing w:afterLines="50" w:after="120" w:line="280" w:lineRule="atLeast"/>
        <w:jc w:val="both"/>
        <w:rPr>
          <w:rFonts w:ascii="新細明體" w:eastAsia="新細明體" w:hAnsi="新細明體"/>
        </w:rPr>
      </w:pPr>
      <w:r w:rsidRPr="007562D9">
        <w:rPr>
          <w:rFonts w:ascii="新細明體" w:eastAsia="新細明體" w:hAnsi="新細明體" w:hint="eastAsia"/>
        </w:rPr>
        <w:t>體育仲裁法院和體育仲裁法庭。</w:t>
      </w:r>
    </w:p>
    <w:p w14:paraId="71B8DF25" w14:textId="77777777" w:rsidR="00010915" w:rsidRPr="007562D9" w:rsidRDefault="00F44E34" w:rsidP="001550E7">
      <w:pPr>
        <w:spacing w:afterLines="50" w:after="120" w:line="280" w:lineRule="atLeast"/>
        <w:ind w:left="480"/>
        <w:jc w:val="both"/>
        <w:rPr>
          <w:rFonts w:ascii="新細明體" w:eastAsia="新細明體" w:hAnsi="新細明體"/>
        </w:rPr>
      </w:pPr>
      <w:r>
        <w:rPr>
          <w:rFonts w:ascii="新細明體" w:eastAsia="新細明體" w:hAnsi="新細明體" w:hint="eastAsia"/>
        </w:rPr>
        <w:t>參閱國際劍總紀律規範</w:t>
      </w:r>
      <w:r w:rsidR="001550E7" w:rsidRPr="007562D9">
        <w:rPr>
          <w:rFonts w:ascii="新細明體" w:eastAsia="新細明體" w:hAnsi="新細明體" w:hint="eastAsia"/>
        </w:rPr>
        <w:t>（國際劍總章程第七章）</w:t>
      </w:r>
    </w:p>
    <w:p w14:paraId="5C558979" w14:textId="77777777" w:rsidR="00010915" w:rsidRPr="007562D9" w:rsidRDefault="00010915">
      <w:pPr>
        <w:spacing w:afterLines="50" w:after="120" w:line="280" w:lineRule="atLeast"/>
        <w:ind w:left="851"/>
        <w:jc w:val="both"/>
        <w:rPr>
          <w:rFonts w:ascii="新細明體" w:eastAsia="新細明體" w:hAnsi="新細明體"/>
        </w:rPr>
      </w:pPr>
    </w:p>
    <w:p w14:paraId="5887CAAF" w14:textId="77777777" w:rsidR="00010915" w:rsidRPr="007562D9" w:rsidRDefault="00010915">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裁判原則</w:t>
      </w:r>
      <w:r w:rsidR="001550E7" w:rsidRPr="007562D9">
        <w:rPr>
          <w:rFonts w:ascii="新細明體" w:eastAsia="新細明體" w:hAnsi="新細明體" w:hint="eastAsia"/>
          <w:b/>
          <w:bCs/>
        </w:rPr>
        <w:t>Principle of jurisdiction</w:t>
      </w:r>
    </w:p>
    <w:p w14:paraId="6C7792B5" w14:textId="77777777" w:rsidR="00010915" w:rsidRPr="00EA6C0B" w:rsidRDefault="00010915" w:rsidP="00AE2B5D">
      <w:pPr>
        <w:pStyle w:val="7"/>
      </w:pPr>
    </w:p>
    <w:p w14:paraId="4244229D" w14:textId="77777777" w:rsidR="00010915" w:rsidRPr="007562D9" w:rsidRDefault="001550E7" w:rsidP="000B59F5">
      <w:pPr>
        <w:numPr>
          <w:ilvl w:val="1"/>
          <w:numId w:val="63"/>
        </w:numPr>
        <w:spacing w:afterLines="50" w:after="120" w:line="280" w:lineRule="atLeast"/>
        <w:jc w:val="both"/>
        <w:rPr>
          <w:rFonts w:ascii="新細明體" w:eastAsia="新細明體" w:hAnsi="新細明體"/>
        </w:rPr>
      </w:pPr>
      <w:r w:rsidRPr="007562D9">
        <w:rPr>
          <w:rFonts w:ascii="新細明體" w:eastAsia="新細明體" w:hAnsi="新細明體" w:hint="eastAsia"/>
        </w:rPr>
        <w:t>對於</w:t>
      </w:r>
      <w:r w:rsidR="00010915" w:rsidRPr="007562D9">
        <w:rPr>
          <w:rFonts w:ascii="新細明體" w:eastAsia="新細明體" w:hAnsi="新細明體" w:hint="eastAsia"/>
        </w:rPr>
        <w:t>任何仲裁機構作出的決定</w:t>
      </w:r>
      <w:r w:rsidR="00804D7A" w:rsidRPr="007562D9">
        <w:rPr>
          <w:rFonts w:ascii="新細明體" w:eastAsia="新細明體" w:hAnsi="新細明體" w:hint="eastAsia"/>
        </w:rPr>
        <w:t>，涉及的當事人</w:t>
      </w:r>
      <w:r w:rsidR="00010915" w:rsidRPr="007562D9">
        <w:rPr>
          <w:rFonts w:ascii="新細明體" w:eastAsia="新細明體" w:hAnsi="新細明體" w:hint="eastAsia"/>
        </w:rPr>
        <w:t>都可</w:t>
      </w:r>
      <w:r w:rsidR="00804D7A" w:rsidRPr="007562D9">
        <w:rPr>
          <w:rFonts w:ascii="新細明體" w:eastAsia="新細明體" w:hAnsi="新細明體" w:hint="eastAsia"/>
        </w:rPr>
        <w:t>以</w:t>
      </w:r>
      <w:r w:rsidR="00010915" w:rsidRPr="007562D9">
        <w:rPr>
          <w:rFonts w:ascii="新細明體" w:eastAsia="新細明體" w:hAnsi="新細明體" w:hint="eastAsia"/>
        </w:rPr>
        <w:t>向上一級仲裁機構</w:t>
      </w:r>
      <w:r w:rsidR="00804D7A" w:rsidRPr="007562D9">
        <w:rPr>
          <w:rFonts w:ascii="新細明體" w:eastAsia="新細明體" w:hAnsi="新細明體" w:hint="eastAsia"/>
        </w:rPr>
        <w:t>提出</w:t>
      </w:r>
      <w:r w:rsidR="00010915" w:rsidRPr="007562D9">
        <w:rPr>
          <w:rFonts w:ascii="新細明體" w:eastAsia="新細明體" w:hAnsi="新細明體" w:hint="eastAsia"/>
        </w:rPr>
        <w:t>申訴。但是只能申訴一次。</w:t>
      </w:r>
    </w:p>
    <w:p w14:paraId="4AF0BA6D" w14:textId="77777777" w:rsidR="00010915" w:rsidRPr="007562D9" w:rsidRDefault="00974EEA" w:rsidP="000B59F5">
      <w:pPr>
        <w:numPr>
          <w:ilvl w:val="1"/>
          <w:numId w:val="63"/>
        </w:numPr>
        <w:spacing w:afterLines="50" w:after="120" w:line="280" w:lineRule="atLeast"/>
        <w:jc w:val="both"/>
        <w:rPr>
          <w:rFonts w:ascii="新細明體" w:eastAsia="新細明體" w:hAnsi="新細明體"/>
        </w:rPr>
      </w:pPr>
      <w:r w:rsidRPr="00974EEA">
        <w:rPr>
          <w:rFonts w:ascii="新細明體" w:eastAsia="新細明體" w:hAnsi="新細明體" w:hint="eastAsia"/>
          <w:b/>
        </w:rPr>
        <w:t>任何一個根據事實fact所做出的判決，不可以被視為申訴的理由</w:t>
      </w:r>
      <w:r w:rsidR="00010915" w:rsidRPr="00974EEA">
        <w:rPr>
          <w:rFonts w:ascii="新細明體" w:eastAsia="新細明體" w:hAnsi="新細明體" w:hint="eastAsia"/>
          <w:b/>
        </w:rPr>
        <w:t>（參閱</w:t>
      </w:r>
      <w:r w:rsidR="00010915" w:rsidRPr="00974EEA">
        <w:rPr>
          <w:rFonts w:ascii="新細明體" w:eastAsia="新細明體" w:hAnsi="新細明體"/>
          <w:b/>
        </w:rPr>
        <w:t>t.</w:t>
      </w:r>
      <w:r w:rsidRPr="00974EEA">
        <w:rPr>
          <w:rFonts w:ascii="新細明體" w:eastAsia="新細明體" w:hAnsi="新細明體" w:hint="eastAsia"/>
          <w:b/>
        </w:rPr>
        <w:t>172</w:t>
      </w:r>
      <w:r w:rsidR="00010915" w:rsidRPr="00974EEA">
        <w:rPr>
          <w:rFonts w:ascii="新細明體" w:eastAsia="新細明體" w:hAnsi="新細明體" w:hint="eastAsia"/>
          <w:b/>
        </w:rPr>
        <w:t>）</w:t>
      </w:r>
      <w:r w:rsidR="00010915" w:rsidRPr="007562D9">
        <w:rPr>
          <w:rFonts w:ascii="新細明體" w:eastAsia="新細明體" w:hAnsi="新細明體" w:hint="eastAsia"/>
        </w:rPr>
        <w:t>。</w:t>
      </w:r>
    </w:p>
    <w:p w14:paraId="102CB5D3" w14:textId="77777777" w:rsidR="00010915" w:rsidRPr="00974EEA" w:rsidRDefault="00974EEA" w:rsidP="000B59F5">
      <w:pPr>
        <w:numPr>
          <w:ilvl w:val="1"/>
          <w:numId w:val="63"/>
        </w:numPr>
        <w:spacing w:afterLines="50" w:after="120" w:line="280" w:lineRule="atLeast"/>
        <w:jc w:val="both"/>
        <w:rPr>
          <w:rFonts w:ascii="新細明體" w:eastAsia="新細明體" w:hAnsi="新細明體"/>
        </w:rPr>
      </w:pPr>
      <w:r>
        <w:rPr>
          <w:rFonts w:ascii="新細明體" w:eastAsia="新細明體" w:hAnsi="新細明體" w:hint="eastAsia"/>
        </w:rPr>
        <w:t>對於某一裁決的申訴，</w:t>
      </w:r>
      <w:r w:rsidR="00804D7A" w:rsidRPr="007562D9">
        <w:rPr>
          <w:rFonts w:ascii="新細明體" w:eastAsia="新細明體" w:hAnsi="新細明體" w:hint="eastAsia"/>
        </w:rPr>
        <w:t>在可以立即仲裁的情況下，</w:t>
      </w:r>
      <w:r>
        <w:rPr>
          <w:rFonts w:ascii="新細明體" w:eastAsia="新細明體" w:hAnsi="新細明體" w:hint="eastAsia"/>
        </w:rPr>
        <w:t>只</w:t>
      </w:r>
      <w:r w:rsidR="00804D7A" w:rsidRPr="00974EEA">
        <w:rPr>
          <w:rFonts w:ascii="新細明體" w:eastAsia="新細明體" w:hAnsi="新細明體" w:hint="eastAsia"/>
        </w:rPr>
        <w:t>可以使該裁決</w:t>
      </w:r>
      <w:r>
        <w:rPr>
          <w:rFonts w:ascii="新細明體" w:eastAsia="新細明體" w:hAnsi="新細明體" w:hint="eastAsia"/>
        </w:rPr>
        <w:t>暫緩</w:t>
      </w:r>
      <w:r w:rsidR="00804D7A" w:rsidRPr="00974EEA">
        <w:rPr>
          <w:rFonts w:ascii="新細明體" w:eastAsia="新細明體" w:hAnsi="新細明體" w:hint="eastAsia"/>
        </w:rPr>
        <w:t>執行。</w:t>
      </w:r>
    </w:p>
    <w:p w14:paraId="1E482B68" w14:textId="77777777" w:rsidR="00010915" w:rsidRPr="007562D9" w:rsidRDefault="00010915">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主審裁判</w:t>
      </w:r>
      <w:r w:rsidRPr="007562D9">
        <w:rPr>
          <w:rFonts w:ascii="新細明體" w:eastAsia="新細明體" w:hAnsi="新細明體"/>
          <w:b/>
          <w:bCs/>
        </w:rPr>
        <w:t xml:space="preserve"> The Referee</w:t>
      </w:r>
    </w:p>
    <w:p w14:paraId="51B600C2" w14:textId="77777777" w:rsidR="00010915" w:rsidRPr="00EA6C0B" w:rsidRDefault="00010915" w:rsidP="00AE2B5D">
      <w:pPr>
        <w:pStyle w:val="7"/>
      </w:pPr>
    </w:p>
    <w:p w14:paraId="4E47F35C" w14:textId="77777777" w:rsidR="00010915" w:rsidRPr="007562D9" w:rsidRDefault="00010915" w:rsidP="000B59F5">
      <w:pPr>
        <w:numPr>
          <w:ilvl w:val="1"/>
          <w:numId w:val="64"/>
        </w:numPr>
        <w:spacing w:afterLines="50" w:after="120" w:line="280" w:lineRule="atLeast"/>
        <w:jc w:val="both"/>
        <w:rPr>
          <w:rFonts w:ascii="新細明體" w:eastAsia="新細明體" w:hAnsi="新細明體"/>
        </w:rPr>
      </w:pPr>
      <w:r w:rsidRPr="007562D9">
        <w:rPr>
          <w:rFonts w:ascii="新細明體" w:eastAsia="新細明體" w:hAnsi="新細明體" w:hint="eastAsia"/>
        </w:rPr>
        <w:t>裁判的職權，</w:t>
      </w:r>
      <w:r w:rsidRPr="00B91325">
        <w:rPr>
          <w:rFonts w:ascii="新細明體" w:eastAsia="新細明體" w:hAnsi="新細明體" w:hint="eastAsia"/>
          <w:b/>
        </w:rPr>
        <w:t>不僅是</w:t>
      </w:r>
      <w:r w:rsidR="00B91325" w:rsidRPr="00B91325">
        <w:rPr>
          <w:rFonts w:ascii="新細明體" w:eastAsia="新細明體" w:hAnsi="新細明體" w:hint="eastAsia"/>
          <w:b/>
        </w:rPr>
        <w:t>主持</w:t>
      </w:r>
      <w:r w:rsidRPr="00B91325">
        <w:rPr>
          <w:rFonts w:ascii="新細明體" w:eastAsia="新細明體" w:hAnsi="新細明體" w:hint="eastAsia"/>
          <w:b/>
        </w:rPr>
        <w:t>比賽、判斷擊中和檢驗器材，他還負責他所</w:t>
      </w:r>
      <w:r w:rsidR="00FD672C" w:rsidRPr="00B91325">
        <w:rPr>
          <w:rFonts w:ascii="新細明體" w:eastAsia="新細明體" w:hAnsi="新細明體" w:hint="eastAsia"/>
          <w:b/>
        </w:rPr>
        <w:t>擔任</w:t>
      </w:r>
      <w:r w:rsidRPr="00B91325">
        <w:rPr>
          <w:rFonts w:ascii="新細明體" w:eastAsia="新細明體" w:hAnsi="新細明體" w:hint="eastAsia"/>
          <w:b/>
        </w:rPr>
        <w:t>比賽的秩序</w:t>
      </w:r>
      <w:r w:rsidR="00FD672C" w:rsidRPr="00B91325">
        <w:rPr>
          <w:rFonts w:ascii="新細明體" w:eastAsia="新細明體" w:hAnsi="新細明體" w:hint="eastAsia"/>
          <w:b/>
        </w:rPr>
        <w:t>維持工作</w:t>
      </w:r>
      <w:r w:rsidRPr="007562D9">
        <w:rPr>
          <w:rFonts w:ascii="新細明體" w:eastAsia="新細明體" w:hAnsi="新細明體" w:hint="eastAsia"/>
        </w:rPr>
        <w:t>（參閱</w:t>
      </w:r>
      <w:r w:rsidRPr="007562D9">
        <w:rPr>
          <w:rFonts w:ascii="新細明體" w:eastAsia="新細明體" w:hAnsi="新細明體"/>
        </w:rPr>
        <w:t>t.</w:t>
      </w:r>
      <w:r w:rsidR="00B91325">
        <w:rPr>
          <w:rFonts w:ascii="新細明體" w:eastAsia="新細明體" w:hAnsi="新細明體" w:hint="eastAsia"/>
        </w:rPr>
        <w:t>47</w:t>
      </w:r>
      <w:r w:rsidR="00FD672C" w:rsidRPr="007562D9">
        <w:rPr>
          <w:rFonts w:ascii="新細明體" w:eastAsia="新細明體" w:hAnsi="新細明體" w:hint="eastAsia"/>
        </w:rPr>
        <w:t>.2.i</w:t>
      </w:r>
      <w:r w:rsidRPr="007562D9">
        <w:rPr>
          <w:rFonts w:ascii="新細明體" w:eastAsia="新細明體" w:hAnsi="新細明體" w:hint="eastAsia"/>
        </w:rPr>
        <w:t>）。</w:t>
      </w:r>
    </w:p>
    <w:p w14:paraId="394FE4F1" w14:textId="77777777" w:rsidR="00010915" w:rsidRPr="007562D9" w:rsidRDefault="00FD672C" w:rsidP="000B59F5">
      <w:pPr>
        <w:numPr>
          <w:ilvl w:val="1"/>
          <w:numId w:val="64"/>
        </w:numPr>
        <w:spacing w:afterLines="50" w:after="120" w:line="280" w:lineRule="atLeast"/>
        <w:jc w:val="both"/>
        <w:rPr>
          <w:rFonts w:ascii="新細明體" w:eastAsia="新細明體" w:hAnsi="新細明體"/>
        </w:rPr>
      </w:pPr>
      <w:r w:rsidRPr="007562D9">
        <w:rPr>
          <w:rFonts w:ascii="新細明體" w:eastAsia="新細明體" w:hAnsi="新細明體" w:hint="eastAsia"/>
        </w:rPr>
        <w:t>做</w:t>
      </w:r>
      <w:r w:rsidR="00010915" w:rsidRPr="007562D9">
        <w:rPr>
          <w:rFonts w:ascii="新細明體" w:eastAsia="新細明體" w:hAnsi="新細明體" w:hint="eastAsia"/>
        </w:rPr>
        <w:t>為比賽的</w:t>
      </w:r>
      <w:r w:rsidR="00B91325">
        <w:rPr>
          <w:rFonts w:ascii="新細明體" w:eastAsia="新細明體" w:hAnsi="新細明體" w:hint="eastAsia"/>
        </w:rPr>
        <w:t>主持</w:t>
      </w:r>
      <w:r w:rsidR="00010915" w:rsidRPr="007562D9">
        <w:rPr>
          <w:rFonts w:ascii="新細明體" w:eastAsia="新細明體" w:hAnsi="新細明體" w:hint="eastAsia"/>
        </w:rPr>
        <w:t>者和</w:t>
      </w:r>
      <w:r w:rsidR="00B91325">
        <w:rPr>
          <w:rFonts w:ascii="新細明體" w:eastAsia="新細明體" w:hAnsi="新細明體" w:hint="eastAsia"/>
        </w:rPr>
        <w:t>擊點的</w:t>
      </w:r>
      <w:r w:rsidR="00010915" w:rsidRPr="007562D9">
        <w:rPr>
          <w:rFonts w:ascii="新細明體" w:eastAsia="新細明體" w:hAnsi="新細明體" w:hint="eastAsia"/>
        </w:rPr>
        <w:t>裁決者</w:t>
      </w:r>
      <w:r w:rsidR="00010915" w:rsidRPr="007562D9">
        <w:rPr>
          <w:rFonts w:ascii="新細明體" w:eastAsia="新細明體" w:hAnsi="新細明體"/>
        </w:rPr>
        <w:t>，</w:t>
      </w:r>
      <w:r w:rsidR="00010915" w:rsidRPr="007562D9">
        <w:rPr>
          <w:rFonts w:ascii="新細明體" w:eastAsia="新細明體" w:hAnsi="新細明體" w:hint="eastAsia"/>
        </w:rPr>
        <w:t>裁判可以根據規則的規定對比賽者進行處罰</w:t>
      </w:r>
      <w:r w:rsidR="00010915" w:rsidRPr="007562D9">
        <w:rPr>
          <w:rFonts w:ascii="新細明體" w:eastAsia="新細明體" w:hAnsi="新細明體"/>
        </w:rPr>
        <w:t>，</w:t>
      </w:r>
      <w:r w:rsidR="00B91325">
        <w:rPr>
          <w:rFonts w:ascii="新細明體" w:eastAsia="新細明體" w:hAnsi="新細明體" w:hint="eastAsia"/>
        </w:rPr>
        <w:t>可以</w:t>
      </w:r>
      <w:r w:rsidR="00010915" w:rsidRPr="007562D9">
        <w:rPr>
          <w:rFonts w:ascii="新細明體" w:eastAsia="新細明體" w:hAnsi="新細明體" w:hint="eastAsia"/>
        </w:rPr>
        <w:t>取消</w:t>
      </w:r>
      <w:r w:rsidR="00B91325">
        <w:rPr>
          <w:rFonts w:ascii="新細明體" w:eastAsia="新細明體" w:hAnsi="新細明體" w:hint="eastAsia"/>
        </w:rPr>
        <w:t>事實上是</w:t>
      </w:r>
      <w:r w:rsidR="00010915" w:rsidRPr="007562D9">
        <w:rPr>
          <w:rFonts w:ascii="新細明體" w:eastAsia="新細明體" w:hAnsi="新細明體" w:hint="eastAsia"/>
        </w:rPr>
        <w:t>擊中</w:t>
      </w:r>
      <w:r w:rsidR="00B91325">
        <w:rPr>
          <w:rFonts w:ascii="新細明體" w:eastAsia="新細明體" w:hAnsi="新細明體" w:hint="eastAsia"/>
        </w:rPr>
        <w:t>的一分</w:t>
      </w:r>
      <w:r w:rsidRPr="007562D9">
        <w:rPr>
          <w:rFonts w:ascii="新細明體" w:eastAsia="新細明體" w:hAnsi="新細明體" w:hint="eastAsia"/>
        </w:rPr>
        <w:t>，</w:t>
      </w:r>
      <w:r w:rsidR="00B91325" w:rsidRPr="00C21FE7">
        <w:rPr>
          <w:rFonts w:ascii="新細明體" w:eastAsia="新細明體" w:hAnsi="新細明體" w:hint="eastAsia"/>
          <w:b/>
        </w:rPr>
        <w:t>或</w:t>
      </w:r>
      <w:r w:rsidRPr="00C21FE7">
        <w:rPr>
          <w:rFonts w:ascii="新細明體" w:eastAsia="新細明體" w:hAnsi="新細明體" w:hint="eastAsia"/>
          <w:b/>
        </w:rPr>
        <w:t>可以將</w:t>
      </w:r>
      <w:r w:rsidR="00B91325" w:rsidRPr="00C21FE7">
        <w:rPr>
          <w:rFonts w:ascii="新細明體" w:eastAsia="新細明體" w:hAnsi="新細明體" w:hint="eastAsia"/>
          <w:b/>
        </w:rPr>
        <w:t>一分加給犯規者的對手，但是</w:t>
      </w:r>
      <w:r w:rsidRPr="00C21FE7">
        <w:rPr>
          <w:rFonts w:ascii="新細明體" w:eastAsia="新細明體" w:hAnsi="新細明體" w:hint="eastAsia"/>
          <w:b/>
        </w:rPr>
        <w:t>實際上</w:t>
      </w:r>
      <w:r w:rsidR="00B91325" w:rsidRPr="00C21FE7">
        <w:rPr>
          <w:rFonts w:ascii="新細明體" w:eastAsia="新細明體" w:hAnsi="新細明體" w:hint="eastAsia"/>
          <w:b/>
        </w:rPr>
        <w:t>犯規者並未被擊中</w:t>
      </w:r>
      <w:r w:rsidR="00B91325">
        <w:rPr>
          <w:rFonts w:ascii="新細明體" w:eastAsia="新細明體" w:hAnsi="新細明體" w:hint="eastAsia"/>
        </w:rPr>
        <w:t>；也可以</w:t>
      </w:r>
      <w:r w:rsidR="00010915" w:rsidRPr="007562D9">
        <w:rPr>
          <w:rFonts w:ascii="新細明體" w:eastAsia="新細明體" w:hAnsi="新細明體" w:hint="eastAsia"/>
        </w:rPr>
        <w:t>將比賽者</w:t>
      </w:r>
      <w:r w:rsidRPr="007562D9">
        <w:rPr>
          <w:rFonts w:ascii="新細明體" w:eastAsia="新細明體" w:hAnsi="新細明體" w:hint="eastAsia"/>
        </w:rPr>
        <w:t>開除</w:t>
      </w:r>
      <w:r w:rsidR="00BC5E95">
        <w:rPr>
          <w:rFonts w:ascii="新細明體" w:eastAsia="新細明體" w:hAnsi="新細明體" w:hint="eastAsia"/>
        </w:rPr>
        <w:t>(e</w:t>
      </w:r>
      <w:r w:rsidR="00BC5E95">
        <w:rPr>
          <w:rFonts w:ascii="新細明體" w:eastAsia="新細明體" w:hAnsi="新細明體"/>
        </w:rPr>
        <w:t>xclude)</w:t>
      </w:r>
      <w:r w:rsidR="00010915" w:rsidRPr="007562D9">
        <w:rPr>
          <w:rFonts w:ascii="新細明體" w:eastAsia="新細明體" w:hAnsi="新細明體" w:hint="eastAsia"/>
        </w:rPr>
        <w:t>出他</w:t>
      </w:r>
      <w:r w:rsidRPr="007562D9">
        <w:rPr>
          <w:rFonts w:ascii="新細明體" w:eastAsia="新細明體" w:hAnsi="新細明體" w:hint="eastAsia"/>
        </w:rPr>
        <w:t>擔任裁判</w:t>
      </w:r>
      <w:r w:rsidR="00010915" w:rsidRPr="007562D9">
        <w:rPr>
          <w:rFonts w:ascii="新細明體" w:eastAsia="新細明體" w:hAnsi="新細明體" w:hint="eastAsia"/>
        </w:rPr>
        <w:t>的</w:t>
      </w:r>
      <w:r w:rsidRPr="007562D9">
        <w:rPr>
          <w:rFonts w:ascii="新細明體" w:eastAsia="新細明體" w:hAnsi="新細明體" w:hint="eastAsia"/>
        </w:rPr>
        <w:t>這場</w:t>
      </w:r>
      <w:r w:rsidR="00010915" w:rsidRPr="007562D9">
        <w:rPr>
          <w:rFonts w:ascii="新細明體" w:eastAsia="新細明體" w:hAnsi="新細明體" w:hint="eastAsia"/>
        </w:rPr>
        <w:t>比賽</w:t>
      </w:r>
      <w:r w:rsidR="00B91325">
        <w:rPr>
          <w:rFonts w:ascii="新細明體" w:eastAsia="新細明體" w:hAnsi="新細明體" w:hint="eastAsia"/>
        </w:rPr>
        <w:t>，</w:t>
      </w:r>
      <w:r w:rsidR="00B91325" w:rsidRPr="00C21FE7">
        <w:rPr>
          <w:rFonts w:ascii="新細明體" w:eastAsia="新細明體" w:hAnsi="新細明體" w:hint="eastAsia"/>
          <w:b/>
        </w:rPr>
        <w:t>所有的處罰按規則依不同情況</w:t>
      </w:r>
      <w:r w:rsidR="00010915" w:rsidRPr="00C21FE7">
        <w:rPr>
          <w:rFonts w:ascii="新細明體" w:eastAsia="新細明體" w:hAnsi="新細明體" w:hint="eastAsia"/>
          <w:b/>
        </w:rPr>
        <w:t>而定，</w:t>
      </w:r>
      <w:r w:rsidR="00B91325" w:rsidRPr="00C21FE7">
        <w:rPr>
          <w:rFonts w:ascii="新細明體" w:eastAsia="新細明體" w:hAnsi="新細明體" w:hint="eastAsia"/>
          <w:b/>
        </w:rPr>
        <w:t>可先警告後處罰，或不警告就處罰。在這些情況之下，如果裁判的</w:t>
      </w:r>
      <w:r w:rsidR="00C21FE7" w:rsidRPr="00C21FE7">
        <w:rPr>
          <w:rFonts w:ascii="新細明體" w:eastAsia="新細明體" w:hAnsi="新細明體" w:hint="eastAsia"/>
          <w:b/>
        </w:rPr>
        <w:t>判決是根據一事實，則他的決定是不可被取消或撤回的。</w:t>
      </w:r>
      <w:r w:rsidR="00010915" w:rsidRPr="007562D9">
        <w:rPr>
          <w:rFonts w:ascii="新細明體" w:eastAsia="新細明體" w:hAnsi="新細明體" w:hint="eastAsia"/>
        </w:rPr>
        <w:t>（參閱</w:t>
      </w:r>
      <w:r w:rsidR="00010915" w:rsidRPr="007562D9">
        <w:rPr>
          <w:rFonts w:ascii="新細明體" w:eastAsia="新細明體" w:hAnsi="新細明體"/>
        </w:rPr>
        <w:t>t.1</w:t>
      </w:r>
      <w:r w:rsidR="00C21FE7">
        <w:rPr>
          <w:rFonts w:ascii="新細明體" w:eastAsia="新細明體" w:hAnsi="新細明體" w:hint="eastAsia"/>
        </w:rPr>
        <w:t>7</w:t>
      </w:r>
      <w:r w:rsidR="00010915" w:rsidRPr="007562D9">
        <w:rPr>
          <w:rFonts w:ascii="新細明體" w:eastAsia="新細明體" w:hAnsi="新細明體"/>
        </w:rPr>
        <w:t>2</w:t>
      </w:r>
      <w:r w:rsidR="00010915" w:rsidRPr="007562D9">
        <w:rPr>
          <w:rFonts w:ascii="新細明體" w:eastAsia="新細明體" w:hAnsi="新細明體" w:hint="eastAsia"/>
        </w:rPr>
        <w:t>）。</w:t>
      </w:r>
    </w:p>
    <w:p w14:paraId="490EC732" w14:textId="77777777" w:rsidR="00010915" w:rsidRPr="007562D9" w:rsidRDefault="00936F09" w:rsidP="000B59F5">
      <w:pPr>
        <w:numPr>
          <w:ilvl w:val="1"/>
          <w:numId w:val="64"/>
        </w:numPr>
        <w:spacing w:afterLines="50" w:after="120" w:line="280" w:lineRule="atLeast"/>
        <w:jc w:val="both"/>
        <w:rPr>
          <w:rFonts w:ascii="新細明體" w:eastAsia="新細明體" w:hAnsi="新細明體"/>
        </w:rPr>
      </w:pPr>
      <w:r w:rsidRPr="00936F09">
        <w:rPr>
          <w:rFonts w:ascii="新細明體" w:eastAsia="新細明體" w:hAnsi="新細明體" w:hint="eastAsia"/>
          <w:b/>
        </w:rPr>
        <w:t>根據合法職權，裁判對所有在其執法比賽的參賽選手或在場人士皆有執法權，他也因此可向</w:t>
      </w:r>
      <w:r w:rsidR="00010915" w:rsidRPr="00936F09">
        <w:rPr>
          <w:rFonts w:ascii="新細明體" w:eastAsia="新細明體" w:hAnsi="新細明體" w:hint="eastAsia"/>
          <w:b/>
        </w:rPr>
        <w:t>技術委員會</w:t>
      </w:r>
      <w:r w:rsidRPr="00936F09">
        <w:rPr>
          <w:rFonts w:ascii="新細明體" w:eastAsia="新細明體" w:hAnsi="新細明體" w:hint="eastAsia"/>
          <w:b/>
        </w:rPr>
        <w:t>提出要求將違規的觀眾、陪訓員、</w:t>
      </w:r>
      <w:r w:rsidR="00010915" w:rsidRPr="00936F09">
        <w:rPr>
          <w:rFonts w:ascii="新細明體" w:eastAsia="新細明體" w:hAnsi="新細明體" w:hint="eastAsia"/>
          <w:b/>
        </w:rPr>
        <w:t>教練或</w:t>
      </w:r>
      <w:r w:rsidRPr="00936F09">
        <w:rPr>
          <w:rFonts w:ascii="新細明體" w:eastAsia="新細明體" w:hAnsi="新細明體" w:hint="eastAsia"/>
          <w:b/>
        </w:rPr>
        <w:t>任何其他</w:t>
      </w:r>
      <w:r w:rsidR="00010915" w:rsidRPr="00936F09">
        <w:rPr>
          <w:rFonts w:ascii="新細明體" w:eastAsia="新細明體" w:hAnsi="新細明體" w:hint="eastAsia"/>
          <w:b/>
        </w:rPr>
        <w:t>選手的陪同</w:t>
      </w:r>
      <w:r w:rsidRPr="00936F09">
        <w:rPr>
          <w:rFonts w:ascii="新細明體" w:eastAsia="新細明體" w:hAnsi="新細明體" w:hint="eastAsia"/>
          <w:b/>
        </w:rPr>
        <w:t>人員</w:t>
      </w:r>
      <w:r w:rsidR="00010915" w:rsidRPr="00936F09">
        <w:rPr>
          <w:rFonts w:ascii="新細明體" w:eastAsia="新細明體" w:hAnsi="新細明體" w:hint="eastAsia"/>
          <w:b/>
        </w:rPr>
        <w:t>逐出</w:t>
      </w:r>
      <w:r w:rsidR="00BC5E95">
        <w:rPr>
          <w:rFonts w:ascii="新細明體" w:eastAsia="新細明體" w:hAnsi="新細明體" w:hint="eastAsia"/>
          <w:b/>
        </w:rPr>
        <w:t>(</w:t>
      </w:r>
      <w:r w:rsidR="00BC5E95">
        <w:rPr>
          <w:rFonts w:ascii="新細明體" w:eastAsia="新細明體" w:hAnsi="新細明體"/>
          <w:b/>
        </w:rPr>
        <w:t>expulsion)</w:t>
      </w:r>
      <w:r w:rsidR="00010915" w:rsidRPr="00936F09">
        <w:rPr>
          <w:rFonts w:ascii="新細明體" w:eastAsia="新細明體" w:hAnsi="新細明體" w:hint="eastAsia"/>
          <w:b/>
        </w:rPr>
        <w:t>比賽的場地</w:t>
      </w:r>
      <w:r w:rsidR="00010915" w:rsidRPr="007562D9">
        <w:rPr>
          <w:rFonts w:ascii="新細明體" w:eastAsia="新細明體" w:hAnsi="新細明體" w:hint="eastAsia"/>
        </w:rPr>
        <w:t>（參閱</w:t>
      </w:r>
      <w:r w:rsidR="00010915" w:rsidRPr="007562D9">
        <w:rPr>
          <w:rFonts w:ascii="新細明體" w:eastAsia="新細明體" w:hAnsi="新細明體"/>
        </w:rPr>
        <w:t>t.1</w:t>
      </w:r>
      <w:r>
        <w:rPr>
          <w:rFonts w:ascii="新細明體" w:eastAsia="新細明體" w:hAnsi="新細明體" w:hint="eastAsia"/>
        </w:rPr>
        <w:t>58-162</w:t>
      </w:r>
      <w:r w:rsidR="00010915" w:rsidRPr="007562D9">
        <w:rPr>
          <w:rFonts w:ascii="新細明體" w:eastAsia="新細明體" w:hAnsi="新細明體"/>
        </w:rPr>
        <w:t>、t.1</w:t>
      </w:r>
      <w:r>
        <w:rPr>
          <w:rFonts w:ascii="新細明體" w:eastAsia="新細明體" w:hAnsi="新細明體" w:hint="eastAsia"/>
        </w:rPr>
        <w:t>67</w:t>
      </w:r>
      <w:r w:rsidR="00010915" w:rsidRPr="007562D9">
        <w:rPr>
          <w:rFonts w:ascii="新細明體" w:eastAsia="新細明體" w:hAnsi="新細明體"/>
        </w:rPr>
        <w:t>、</w:t>
      </w:r>
      <w:r>
        <w:rPr>
          <w:rFonts w:ascii="新細明體" w:eastAsia="新細明體" w:hAnsi="新細明體" w:hint="eastAsia"/>
        </w:rPr>
        <w:t>t.168、</w:t>
      </w:r>
      <w:r>
        <w:rPr>
          <w:rFonts w:ascii="新細明體" w:eastAsia="新細明體" w:hAnsi="新細明體"/>
        </w:rPr>
        <w:t>t.1</w:t>
      </w:r>
      <w:r>
        <w:rPr>
          <w:rFonts w:ascii="新細明體" w:eastAsia="新細明體" w:hAnsi="新細明體" w:hint="eastAsia"/>
        </w:rPr>
        <w:t>7</w:t>
      </w:r>
      <w:r w:rsidR="00010915" w:rsidRPr="007562D9">
        <w:rPr>
          <w:rFonts w:ascii="新細明體" w:eastAsia="新細明體" w:hAnsi="新細明體"/>
        </w:rPr>
        <w:t>0</w:t>
      </w:r>
      <w:r w:rsidR="00010915" w:rsidRPr="007562D9">
        <w:rPr>
          <w:rFonts w:ascii="新細明體" w:eastAsia="新細明體" w:hAnsi="新細明體" w:hint="eastAsia"/>
        </w:rPr>
        <w:t>）。</w:t>
      </w:r>
    </w:p>
    <w:p w14:paraId="56FC943E" w14:textId="65A08F8A" w:rsidR="00010915" w:rsidRDefault="00010915" w:rsidP="000B59F5">
      <w:pPr>
        <w:numPr>
          <w:ilvl w:val="1"/>
          <w:numId w:val="64"/>
        </w:numPr>
        <w:spacing w:afterLines="50" w:after="120" w:line="280" w:lineRule="atLeast"/>
        <w:jc w:val="both"/>
        <w:rPr>
          <w:rFonts w:ascii="新細明體" w:eastAsia="新細明體" w:hAnsi="新細明體"/>
        </w:rPr>
      </w:pPr>
      <w:r w:rsidRPr="007562D9">
        <w:rPr>
          <w:rFonts w:ascii="新細明體" w:eastAsia="新細明體" w:hAnsi="新細明體" w:hint="eastAsia"/>
        </w:rPr>
        <w:t>裁判可以向技術委員會提出他認為有必要實施的所有其他處罰（開除</w:t>
      </w:r>
      <w:r w:rsidR="00BC5E95">
        <w:rPr>
          <w:rFonts w:ascii="新細明體" w:eastAsia="新細明體" w:hAnsi="新細明體" w:hint="eastAsia"/>
        </w:rPr>
        <w:t>(exclu</w:t>
      </w:r>
      <w:r w:rsidR="00882ABF">
        <w:rPr>
          <w:rFonts w:ascii="新細明體" w:eastAsia="新細明體" w:hAnsi="新細明體" w:hint="eastAsia"/>
        </w:rPr>
        <w:t>s</w:t>
      </w:r>
      <w:r w:rsidR="00882ABF">
        <w:rPr>
          <w:rFonts w:ascii="新細明體" w:eastAsia="新細明體" w:hAnsi="新細明體"/>
        </w:rPr>
        <w:t>ion</w:t>
      </w:r>
      <w:r w:rsidR="00BC5E95">
        <w:rPr>
          <w:rFonts w:ascii="新細明體" w:eastAsia="新細明體" w:hAnsi="新細明體" w:hint="eastAsia"/>
        </w:rPr>
        <w:t>)</w:t>
      </w:r>
      <w:r w:rsidRPr="007562D9">
        <w:rPr>
          <w:rFonts w:ascii="新細明體" w:eastAsia="新細明體" w:hAnsi="新細明體" w:hint="eastAsia"/>
        </w:rPr>
        <w:t>所有比賽、暫停比賽</w:t>
      </w:r>
      <w:r w:rsidR="00882ABF">
        <w:rPr>
          <w:rFonts w:ascii="新細明體" w:eastAsia="新細明體" w:hAnsi="新細明體" w:hint="eastAsia"/>
        </w:rPr>
        <w:t>(</w:t>
      </w:r>
      <w:r w:rsidR="00882ABF">
        <w:rPr>
          <w:rFonts w:ascii="新細明體" w:eastAsia="新細明體" w:hAnsi="新細明體"/>
        </w:rPr>
        <w:t>suspension)</w:t>
      </w:r>
      <w:r w:rsidRPr="007562D9">
        <w:rPr>
          <w:rFonts w:ascii="新細明體" w:eastAsia="新細明體" w:hAnsi="新細明體" w:hint="eastAsia"/>
        </w:rPr>
        <w:t>或取消比賽資格</w:t>
      </w:r>
      <w:r w:rsidR="00BC5E95">
        <w:rPr>
          <w:rFonts w:ascii="新細明體" w:eastAsia="新細明體" w:hAnsi="新細明體" w:hint="eastAsia"/>
        </w:rPr>
        <w:t>(</w:t>
      </w:r>
      <w:proofErr w:type="spellStart"/>
      <w:r w:rsidR="00BC5E95">
        <w:rPr>
          <w:rFonts w:ascii="新細明體" w:eastAsia="新細明體" w:hAnsi="新細明體" w:hint="eastAsia"/>
        </w:rPr>
        <w:t>dis</w:t>
      </w:r>
      <w:r w:rsidR="00BC5E95">
        <w:rPr>
          <w:rFonts w:ascii="新細明體" w:eastAsia="新細明體" w:hAnsi="新細明體"/>
        </w:rPr>
        <w:t>qualificatoin</w:t>
      </w:r>
      <w:proofErr w:type="spellEnd"/>
      <w:r w:rsidR="00BC5E95">
        <w:rPr>
          <w:rFonts w:ascii="新細明體" w:eastAsia="新細明體" w:hAnsi="新細明體"/>
        </w:rPr>
        <w:t>)</w:t>
      </w:r>
      <w:r w:rsidRPr="007562D9">
        <w:rPr>
          <w:rFonts w:ascii="新細明體" w:eastAsia="新細明體" w:hAnsi="新細明體" w:hint="eastAsia"/>
        </w:rPr>
        <w:t>）（參閱</w:t>
      </w:r>
      <w:r w:rsidRPr="007562D9">
        <w:rPr>
          <w:rFonts w:ascii="新細明體" w:eastAsia="新細明體" w:hAnsi="新細明體"/>
        </w:rPr>
        <w:t>t.</w:t>
      </w:r>
      <w:r w:rsidR="00BC5E95">
        <w:rPr>
          <w:rFonts w:ascii="新細明體" w:eastAsia="新細明體" w:hAnsi="新細明體"/>
        </w:rPr>
        <w:t>139.3</w:t>
      </w:r>
      <w:r w:rsidRPr="007562D9">
        <w:rPr>
          <w:rFonts w:ascii="新細明體" w:eastAsia="新細明體" w:hAnsi="新細明體" w:hint="eastAsia"/>
        </w:rPr>
        <w:t>）。</w:t>
      </w:r>
    </w:p>
    <w:p w14:paraId="32CFE883" w14:textId="77777777" w:rsidR="00BC5E95" w:rsidRPr="00EA6C0B" w:rsidRDefault="00BC5E95" w:rsidP="00AE2B5D">
      <w:pPr>
        <w:pStyle w:val="7"/>
      </w:pPr>
    </w:p>
    <w:p w14:paraId="6D17C932" w14:textId="77777777" w:rsidR="00010915" w:rsidRPr="007562D9" w:rsidRDefault="00DD7AEC" w:rsidP="00BC5E95">
      <w:pPr>
        <w:spacing w:afterLines="50" w:after="120" w:line="280" w:lineRule="atLeast"/>
        <w:ind w:leftChars="200" w:left="480"/>
        <w:jc w:val="both"/>
        <w:rPr>
          <w:rFonts w:ascii="新細明體" w:eastAsia="新細明體" w:hAnsi="新細明體"/>
        </w:rPr>
      </w:pPr>
      <w:r w:rsidRPr="007562D9">
        <w:rPr>
          <w:rFonts w:ascii="新細明體" w:eastAsia="新細明體" w:hAnsi="新細明體" w:hint="eastAsia"/>
        </w:rPr>
        <w:t>裁判委員會代表或監督員（如果沒有</w:t>
      </w:r>
      <w:r w:rsidR="00BC5E95">
        <w:rPr>
          <w:rFonts w:ascii="新細明體" w:eastAsia="新細明體" w:hAnsi="新細明體" w:hint="eastAsia"/>
        </w:rPr>
        <w:t>委員會</w:t>
      </w:r>
      <w:r w:rsidRPr="007562D9">
        <w:rPr>
          <w:rFonts w:ascii="新細明體" w:eastAsia="新細明體" w:hAnsi="新細明體" w:hint="eastAsia"/>
        </w:rPr>
        <w:t>代表）是</w:t>
      </w:r>
      <w:r w:rsidRPr="00BC5E95">
        <w:rPr>
          <w:rFonts w:ascii="新細明體" w:eastAsia="新細明體" w:hAnsi="新細明體" w:hint="eastAsia"/>
          <w:b/>
        </w:rPr>
        <w:t>對主</w:t>
      </w:r>
      <w:r w:rsidR="00BC5E95" w:rsidRPr="00BC5E95">
        <w:rPr>
          <w:rFonts w:ascii="新細明體" w:eastAsia="新細明體" w:hAnsi="新細明體" w:hint="eastAsia"/>
          <w:b/>
        </w:rPr>
        <w:t>審</w:t>
      </w:r>
      <w:r w:rsidRPr="00BC5E95">
        <w:rPr>
          <w:rFonts w:ascii="新細明體" w:eastAsia="新細明體" w:hAnsi="新細明體" w:hint="eastAsia"/>
          <w:b/>
        </w:rPr>
        <w:t>裁判</w:t>
      </w:r>
      <w:r w:rsidR="00BC5E95" w:rsidRPr="00BC5E95">
        <w:rPr>
          <w:rFonts w:ascii="新細明體" w:eastAsia="新細明體" w:hAnsi="新細明體" w:hint="eastAsia"/>
          <w:b/>
        </w:rPr>
        <w:t>其</w:t>
      </w:r>
      <w:r w:rsidRPr="00BC5E95">
        <w:rPr>
          <w:rFonts w:ascii="新細明體" w:eastAsia="新細明體" w:hAnsi="新細明體" w:hint="eastAsia"/>
          <w:b/>
        </w:rPr>
        <w:t>判決的</w:t>
      </w:r>
      <w:r w:rsidR="00BC5E95" w:rsidRPr="00BC5E95">
        <w:rPr>
          <w:rFonts w:ascii="新細明體" w:eastAsia="新細明體" w:hAnsi="新細明體" w:hint="eastAsia"/>
          <w:b/>
        </w:rPr>
        <w:t>法定</w:t>
      </w:r>
      <w:r w:rsidRPr="00BC5E95">
        <w:rPr>
          <w:rFonts w:ascii="新細明體" w:eastAsia="新細明體" w:hAnsi="新細明體" w:hint="eastAsia"/>
          <w:b/>
        </w:rPr>
        <w:t>仲裁</w:t>
      </w:r>
      <w:r w:rsidR="00010915" w:rsidRPr="00BC5E95">
        <w:rPr>
          <w:rFonts w:ascii="新細明體" w:eastAsia="新細明體" w:hAnsi="新細明體" w:hint="eastAsia"/>
          <w:b/>
        </w:rPr>
        <w:t>機構</w:t>
      </w:r>
      <w:r w:rsidR="00010915" w:rsidRPr="007562D9">
        <w:rPr>
          <w:rFonts w:ascii="新細明體" w:eastAsia="新細明體" w:hAnsi="新細明體" w:hint="eastAsia"/>
        </w:rPr>
        <w:t>。</w:t>
      </w:r>
    </w:p>
    <w:p w14:paraId="448E7AAD" w14:textId="77777777" w:rsidR="00010915" w:rsidRPr="007562D9" w:rsidRDefault="00DD7AEC" w:rsidP="00BB46EC">
      <w:pPr>
        <w:spacing w:beforeLines="100" w:before="240" w:line="280" w:lineRule="atLeast"/>
        <w:ind w:leftChars="100" w:left="240"/>
        <w:jc w:val="both"/>
        <w:rPr>
          <w:rFonts w:ascii="新細明體" w:eastAsia="新細明體" w:hAnsi="新細明體"/>
          <w:b/>
          <w:bCs/>
        </w:rPr>
      </w:pPr>
      <w:r w:rsidRPr="007562D9">
        <w:rPr>
          <w:rFonts w:ascii="新細明體" w:eastAsia="新細明體" w:hAnsi="新細明體" w:hint="eastAsia"/>
          <w:b/>
          <w:bCs/>
        </w:rPr>
        <w:t>國際劍總正式比賽的</w:t>
      </w:r>
      <w:r w:rsidR="00010915" w:rsidRPr="007562D9">
        <w:rPr>
          <w:rFonts w:ascii="新細明體" w:eastAsia="新細明體" w:hAnsi="新細明體" w:hint="eastAsia"/>
          <w:b/>
          <w:bCs/>
        </w:rPr>
        <w:t>技術委員會</w:t>
      </w:r>
      <w:r w:rsidR="00010915" w:rsidRPr="007562D9">
        <w:rPr>
          <w:rFonts w:ascii="新細明體" w:eastAsia="新細明體" w:hAnsi="新細明體"/>
          <w:b/>
          <w:bCs/>
        </w:rPr>
        <w:t xml:space="preserve"> The </w:t>
      </w:r>
      <w:proofErr w:type="spellStart"/>
      <w:r w:rsidR="00010915" w:rsidRPr="007562D9">
        <w:rPr>
          <w:rFonts w:ascii="新細明體" w:eastAsia="新細明體" w:hAnsi="新細明體"/>
          <w:b/>
          <w:bCs/>
        </w:rPr>
        <w:t>Directoire</w:t>
      </w:r>
      <w:proofErr w:type="spellEnd"/>
      <w:r w:rsidR="00010915" w:rsidRPr="007562D9">
        <w:rPr>
          <w:rFonts w:ascii="新細明體" w:eastAsia="新細明體" w:hAnsi="新細明體"/>
          <w:b/>
          <w:bCs/>
        </w:rPr>
        <w:t xml:space="preserve"> Technique</w:t>
      </w:r>
      <w:r w:rsidRPr="007562D9">
        <w:rPr>
          <w:rFonts w:ascii="新細明體" w:eastAsia="新細明體" w:hAnsi="新細明體" w:hint="eastAsia"/>
          <w:b/>
          <w:bCs/>
        </w:rPr>
        <w:t xml:space="preserve"> at official FIE competitions</w:t>
      </w:r>
      <w:r w:rsidR="00010915" w:rsidRPr="007562D9">
        <w:rPr>
          <w:rFonts w:ascii="新細明體" w:eastAsia="新細明體" w:hAnsi="新細明體" w:hint="eastAsia"/>
          <w:b/>
          <w:bCs/>
        </w:rPr>
        <w:t>（參閱</w:t>
      </w:r>
      <w:r w:rsidR="00010915" w:rsidRPr="007562D9">
        <w:rPr>
          <w:rFonts w:ascii="新細明體" w:eastAsia="新細明體" w:hAnsi="新細明體"/>
          <w:b/>
          <w:bCs/>
        </w:rPr>
        <w:t>o.</w:t>
      </w:r>
      <w:r w:rsidR="00BC5E95">
        <w:rPr>
          <w:rFonts w:ascii="新細明體" w:eastAsia="新細明體" w:hAnsi="新細明體" w:hint="eastAsia"/>
          <w:b/>
          <w:bCs/>
        </w:rPr>
        <w:t>15</w:t>
      </w:r>
      <w:r w:rsidR="00BC5E95">
        <w:rPr>
          <w:rFonts w:ascii="新細明體" w:eastAsia="新細明體" w:hAnsi="新細明體"/>
          <w:b/>
          <w:bCs/>
        </w:rPr>
        <w:t>-o.</w:t>
      </w:r>
      <w:r w:rsidR="00BC5E95">
        <w:rPr>
          <w:rFonts w:ascii="新細明體" w:eastAsia="新細明體" w:hAnsi="新細明體" w:hint="eastAsia"/>
          <w:b/>
          <w:bCs/>
        </w:rPr>
        <w:t>2</w:t>
      </w:r>
      <w:r w:rsidR="00010915" w:rsidRPr="007562D9">
        <w:rPr>
          <w:rFonts w:ascii="新細明體" w:eastAsia="新細明體" w:hAnsi="新細明體"/>
          <w:b/>
          <w:bCs/>
        </w:rPr>
        <w:t>2</w:t>
      </w:r>
      <w:r w:rsidR="00010915" w:rsidRPr="007562D9">
        <w:rPr>
          <w:rFonts w:ascii="新細明體" w:eastAsia="新細明體" w:hAnsi="新細明體" w:hint="eastAsia"/>
          <w:b/>
          <w:bCs/>
        </w:rPr>
        <w:t>）</w:t>
      </w:r>
    </w:p>
    <w:p w14:paraId="29050DE6" w14:textId="77777777" w:rsidR="00010915" w:rsidRPr="00EA6C0B" w:rsidRDefault="00010915" w:rsidP="00AE2B5D">
      <w:pPr>
        <w:pStyle w:val="7"/>
      </w:pPr>
    </w:p>
    <w:p w14:paraId="41F2FC3C" w14:textId="77777777" w:rsidR="00DD7AEC" w:rsidRPr="007562D9" w:rsidRDefault="00010915" w:rsidP="000B59F5">
      <w:pPr>
        <w:numPr>
          <w:ilvl w:val="1"/>
          <w:numId w:val="65"/>
        </w:numPr>
        <w:spacing w:afterLines="50" w:after="120" w:line="280" w:lineRule="atLeast"/>
        <w:jc w:val="both"/>
        <w:rPr>
          <w:rFonts w:ascii="新細明體" w:eastAsia="新細明體" w:hAnsi="新細明體"/>
        </w:rPr>
      </w:pPr>
      <w:r w:rsidRPr="007562D9">
        <w:rPr>
          <w:rFonts w:ascii="新細明體" w:eastAsia="新細明體" w:hAnsi="新細明體" w:hint="eastAsia"/>
        </w:rPr>
        <w:t>對所有參加或出席</w:t>
      </w:r>
      <w:r w:rsidR="00BC5E95">
        <w:rPr>
          <w:rFonts w:ascii="新細明體" w:eastAsia="新細明體" w:hAnsi="新細明體" w:hint="eastAsia"/>
        </w:rPr>
        <w:t>其所管理</w:t>
      </w:r>
      <w:r w:rsidRPr="007562D9">
        <w:rPr>
          <w:rFonts w:ascii="新細明體" w:eastAsia="新細明體" w:hAnsi="新細明體" w:hint="eastAsia"/>
        </w:rPr>
        <w:t>比賽的</w:t>
      </w:r>
      <w:r w:rsidR="00BC5E95">
        <w:rPr>
          <w:rFonts w:ascii="新細明體" w:eastAsia="新細明體" w:hAnsi="新細明體" w:hint="eastAsia"/>
        </w:rPr>
        <w:t>劍手有執法管轄</w:t>
      </w:r>
      <w:r w:rsidRPr="007562D9">
        <w:rPr>
          <w:rFonts w:ascii="新細明體" w:eastAsia="新細明體" w:hAnsi="新細明體" w:hint="eastAsia"/>
        </w:rPr>
        <w:t>權</w:t>
      </w:r>
      <w:r w:rsidR="00DD7AEC" w:rsidRPr="007562D9">
        <w:rPr>
          <w:rFonts w:ascii="新細明體" w:eastAsia="新細明體" w:hAnsi="新細明體" w:hint="eastAsia"/>
        </w:rPr>
        <w:t>。</w:t>
      </w:r>
    </w:p>
    <w:p w14:paraId="21C34ECF" w14:textId="77777777" w:rsidR="00DD7AEC" w:rsidRPr="007562D9" w:rsidRDefault="00010915" w:rsidP="000B59F5">
      <w:pPr>
        <w:numPr>
          <w:ilvl w:val="1"/>
          <w:numId w:val="65"/>
        </w:numPr>
        <w:spacing w:afterLines="50" w:after="120" w:line="280" w:lineRule="atLeast"/>
        <w:jc w:val="both"/>
        <w:rPr>
          <w:rFonts w:ascii="新細明體" w:eastAsia="新細明體" w:hAnsi="新細明體"/>
        </w:rPr>
      </w:pPr>
      <w:r w:rsidRPr="007562D9">
        <w:rPr>
          <w:rFonts w:ascii="新細明體" w:eastAsia="新細明體" w:hAnsi="新細明體" w:hint="eastAsia"/>
        </w:rPr>
        <w:t>必要時可主動調解</w:t>
      </w:r>
      <w:r w:rsidR="00DD7AEC" w:rsidRPr="007562D9">
        <w:rPr>
          <w:rFonts w:ascii="新細明體" w:eastAsia="新細明體" w:hAnsi="新細明體" w:hint="eastAsia"/>
        </w:rPr>
        <w:t>所有</w:t>
      </w:r>
      <w:r w:rsidRPr="007562D9">
        <w:rPr>
          <w:rFonts w:ascii="新細明體" w:eastAsia="新細明體" w:hAnsi="新細明體" w:hint="eastAsia"/>
        </w:rPr>
        <w:t>爭端</w:t>
      </w:r>
      <w:r w:rsidR="00DD7AEC" w:rsidRPr="007562D9">
        <w:rPr>
          <w:rFonts w:ascii="新細明體" w:eastAsia="新細明體" w:hAnsi="新細明體" w:hint="eastAsia"/>
        </w:rPr>
        <w:t>。</w:t>
      </w:r>
    </w:p>
    <w:p w14:paraId="5CB319D6" w14:textId="77777777" w:rsidR="00010915" w:rsidRPr="007562D9" w:rsidRDefault="00010915" w:rsidP="000B59F5">
      <w:pPr>
        <w:numPr>
          <w:ilvl w:val="1"/>
          <w:numId w:val="65"/>
        </w:numPr>
        <w:spacing w:afterLines="50" w:after="120" w:line="280" w:lineRule="atLeast"/>
        <w:jc w:val="both"/>
        <w:rPr>
          <w:rFonts w:ascii="新細明體" w:eastAsia="新細明體" w:hAnsi="新細明體"/>
        </w:rPr>
      </w:pPr>
      <w:r w:rsidRPr="007562D9">
        <w:rPr>
          <w:rFonts w:ascii="新細明體" w:eastAsia="新細明體" w:hAnsi="新細明體" w:hint="eastAsia"/>
        </w:rPr>
        <w:t>亦可以</w:t>
      </w:r>
      <w:r w:rsidR="0039282B">
        <w:rPr>
          <w:rFonts w:ascii="新細明體" w:eastAsia="新細明體" w:hAnsi="新細明體" w:hint="eastAsia"/>
        </w:rPr>
        <w:t>維持</w:t>
      </w:r>
      <w:r w:rsidR="00DD7AEC" w:rsidRPr="007562D9">
        <w:rPr>
          <w:rFonts w:ascii="新細明體" w:eastAsia="新細明體" w:hAnsi="新細明體" w:hint="eastAsia"/>
        </w:rPr>
        <w:t>比賽的秩序和紀律，也可以</w:t>
      </w:r>
      <w:r w:rsidR="0091057D" w:rsidRPr="007562D9">
        <w:rPr>
          <w:rFonts w:ascii="新細明體" w:eastAsia="新細明體" w:hAnsi="新細明體" w:hint="eastAsia"/>
        </w:rPr>
        <w:t>根據規則作出</w:t>
      </w:r>
      <w:r w:rsidRPr="007562D9">
        <w:rPr>
          <w:rFonts w:ascii="新細明體" w:eastAsia="新細明體" w:hAnsi="新細明體" w:hint="eastAsia"/>
        </w:rPr>
        <w:t>處罰。</w:t>
      </w:r>
    </w:p>
    <w:p w14:paraId="5DF32140" w14:textId="77777777" w:rsidR="00010915" w:rsidRPr="007562D9" w:rsidRDefault="00010915" w:rsidP="000B59F5">
      <w:pPr>
        <w:numPr>
          <w:ilvl w:val="1"/>
          <w:numId w:val="65"/>
        </w:numPr>
        <w:spacing w:afterLines="50" w:after="120" w:line="280" w:lineRule="atLeast"/>
        <w:jc w:val="both"/>
        <w:rPr>
          <w:rFonts w:ascii="新細明體" w:eastAsia="新細明體" w:hAnsi="新細明體"/>
        </w:rPr>
      </w:pPr>
      <w:r w:rsidRPr="007562D9">
        <w:rPr>
          <w:rFonts w:ascii="新細明體" w:eastAsia="新細明體" w:hAnsi="新細明體" w:hint="eastAsia"/>
        </w:rPr>
        <w:t>技術委員會可以直接向國際劍總總部</w:t>
      </w:r>
      <w:r w:rsidR="0039282B">
        <w:rPr>
          <w:rFonts w:ascii="新細明體" w:eastAsia="新細明體" w:hAnsi="新細明體" w:hint="eastAsia"/>
        </w:rPr>
        <w:t>提</w:t>
      </w:r>
      <w:r w:rsidRPr="007562D9">
        <w:rPr>
          <w:rFonts w:ascii="新細明體" w:eastAsia="新細明體" w:hAnsi="新細明體" w:hint="eastAsia"/>
        </w:rPr>
        <w:t>交在比賽期間作出的紀律處罰決定，</w:t>
      </w:r>
      <w:r w:rsidR="0091057D" w:rsidRPr="007562D9">
        <w:rPr>
          <w:rFonts w:ascii="新細明體" w:eastAsia="新細明體" w:hAnsi="新細明體" w:hint="eastAsia"/>
        </w:rPr>
        <w:t>以及</w:t>
      </w:r>
      <w:r w:rsidR="0039282B">
        <w:rPr>
          <w:rFonts w:ascii="新細明體" w:eastAsia="新細明體" w:hAnsi="新細明體" w:hint="eastAsia"/>
        </w:rPr>
        <w:t>任何對於</w:t>
      </w:r>
      <w:r w:rsidR="005A07DD">
        <w:rPr>
          <w:rFonts w:ascii="新細明體" w:eastAsia="新細明體" w:hAnsi="新細明體" w:hint="eastAsia"/>
        </w:rPr>
        <w:t>公開</w:t>
      </w:r>
      <w:r w:rsidR="0039282B">
        <w:rPr>
          <w:rFonts w:ascii="新細明體" w:eastAsia="新細明體" w:hAnsi="新細明體" w:hint="eastAsia"/>
        </w:rPr>
        <w:t>譴責</w:t>
      </w:r>
      <w:r w:rsidR="0091057D" w:rsidRPr="007562D9">
        <w:rPr>
          <w:rFonts w:ascii="新細明體" w:eastAsia="新細明體" w:hAnsi="新細明體" w:hint="eastAsia"/>
        </w:rPr>
        <w:t>、</w:t>
      </w:r>
      <w:r w:rsidR="005A07DD">
        <w:rPr>
          <w:rFonts w:ascii="新細明體" w:eastAsia="新細明體" w:hAnsi="新細明體" w:hint="eastAsia"/>
        </w:rPr>
        <w:t>階段性停賽停職</w:t>
      </w:r>
      <w:r w:rsidR="0091057D" w:rsidRPr="007562D9">
        <w:rPr>
          <w:rFonts w:ascii="新細明體" w:eastAsia="新細明體" w:hAnsi="新細明體" w:hint="eastAsia"/>
        </w:rPr>
        <w:t>、擴大</w:t>
      </w:r>
      <w:r w:rsidRPr="007562D9">
        <w:rPr>
          <w:rFonts w:ascii="新細明體" w:eastAsia="新細明體" w:hAnsi="新細明體" w:hint="eastAsia"/>
        </w:rPr>
        <w:t>處罰</w:t>
      </w:r>
      <w:r w:rsidR="0091057D" w:rsidRPr="007562D9">
        <w:rPr>
          <w:rFonts w:ascii="新細明體" w:eastAsia="新細明體" w:hAnsi="新細明體" w:hint="eastAsia"/>
        </w:rPr>
        <w:t>、</w:t>
      </w:r>
      <w:r w:rsidR="0039282B">
        <w:rPr>
          <w:rFonts w:ascii="新細明體" w:eastAsia="新細明體" w:hAnsi="新細明體" w:hint="eastAsia"/>
        </w:rPr>
        <w:t>永久停賽</w:t>
      </w:r>
      <w:r w:rsidR="005A07DD">
        <w:rPr>
          <w:rFonts w:ascii="新細明體" w:eastAsia="新細明體" w:hAnsi="新細明體" w:hint="eastAsia"/>
        </w:rPr>
        <w:t>停職</w:t>
      </w:r>
      <w:r w:rsidR="0091057D" w:rsidRPr="007562D9">
        <w:rPr>
          <w:rFonts w:ascii="新細明體" w:eastAsia="新細明體" w:hAnsi="新細明體" w:hint="eastAsia"/>
        </w:rPr>
        <w:t>處罰</w:t>
      </w:r>
      <w:r w:rsidR="0039282B">
        <w:rPr>
          <w:rFonts w:ascii="新細明體" w:eastAsia="新細明體" w:hAnsi="新細明體" w:hint="eastAsia"/>
        </w:rPr>
        <w:t>的要求</w:t>
      </w:r>
      <w:r w:rsidR="00EE3AB7">
        <w:rPr>
          <w:rFonts w:ascii="新細明體" w:eastAsia="新細明體" w:hAnsi="新細明體" w:hint="eastAsia"/>
        </w:rPr>
        <w:t>，</w:t>
      </w:r>
      <w:r w:rsidR="0091057D" w:rsidRPr="007562D9">
        <w:rPr>
          <w:rFonts w:ascii="新細明體" w:eastAsia="新細明體" w:hAnsi="新細明體" w:hint="eastAsia"/>
        </w:rPr>
        <w:t>和</w:t>
      </w:r>
      <w:r w:rsidR="00EE3AB7">
        <w:rPr>
          <w:rFonts w:ascii="新細明體" w:eastAsia="新細明體" w:hAnsi="新細明體" w:hint="eastAsia"/>
        </w:rPr>
        <w:t>提出</w:t>
      </w:r>
      <w:r w:rsidRPr="007562D9">
        <w:rPr>
          <w:rFonts w:ascii="新細明體" w:eastAsia="新細明體" w:hAnsi="新細明體" w:hint="eastAsia"/>
        </w:rPr>
        <w:t>向最高機構上訴的請求。</w:t>
      </w:r>
    </w:p>
    <w:p w14:paraId="534F6D6A" w14:textId="77777777" w:rsidR="00010915" w:rsidRDefault="00010915" w:rsidP="000B59F5">
      <w:pPr>
        <w:numPr>
          <w:ilvl w:val="1"/>
          <w:numId w:val="65"/>
        </w:numPr>
        <w:spacing w:afterLines="50" w:after="120" w:line="280" w:lineRule="atLeast"/>
        <w:jc w:val="both"/>
        <w:rPr>
          <w:rFonts w:ascii="新細明體" w:eastAsia="新細明體" w:hAnsi="新細明體"/>
        </w:rPr>
      </w:pPr>
      <w:r w:rsidRPr="007562D9">
        <w:rPr>
          <w:rFonts w:ascii="新細明體" w:eastAsia="新細明體" w:hAnsi="新細明體" w:hint="eastAsia"/>
        </w:rPr>
        <w:t>技術委員會監督執行所有宣佈為終審判決的處罰，或所有</w:t>
      </w:r>
      <w:r w:rsidR="005A07DD">
        <w:rPr>
          <w:rFonts w:ascii="新細明體" w:eastAsia="新細明體" w:hAnsi="新細明體" w:hint="eastAsia"/>
        </w:rPr>
        <w:t>非停賽停職</w:t>
      </w:r>
      <w:r w:rsidRPr="007562D9">
        <w:rPr>
          <w:rFonts w:ascii="新細明體" w:eastAsia="新細明體" w:hAnsi="新細明體" w:hint="eastAsia"/>
        </w:rPr>
        <w:t>的處罰（參閱</w:t>
      </w:r>
      <w:r w:rsidRPr="007562D9">
        <w:rPr>
          <w:rFonts w:ascii="新細明體" w:eastAsia="新細明體" w:hAnsi="新細明體"/>
        </w:rPr>
        <w:t>t.</w:t>
      </w:r>
      <w:r w:rsidR="00EE3AB7">
        <w:rPr>
          <w:rFonts w:ascii="新細明體" w:eastAsia="新細明體" w:hAnsi="新細明體" w:hint="eastAsia"/>
        </w:rPr>
        <w:t>136</w:t>
      </w:r>
      <w:r w:rsidRPr="007562D9">
        <w:rPr>
          <w:rFonts w:ascii="新細明體" w:eastAsia="新細明體" w:hAnsi="新細明體" w:hint="eastAsia"/>
        </w:rPr>
        <w:t>）。</w:t>
      </w:r>
    </w:p>
    <w:p w14:paraId="29255B31" w14:textId="77777777" w:rsidR="00EE3AB7" w:rsidRPr="00EA6C0B" w:rsidRDefault="00EE3AB7" w:rsidP="00AE2B5D">
      <w:pPr>
        <w:pStyle w:val="7"/>
      </w:pPr>
    </w:p>
    <w:p w14:paraId="19283EEB" w14:textId="77777777" w:rsidR="003C65EF" w:rsidRDefault="00010915" w:rsidP="00EE3AB7">
      <w:pPr>
        <w:spacing w:afterLines="50" w:after="120" w:line="280" w:lineRule="atLeast"/>
        <w:ind w:leftChars="200" w:left="480"/>
        <w:jc w:val="both"/>
        <w:rPr>
          <w:rFonts w:ascii="新細明體" w:eastAsia="新細明體" w:hAnsi="新細明體"/>
        </w:rPr>
      </w:pPr>
      <w:r w:rsidRPr="004C5910">
        <w:rPr>
          <w:rFonts w:ascii="新細明體" w:eastAsia="新細明體" w:hAnsi="新細明體" w:hint="eastAsia"/>
          <w:b/>
        </w:rPr>
        <w:t>對於技術委員會</w:t>
      </w:r>
      <w:r w:rsidR="00EE3AB7" w:rsidRPr="004C5910">
        <w:rPr>
          <w:rFonts w:ascii="新細明體" w:eastAsia="新細明體" w:hAnsi="新細明體" w:hint="eastAsia"/>
          <w:b/>
        </w:rPr>
        <w:t>、裁判委員會、監督者</w:t>
      </w:r>
      <w:r w:rsidRPr="007562D9">
        <w:rPr>
          <w:rFonts w:ascii="新細明體" w:eastAsia="新細明體" w:hAnsi="新細明體" w:hint="eastAsia"/>
        </w:rPr>
        <w:t>獨立或</w:t>
      </w:r>
      <w:r w:rsidR="0091057D" w:rsidRPr="007562D9">
        <w:rPr>
          <w:rFonts w:ascii="新細明體" w:eastAsia="新細明體" w:hAnsi="新細明體" w:hint="eastAsia"/>
        </w:rPr>
        <w:t>按規定做出的裁決</w:t>
      </w:r>
      <w:r w:rsidRPr="007562D9">
        <w:rPr>
          <w:rFonts w:ascii="新細明體" w:eastAsia="新細明體" w:hAnsi="新細明體" w:hint="eastAsia"/>
        </w:rPr>
        <w:t>（一審判決），可以向國際劍總</w:t>
      </w:r>
      <w:r w:rsidR="003C65EF" w:rsidRPr="007562D9">
        <w:rPr>
          <w:rFonts w:ascii="新細明體" w:eastAsia="新細明體" w:hAnsi="新細明體" w:hint="eastAsia"/>
        </w:rPr>
        <w:t>紀律</w:t>
      </w:r>
      <w:r w:rsidRPr="007562D9">
        <w:rPr>
          <w:rFonts w:ascii="新細明體" w:eastAsia="新細明體" w:hAnsi="新細明體" w:hint="eastAsia"/>
        </w:rPr>
        <w:t>委</w:t>
      </w:r>
      <w:r w:rsidR="003C65EF" w:rsidRPr="007562D9">
        <w:rPr>
          <w:rFonts w:ascii="新細明體" w:eastAsia="新細明體" w:hAnsi="新細明體" w:hint="eastAsia"/>
        </w:rPr>
        <w:t>員</w:t>
      </w:r>
      <w:r w:rsidRPr="007562D9">
        <w:rPr>
          <w:rFonts w:ascii="新細明體" w:eastAsia="新細明體" w:hAnsi="新細明體" w:hint="eastAsia"/>
        </w:rPr>
        <w:t>會提出申訴。</w:t>
      </w:r>
    </w:p>
    <w:p w14:paraId="3802883A" w14:textId="77777777" w:rsidR="00EE3AB7" w:rsidRPr="00EA6C0B" w:rsidRDefault="00EE3AB7" w:rsidP="00AE2B5D">
      <w:pPr>
        <w:pStyle w:val="7"/>
      </w:pPr>
    </w:p>
    <w:p w14:paraId="5430DE27" w14:textId="77777777" w:rsidR="00010915" w:rsidRPr="00EE3AB7" w:rsidRDefault="00010915" w:rsidP="00EE3AB7">
      <w:pPr>
        <w:spacing w:afterLines="50" w:after="120" w:line="280" w:lineRule="atLeast"/>
        <w:ind w:leftChars="200" w:left="480"/>
        <w:jc w:val="both"/>
        <w:rPr>
          <w:rFonts w:ascii="新細明體" w:eastAsia="新細明體" w:hAnsi="新細明體"/>
        </w:rPr>
      </w:pPr>
      <w:r w:rsidRPr="004C5910">
        <w:rPr>
          <w:rFonts w:ascii="新細明體" w:eastAsia="新細明體" w:hAnsi="新細明體" w:hint="eastAsia"/>
          <w:b/>
        </w:rPr>
        <w:t>對於技術委員會</w:t>
      </w:r>
      <w:r w:rsidR="00EE3AB7" w:rsidRPr="004C5910">
        <w:rPr>
          <w:rFonts w:ascii="新細明體" w:eastAsia="新細明體" w:hAnsi="新細明體" w:hint="eastAsia"/>
          <w:b/>
        </w:rPr>
        <w:t>、裁判委員會、監督者</w:t>
      </w:r>
      <w:r w:rsidR="005C006C">
        <w:rPr>
          <w:rFonts w:ascii="新細明體" w:eastAsia="新細明體" w:hAnsi="新細明體" w:hint="eastAsia"/>
        </w:rPr>
        <w:t>所做出</w:t>
      </w:r>
      <w:r w:rsidRPr="007562D9">
        <w:rPr>
          <w:rFonts w:ascii="新細明體" w:eastAsia="新細明體" w:hAnsi="新細明體" w:hint="eastAsia"/>
        </w:rPr>
        <w:t>的所有</w:t>
      </w:r>
      <w:r w:rsidR="005C006C">
        <w:rPr>
          <w:rFonts w:ascii="新細明體" w:eastAsia="新細明體" w:hAnsi="新細明體" w:hint="eastAsia"/>
        </w:rPr>
        <w:t>裁決</w:t>
      </w:r>
      <w:r w:rsidRPr="007562D9">
        <w:rPr>
          <w:rFonts w:ascii="新細明體" w:eastAsia="新細明體" w:hAnsi="新細明體" w:hint="eastAsia"/>
        </w:rPr>
        <w:t>都</w:t>
      </w:r>
      <w:r w:rsidR="003C65EF" w:rsidRPr="007562D9">
        <w:rPr>
          <w:rFonts w:ascii="新細明體" w:eastAsia="新細明體" w:hAnsi="新細明體" w:hint="eastAsia"/>
        </w:rPr>
        <w:t>必須</w:t>
      </w:r>
      <w:r w:rsidRPr="007562D9">
        <w:rPr>
          <w:rFonts w:ascii="新細明體" w:eastAsia="新細明體" w:hAnsi="新細明體" w:hint="eastAsia"/>
        </w:rPr>
        <w:t>立即執行；</w:t>
      </w:r>
      <w:r w:rsidR="003C65EF" w:rsidRPr="007562D9">
        <w:rPr>
          <w:rFonts w:ascii="新細明體" w:eastAsia="新細明體" w:hAnsi="新細明體" w:hint="eastAsia"/>
        </w:rPr>
        <w:t>任何</w:t>
      </w:r>
      <w:r w:rsidR="00EE3AB7">
        <w:rPr>
          <w:rFonts w:ascii="新細明體" w:eastAsia="新細明體" w:hAnsi="新細明體" w:hint="eastAsia"/>
        </w:rPr>
        <w:t>對其決定的</w:t>
      </w:r>
      <w:r w:rsidR="003C65EF" w:rsidRPr="007562D9">
        <w:rPr>
          <w:rFonts w:ascii="新細明體" w:eastAsia="新細明體" w:hAnsi="新細明體" w:hint="eastAsia"/>
        </w:rPr>
        <w:t>上訴都不能使該裁決在比賽中暫停</w:t>
      </w:r>
      <w:r w:rsidR="003C65EF" w:rsidRPr="007562D9">
        <w:rPr>
          <w:rFonts w:ascii="新細明體" w:eastAsia="新細明體" w:hAnsi="新細明體" w:hint="eastAsia"/>
          <w:bCs/>
        </w:rPr>
        <w:t>執行</w:t>
      </w:r>
      <w:r w:rsidRPr="007562D9">
        <w:rPr>
          <w:rFonts w:ascii="新細明體" w:eastAsia="新細明體" w:hAnsi="新細明體" w:hint="eastAsia"/>
          <w:bCs/>
        </w:rPr>
        <w:t>。</w:t>
      </w:r>
    </w:p>
    <w:p w14:paraId="71C76A23" w14:textId="77777777" w:rsidR="00010915" w:rsidRPr="007562D9" w:rsidRDefault="00010915">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奧林匹克運動會的國際奧委會執行委員會</w:t>
      </w:r>
    </w:p>
    <w:p w14:paraId="0A3FB71B" w14:textId="77777777" w:rsidR="00010915" w:rsidRPr="00EA6C0B" w:rsidRDefault="00010915" w:rsidP="00AE2B5D">
      <w:pPr>
        <w:pStyle w:val="7"/>
      </w:pPr>
      <w:r w:rsidRPr="00EA6C0B">
        <w:rPr>
          <w:rFonts w:hint="eastAsia"/>
        </w:rPr>
        <w:t>奧運會期間</w:t>
      </w:r>
      <w:r w:rsidR="00146838">
        <w:rPr>
          <w:rFonts w:hint="eastAsia"/>
        </w:rPr>
        <w:t>有可能</w:t>
      </w:r>
      <w:r w:rsidRPr="00EA6C0B">
        <w:rPr>
          <w:rFonts w:hint="eastAsia"/>
        </w:rPr>
        <w:t>發生的任何非技術性爭端，由國際奧委會執行委員會終審判決。他可以</w:t>
      </w:r>
      <w:r w:rsidR="00A81640" w:rsidRPr="00EA6C0B">
        <w:rPr>
          <w:rFonts w:hint="eastAsia"/>
        </w:rPr>
        <w:t>依據</w:t>
      </w:r>
      <w:r w:rsidR="00146838">
        <w:rPr>
          <w:rFonts w:hint="eastAsia"/>
        </w:rPr>
        <w:t>自身</w:t>
      </w:r>
      <w:r w:rsidR="00A81640" w:rsidRPr="00EA6C0B">
        <w:rPr>
          <w:rFonts w:hint="eastAsia"/>
        </w:rPr>
        <w:t>委員會</w:t>
      </w:r>
      <w:r w:rsidR="00146838">
        <w:rPr>
          <w:rFonts w:hint="eastAsia"/>
        </w:rPr>
        <w:t>之職權</w:t>
      </w:r>
      <w:r w:rsidRPr="00EA6C0B">
        <w:rPr>
          <w:rFonts w:hint="eastAsia"/>
        </w:rPr>
        <w:t>，</w:t>
      </w:r>
      <w:r w:rsidR="00A81640" w:rsidRPr="00EA6C0B">
        <w:rPr>
          <w:rFonts w:hint="eastAsia"/>
        </w:rPr>
        <w:t>或者</w:t>
      </w:r>
      <w:r w:rsidRPr="00EA6C0B">
        <w:rPr>
          <w:rFonts w:hint="eastAsia"/>
        </w:rPr>
        <w:t>根據某一國家奧委會、國際劍總或比賽組委會的</w:t>
      </w:r>
      <w:r w:rsidR="00C16039" w:rsidRPr="00EA6C0B">
        <w:rPr>
          <w:rFonts w:hint="eastAsia"/>
        </w:rPr>
        <w:t>申請</w:t>
      </w:r>
      <w:r w:rsidR="00146838">
        <w:rPr>
          <w:rFonts w:hint="eastAsia"/>
        </w:rPr>
        <w:t>而進行調停</w:t>
      </w:r>
      <w:r w:rsidRPr="00EA6C0B">
        <w:rPr>
          <w:rFonts w:hint="eastAsia"/>
        </w:rPr>
        <w:t>。</w:t>
      </w:r>
    </w:p>
    <w:p w14:paraId="496039FC" w14:textId="77777777" w:rsidR="00010915" w:rsidRPr="007562D9" w:rsidRDefault="00010915">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國際劍總</w:t>
      </w:r>
      <w:r w:rsidR="00C16039" w:rsidRPr="007562D9">
        <w:rPr>
          <w:rFonts w:ascii="新細明體" w:eastAsia="新細明體" w:hAnsi="新細明體" w:hint="eastAsia"/>
          <w:b/>
          <w:bCs/>
        </w:rPr>
        <w:t>辦公室、紀律委員會、執行委員會及體育仲裁法庭</w:t>
      </w:r>
    </w:p>
    <w:p w14:paraId="0B9D54B6" w14:textId="77777777" w:rsidR="009F5A60" w:rsidRPr="00EA6C0B" w:rsidRDefault="009F5A60" w:rsidP="00AE2B5D">
      <w:pPr>
        <w:pStyle w:val="7"/>
      </w:pPr>
    </w:p>
    <w:p w14:paraId="2DC78DA1" w14:textId="77777777" w:rsidR="009F5A60" w:rsidRPr="007562D9" w:rsidRDefault="009F5A60" w:rsidP="000B59F5">
      <w:pPr>
        <w:numPr>
          <w:ilvl w:val="1"/>
          <w:numId w:val="66"/>
        </w:numPr>
        <w:spacing w:afterLines="50" w:after="120" w:line="280" w:lineRule="atLeast"/>
        <w:jc w:val="both"/>
        <w:rPr>
          <w:rFonts w:ascii="新細明體" w:eastAsia="新細明體" w:hAnsi="新細明體"/>
        </w:rPr>
      </w:pPr>
      <w:r w:rsidRPr="007562D9">
        <w:rPr>
          <w:rFonts w:ascii="新細明體" w:eastAsia="新細明體" w:hAnsi="新細明體" w:hint="eastAsia"/>
        </w:rPr>
        <w:t>所有國家協會、技術委員會或任何有關權限機構</w:t>
      </w:r>
      <w:r w:rsidR="00146838">
        <w:rPr>
          <w:rFonts w:ascii="新細明體" w:eastAsia="新細明體" w:hAnsi="新細明體" w:hint="eastAsia"/>
        </w:rPr>
        <w:t>向國際劍總FIE</w:t>
      </w:r>
      <w:r w:rsidRPr="007562D9">
        <w:rPr>
          <w:rFonts w:ascii="新細明體" w:eastAsia="新細明體" w:hAnsi="新細明體" w:hint="eastAsia"/>
        </w:rPr>
        <w:t>遞交的有關國際劍總</w:t>
      </w:r>
      <w:r w:rsidR="00010915" w:rsidRPr="007562D9">
        <w:rPr>
          <w:rFonts w:ascii="新細明體" w:eastAsia="新細明體" w:hAnsi="新細明體" w:hint="eastAsia"/>
        </w:rPr>
        <w:t>正式比賽</w:t>
      </w:r>
      <w:r w:rsidRPr="007562D9">
        <w:rPr>
          <w:rFonts w:ascii="新細明體" w:eastAsia="新細明體" w:hAnsi="新細明體" w:hint="eastAsia"/>
        </w:rPr>
        <w:t>的紀</w:t>
      </w:r>
      <w:r w:rsidR="00146838">
        <w:rPr>
          <w:rFonts w:ascii="新細明體" w:eastAsia="新細明體" w:hAnsi="新細明體" w:hint="eastAsia"/>
        </w:rPr>
        <w:t>律事項，都應該直接面呈</w:t>
      </w:r>
      <w:r w:rsidRPr="007562D9">
        <w:rPr>
          <w:rFonts w:ascii="新細明體" w:eastAsia="新細明體" w:hAnsi="新細明體" w:hint="eastAsia"/>
        </w:rPr>
        <w:t>國際劍總辦公室，之後再由國際劍總辦公室轉交到相關權利機構。</w:t>
      </w:r>
    </w:p>
    <w:p w14:paraId="5B912637" w14:textId="77777777" w:rsidR="00010915" w:rsidRPr="007562D9" w:rsidRDefault="009F5A60" w:rsidP="000B59F5">
      <w:pPr>
        <w:numPr>
          <w:ilvl w:val="1"/>
          <w:numId w:val="66"/>
        </w:numPr>
        <w:spacing w:afterLines="50" w:after="120" w:line="280" w:lineRule="atLeast"/>
        <w:jc w:val="both"/>
        <w:rPr>
          <w:rFonts w:ascii="新細明體" w:eastAsia="新細明體" w:hAnsi="新細明體"/>
        </w:rPr>
      </w:pPr>
      <w:r w:rsidRPr="007562D9">
        <w:rPr>
          <w:rFonts w:ascii="新細明體" w:eastAsia="新細明體" w:hAnsi="新細明體" w:hint="eastAsia"/>
        </w:rPr>
        <w:t>國際劍總紀律委員會是國際劍總的裁判組織，在國際劍總管理的範圍內，</w:t>
      </w:r>
      <w:r w:rsidR="00DB581A" w:rsidRPr="007562D9">
        <w:rPr>
          <w:rFonts w:ascii="新細明體" w:eastAsia="新細明體" w:hAnsi="新細明體" w:hint="eastAsia"/>
        </w:rPr>
        <w:t>決斷所有提交到國際劍總的紀律事項，裁決所有針對技術委員會、裁判委員會或監督員（如果沒有</w:t>
      </w:r>
      <w:r w:rsidR="00146838">
        <w:rPr>
          <w:rFonts w:ascii="新細明體" w:eastAsia="新細明體" w:hAnsi="新細明體" w:hint="eastAsia"/>
        </w:rPr>
        <w:t>裁委會成員</w:t>
      </w:r>
      <w:r w:rsidR="00DB581A" w:rsidRPr="007562D9">
        <w:rPr>
          <w:rFonts w:ascii="新細明體" w:eastAsia="新細明體" w:hAnsi="新細明體" w:hint="eastAsia"/>
        </w:rPr>
        <w:t>）的上訴。</w:t>
      </w:r>
    </w:p>
    <w:p w14:paraId="6A73E5D1" w14:textId="77777777" w:rsidR="00DB581A" w:rsidRPr="007562D9" w:rsidRDefault="00DB581A" w:rsidP="000B59F5">
      <w:pPr>
        <w:numPr>
          <w:ilvl w:val="1"/>
          <w:numId w:val="66"/>
        </w:numPr>
        <w:spacing w:afterLines="50" w:after="120" w:line="280" w:lineRule="atLeast"/>
        <w:jc w:val="both"/>
        <w:rPr>
          <w:rFonts w:ascii="新細明體" w:eastAsia="新細明體" w:hAnsi="新細明體"/>
        </w:rPr>
      </w:pPr>
      <w:r w:rsidRPr="007562D9">
        <w:rPr>
          <w:rFonts w:ascii="新細明體" w:eastAsia="新細明體" w:hAnsi="新細明體" w:hint="eastAsia"/>
        </w:rPr>
        <w:t>體育仲裁法庭（TAS）裁決所有針對紀律委會判決的上訴。</w:t>
      </w:r>
    </w:p>
    <w:p w14:paraId="7B447AF5" w14:textId="77777777" w:rsidR="00DB581A" w:rsidRPr="007562D9" w:rsidRDefault="00DB581A" w:rsidP="000B59F5">
      <w:pPr>
        <w:numPr>
          <w:ilvl w:val="1"/>
          <w:numId w:val="66"/>
        </w:numPr>
        <w:spacing w:afterLines="50" w:after="120" w:line="280" w:lineRule="atLeast"/>
        <w:jc w:val="both"/>
        <w:rPr>
          <w:rFonts w:ascii="新細明體" w:eastAsia="新細明體" w:hAnsi="新細明體"/>
        </w:rPr>
      </w:pPr>
      <w:r w:rsidRPr="007562D9">
        <w:rPr>
          <w:rFonts w:ascii="新細明體" w:eastAsia="新細明體" w:hAnsi="新細明體" w:hint="eastAsia"/>
        </w:rPr>
        <w:t>緊急情況下，國際劍總辦公室根據紀律規則可以採用</w:t>
      </w:r>
      <w:r w:rsidR="00512D0F">
        <w:rPr>
          <w:rFonts w:ascii="新細明體" w:eastAsia="新細明體" w:hAnsi="新細明體" w:hint="eastAsia"/>
        </w:rPr>
        <w:t>必要的</w:t>
      </w:r>
      <w:r w:rsidRPr="007562D9">
        <w:rPr>
          <w:rFonts w:ascii="新細明體" w:eastAsia="新細明體" w:hAnsi="新細明體" w:hint="eastAsia"/>
        </w:rPr>
        <w:t>行政</w:t>
      </w:r>
      <w:r w:rsidR="00512D0F">
        <w:rPr>
          <w:rFonts w:ascii="新細明體" w:eastAsia="新細明體" w:hAnsi="新細明體" w:hint="eastAsia"/>
        </w:rPr>
        <w:t>先決</w:t>
      </w:r>
      <w:r w:rsidR="005A07DD">
        <w:rPr>
          <w:rFonts w:ascii="新細明體" w:eastAsia="新細明體" w:hAnsi="新細明體" w:hint="eastAsia"/>
        </w:rPr>
        <w:t>手段吊扣(</w:t>
      </w:r>
      <w:r w:rsidR="005A07DD">
        <w:rPr>
          <w:rFonts w:ascii="新細明體" w:eastAsia="新細明體" w:hAnsi="新細明體"/>
        </w:rPr>
        <w:t>suspension)</w:t>
      </w:r>
      <w:r w:rsidRPr="007562D9">
        <w:rPr>
          <w:rFonts w:ascii="新細明體" w:eastAsia="新細明體" w:hAnsi="新細明體" w:hint="eastAsia"/>
        </w:rPr>
        <w:t>被裁決者的執照。</w:t>
      </w:r>
    </w:p>
    <w:p w14:paraId="0D2E08C3" w14:textId="77777777" w:rsidR="00DB581A" w:rsidRPr="007562D9" w:rsidRDefault="00DB581A" w:rsidP="000B59F5">
      <w:pPr>
        <w:numPr>
          <w:ilvl w:val="1"/>
          <w:numId w:val="66"/>
        </w:numPr>
        <w:spacing w:afterLines="50" w:after="120" w:line="280" w:lineRule="atLeast"/>
        <w:jc w:val="both"/>
        <w:rPr>
          <w:rFonts w:ascii="新細明體" w:eastAsia="新細明體" w:hAnsi="新細明體"/>
        </w:rPr>
      </w:pPr>
      <w:r w:rsidRPr="007562D9">
        <w:rPr>
          <w:rFonts w:ascii="新細明體" w:eastAsia="新細明體" w:hAnsi="新細明體" w:hint="eastAsia"/>
        </w:rPr>
        <w:t>執行委員會監督、遵守</w:t>
      </w:r>
      <w:r w:rsidR="00FD6CC4" w:rsidRPr="007562D9">
        <w:rPr>
          <w:rFonts w:ascii="新細明體" w:eastAsia="新細明體" w:hAnsi="新細明體" w:hint="eastAsia"/>
        </w:rPr>
        <w:t>及</w:t>
      </w:r>
      <w:r w:rsidRPr="007562D9">
        <w:rPr>
          <w:rFonts w:ascii="新細明體" w:eastAsia="新細明體" w:hAnsi="新細明體" w:hint="eastAsia"/>
        </w:rPr>
        <w:t>確保執行紀律委員會的決定。</w:t>
      </w:r>
      <w:r w:rsidR="00FD6CC4" w:rsidRPr="007562D9">
        <w:rPr>
          <w:rFonts w:ascii="新細明體" w:eastAsia="新細明體" w:hAnsi="新細明體" w:hint="eastAsia"/>
        </w:rPr>
        <w:t>（參閱國際劍總章程第七章）</w:t>
      </w:r>
    </w:p>
    <w:p w14:paraId="3A12C8C7" w14:textId="77777777" w:rsidR="00010915" w:rsidRPr="007562D9" w:rsidRDefault="00010915" w:rsidP="007562D9">
      <w:pPr>
        <w:numPr>
          <w:ilvl w:val="0"/>
          <w:numId w:val="5"/>
        </w:numPr>
        <w:spacing w:beforeLines="100" w:before="240" w:line="480" w:lineRule="auto"/>
        <w:jc w:val="center"/>
        <w:rPr>
          <w:rFonts w:ascii="新細明體" w:eastAsia="新細明體" w:hAnsi="新細明體"/>
          <w:b/>
          <w:bCs/>
          <w:sz w:val="28"/>
        </w:rPr>
      </w:pPr>
      <w:r w:rsidRPr="007562D9">
        <w:rPr>
          <w:rFonts w:ascii="新細明體" w:eastAsia="新細明體" w:hAnsi="新細明體" w:hint="eastAsia"/>
          <w:b/>
          <w:bCs/>
          <w:sz w:val="28"/>
        </w:rPr>
        <w:t>處罰</w:t>
      </w:r>
      <w:r w:rsidRPr="007562D9">
        <w:rPr>
          <w:rFonts w:ascii="新細明體" w:eastAsia="新細明體" w:hAnsi="新細明體"/>
          <w:b/>
          <w:bCs/>
          <w:sz w:val="28"/>
        </w:rPr>
        <w:t xml:space="preserve"> PENALTIES</w:t>
      </w:r>
    </w:p>
    <w:p w14:paraId="7DAD4D03" w14:textId="77777777" w:rsidR="00010915" w:rsidRPr="007562D9" w:rsidRDefault="00010915">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lastRenderedPageBreak/>
        <w:t>種類</w:t>
      </w:r>
      <w:r w:rsidR="00FD6CC4" w:rsidRPr="007562D9">
        <w:rPr>
          <w:rFonts w:ascii="新細明體" w:eastAsia="新細明體" w:hAnsi="新細明體" w:hint="eastAsia"/>
          <w:b/>
          <w:bCs/>
        </w:rPr>
        <w:t>Classification of penalties</w:t>
      </w:r>
    </w:p>
    <w:p w14:paraId="7C705A4E" w14:textId="77777777" w:rsidR="00010915" w:rsidRPr="00EA6C0B" w:rsidRDefault="00FD6CC4" w:rsidP="00AE2B5D">
      <w:pPr>
        <w:pStyle w:val="7"/>
      </w:pPr>
      <w:r w:rsidRPr="00EA6C0B">
        <w:rPr>
          <w:rFonts w:hint="eastAsia"/>
        </w:rPr>
        <w:t>針</w:t>
      </w:r>
      <w:r w:rsidR="00010915" w:rsidRPr="00EA6C0B">
        <w:rPr>
          <w:rFonts w:hint="eastAsia"/>
        </w:rPr>
        <w:t>對於各種不同性質的犯規行為實行不同種類的處罰（參閱</w:t>
      </w:r>
      <w:r w:rsidR="00010915" w:rsidRPr="00EA6C0B">
        <w:t>t.</w:t>
      </w:r>
      <w:r w:rsidR="00521C06">
        <w:t>1</w:t>
      </w:r>
      <w:r w:rsidR="00521C06">
        <w:rPr>
          <w:rFonts w:hint="eastAsia"/>
        </w:rPr>
        <w:t>58ss</w:t>
      </w:r>
      <w:r w:rsidR="00010915" w:rsidRPr="00EA6C0B">
        <w:rPr>
          <w:rFonts w:hint="eastAsia"/>
        </w:rPr>
        <w:t>）。</w:t>
      </w:r>
    </w:p>
    <w:p w14:paraId="7D456A07" w14:textId="77777777" w:rsidR="00010915" w:rsidRPr="007562D9" w:rsidRDefault="00010915" w:rsidP="000B59F5">
      <w:pPr>
        <w:numPr>
          <w:ilvl w:val="1"/>
          <w:numId w:val="67"/>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對於交鋒過程中的犯規行為執行有關比賽</w:t>
      </w:r>
      <w:r w:rsidR="00521C06">
        <w:rPr>
          <w:rFonts w:ascii="新細明體" w:eastAsia="新細明體" w:hAnsi="新細明體" w:hint="eastAsia"/>
          <w:bCs/>
        </w:rPr>
        <w:t>交鋒</w:t>
      </w:r>
      <w:r w:rsidRPr="007562D9">
        <w:rPr>
          <w:rFonts w:ascii="新細明體" w:eastAsia="新細明體" w:hAnsi="新細明體" w:hint="eastAsia"/>
          <w:bCs/>
        </w:rPr>
        <w:t>的處罰規定，有以下幾點：</w:t>
      </w:r>
    </w:p>
    <w:p w14:paraId="6B018CF2" w14:textId="77777777" w:rsidR="00010915" w:rsidRPr="007562D9" w:rsidRDefault="00010915" w:rsidP="007562D9">
      <w:pPr>
        <w:numPr>
          <w:ilvl w:val="3"/>
          <w:numId w:val="36"/>
        </w:numPr>
        <w:spacing w:afterLines="50" w:after="120" w:line="280" w:lineRule="atLeast"/>
        <w:jc w:val="both"/>
        <w:rPr>
          <w:rFonts w:ascii="新細明體" w:eastAsia="新細明體" w:hAnsi="新細明體"/>
        </w:rPr>
      </w:pPr>
      <w:r w:rsidRPr="007562D9">
        <w:rPr>
          <w:rFonts w:ascii="新細明體" w:eastAsia="新細明體" w:hAnsi="新細明體" w:hint="eastAsia"/>
        </w:rPr>
        <w:t>失去比賽場地。</w:t>
      </w:r>
    </w:p>
    <w:p w14:paraId="35890A3D" w14:textId="77777777" w:rsidR="00010915" w:rsidRPr="007562D9" w:rsidRDefault="00010915" w:rsidP="007562D9">
      <w:pPr>
        <w:numPr>
          <w:ilvl w:val="3"/>
          <w:numId w:val="36"/>
        </w:numPr>
        <w:spacing w:afterLines="50" w:after="120" w:line="280" w:lineRule="atLeast"/>
        <w:jc w:val="both"/>
        <w:rPr>
          <w:rFonts w:ascii="新細明體" w:eastAsia="新細明體" w:hAnsi="新細明體"/>
        </w:rPr>
      </w:pPr>
      <w:r w:rsidRPr="007562D9">
        <w:rPr>
          <w:rFonts w:ascii="新細明體" w:eastAsia="新細明體" w:hAnsi="新細明體" w:hint="eastAsia"/>
        </w:rPr>
        <w:t>取消事實上已經擊中的一劍。</w:t>
      </w:r>
    </w:p>
    <w:p w14:paraId="655A9668" w14:textId="77777777" w:rsidR="00010915" w:rsidRPr="007562D9" w:rsidRDefault="00564B57" w:rsidP="007562D9">
      <w:pPr>
        <w:numPr>
          <w:ilvl w:val="3"/>
          <w:numId w:val="36"/>
        </w:numPr>
        <w:spacing w:afterLines="50" w:after="120" w:line="280" w:lineRule="atLeast"/>
        <w:jc w:val="both"/>
        <w:rPr>
          <w:rFonts w:ascii="新細明體" w:eastAsia="新細明體" w:hAnsi="新細明體"/>
        </w:rPr>
      </w:pPr>
      <w:r w:rsidRPr="007562D9">
        <w:rPr>
          <w:rFonts w:ascii="新細明體" w:eastAsia="新細明體" w:hAnsi="新細明體" w:hint="eastAsia"/>
        </w:rPr>
        <w:t>判實際上並沒有被擊中的一劍。</w:t>
      </w:r>
    </w:p>
    <w:p w14:paraId="5F490239" w14:textId="77777777" w:rsidR="00010915" w:rsidRPr="007562D9" w:rsidRDefault="00010915" w:rsidP="007562D9">
      <w:pPr>
        <w:numPr>
          <w:ilvl w:val="3"/>
          <w:numId w:val="36"/>
        </w:numPr>
        <w:spacing w:afterLines="50" w:after="120" w:line="280" w:lineRule="atLeast"/>
        <w:jc w:val="both"/>
        <w:rPr>
          <w:rFonts w:ascii="新細明體" w:eastAsia="新細明體" w:hAnsi="新細明體"/>
        </w:rPr>
      </w:pPr>
      <w:r w:rsidRPr="007562D9">
        <w:rPr>
          <w:rFonts w:ascii="新細明體" w:eastAsia="新細明體" w:hAnsi="新細明體" w:hint="eastAsia"/>
        </w:rPr>
        <w:t>開除</w:t>
      </w:r>
      <w:r w:rsidR="00521C06">
        <w:rPr>
          <w:rFonts w:ascii="新細明體" w:eastAsia="新細明體" w:hAnsi="新細明體" w:hint="eastAsia"/>
        </w:rPr>
        <w:t>(exclusion)</w:t>
      </w:r>
      <w:r w:rsidRPr="007562D9">
        <w:rPr>
          <w:rFonts w:ascii="新細明體" w:eastAsia="新細明體" w:hAnsi="新細明體" w:hint="eastAsia"/>
        </w:rPr>
        <w:t>單項比賽。</w:t>
      </w:r>
    </w:p>
    <w:p w14:paraId="0EE73ADF" w14:textId="77777777" w:rsidR="00010915" w:rsidRPr="007562D9" w:rsidRDefault="00010915" w:rsidP="000B59F5">
      <w:pPr>
        <w:numPr>
          <w:ilvl w:val="1"/>
          <w:numId w:val="67"/>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對於破壞賽場秩序、違反比賽紀律和體育道德的違規行為執行有關紀律的處罰規定，處罰</w:t>
      </w:r>
      <w:r w:rsidR="00564B57" w:rsidRPr="007562D9">
        <w:rPr>
          <w:rFonts w:ascii="新細明體" w:eastAsia="新細明體" w:hAnsi="新細明體" w:hint="eastAsia"/>
          <w:bCs/>
        </w:rPr>
        <w:t>方式如次</w:t>
      </w:r>
      <w:r w:rsidRPr="007562D9">
        <w:rPr>
          <w:rFonts w:ascii="新細明體" w:eastAsia="新細明體" w:hAnsi="新細明體" w:hint="eastAsia"/>
          <w:bCs/>
        </w:rPr>
        <w:t>：</w:t>
      </w:r>
    </w:p>
    <w:p w14:paraId="57CA41A5" w14:textId="77777777" w:rsidR="00010915" w:rsidRPr="007562D9" w:rsidRDefault="007B39EE" w:rsidP="007562D9">
      <w:pPr>
        <w:numPr>
          <w:ilvl w:val="3"/>
          <w:numId w:val="36"/>
        </w:numPr>
        <w:spacing w:afterLines="50" w:after="120" w:line="280" w:lineRule="atLeast"/>
        <w:jc w:val="both"/>
        <w:rPr>
          <w:rFonts w:ascii="新細明體" w:eastAsia="新細明體" w:hAnsi="新細明體"/>
        </w:rPr>
      </w:pPr>
      <w:r w:rsidRPr="007562D9">
        <w:rPr>
          <w:rFonts w:ascii="新細明體" w:eastAsia="新細明體" w:hAnsi="新細明體" w:hint="eastAsia"/>
        </w:rPr>
        <w:t>判定實際上並沒有被擊中的一劍</w:t>
      </w:r>
      <w:r w:rsidR="00010915" w:rsidRPr="007562D9">
        <w:rPr>
          <w:rFonts w:ascii="新細明體" w:eastAsia="新細明體" w:hAnsi="新細明體" w:hint="eastAsia"/>
        </w:rPr>
        <w:t>。</w:t>
      </w:r>
    </w:p>
    <w:p w14:paraId="05453F78" w14:textId="77777777" w:rsidR="00010915" w:rsidRPr="007562D9" w:rsidRDefault="00010915" w:rsidP="007562D9">
      <w:pPr>
        <w:numPr>
          <w:ilvl w:val="3"/>
          <w:numId w:val="36"/>
        </w:numPr>
        <w:spacing w:afterLines="50" w:after="120" w:line="280" w:lineRule="atLeast"/>
        <w:jc w:val="both"/>
        <w:rPr>
          <w:rFonts w:ascii="新細明體" w:eastAsia="新細明體" w:hAnsi="新細明體"/>
        </w:rPr>
      </w:pPr>
      <w:r w:rsidRPr="007562D9">
        <w:rPr>
          <w:rFonts w:ascii="新細明體" w:eastAsia="新細明體" w:hAnsi="新細明體" w:hint="eastAsia"/>
        </w:rPr>
        <w:t>開除該項比項</w:t>
      </w:r>
      <w:r w:rsidRPr="007562D9">
        <w:rPr>
          <w:rFonts w:ascii="新細明體" w:eastAsia="新細明體" w:hAnsi="新細明體"/>
        </w:rPr>
        <w:t>exclusion from the competition</w:t>
      </w:r>
      <w:r w:rsidRPr="007562D9">
        <w:rPr>
          <w:rFonts w:ascii="新細明體" w:eastAsia="新細明體" w:hAnsi="新細明體" w:hint="eastAsia"/>
        </w:rPr>
        <w:t>。</w:t>
      </w:r>
    </w:p>
    <w:p w14:paraId="4CA0A0FB" w14:textId="77777777" w:rsidR="00010915" w:rsidRPr="007562D9" w:rsidRDefault="00521C06" w:rsidP="007562D9">
      <w:pPr>
        <w:numPr>
          <w:ilvl w:val="3"/>
          <w:numId w:val="36"/>
        </w:numPr>
        <w:spacing w:afterLines="50" w:after="120" w:line="280" w:lineRule="atLeast"/>
        <w:jc w:val="both"/>
        <w:rPr>
          <w:rFonts w:ascii="新細明體" w:eastAsia="新細明體" w:hAnsi="新細明體"/>
        </w:rPr>
      </w:pPr>
      <w:r>
        <w:rPr>
          <w:rFonts w:ascii="新細明體" w:eastAsia="新細明體" w:hAnsi="新細明體" w:hint="eastAsia"/>
        </w:rPr>
        <w:t>開除</w:t>
      </w:r>
      <w:r w:rsidR="00010915" w:rsidRPr="007562D9">
        <w:rPr>
          <w:rFonts w:ascii="新細明體" w:eastAsia="新細明體" w:hAnsi="新細明體" w:hint="eastAsia"/>
        </w:rPr>
        <w:t>整個比賽</w:t>
      </w:r>
      <w:r w:rsidR="00010915" w:rsidRPr="007562D9">
        <w:rPr>
          <w:rFonts w:ascii="新細明體" w:eastAsia="新細明體" w:hAnsi="新細明體"/>
        </w:rPr>
        <w:t>exclusion from participation in the whole tournament</w:t>
      </w:r>
      <w:r w:rsidR="00010915" w:rsidRPr="007562D9">
        <w:rPr>
          <w:rFonts w:ascii="新細明體" w:eastAsia="新細明體" w:hAnsi="新細明體" w:hint="eastAsia"/>
        </w:rPr>
        <w:t>。</w:t>
      </w:r>
    </w:p>
    <w:p w14:paraId="494C947A" w14:textId="77777777" w:rsidR="00010915" w:rsidRPr="007562D9" w:rsidRDefault="00010915" w:rsidP="007562D9">
      <w:pPr>
        <w:numPr>
          <w:ilvl w:val="3"/>
          <w:numId w:val="36"/>
        </w:numPr>
        <w:spacing w:afterLines="50" w:after="120" w:line="280" w:lineRule="atLeast"/>
        <w:jc w:val="both"/>
        <w:rPr>
          <w:rFonts w:ascii="新細明體" w:eastAsia="新細明體" w:hAnsi="新細明體"/>
        </w:rPr>
      </w:pPr>
      <w:r w:rsidRPr="007562D9">
        <w:rPr>
          <w:rFonts w:ascii="新細明體" w:eastAsia="新細明體" w:hAnsi="新細明體" w:hint="eastAsia"/>
        </w:rPr>
        <w:t>逐出本比賽場地</w:t>
      </w:r>
      <w:r w:rsidRPr="007562D9">
        <w:rPr>
          <w:rFonts w:ascii="新細明體" w:eastAsia="新細明體" w:hAnsi="新細明體"/>
        </w:rPr>
        <w:t>expulsion form the venue of the competition</w:t>
      </w:r>
      <w:r w:rsidRPr="007562D9">
        <w:rPr>
          <w:rFonts w:ascii="新細明體" w:eastAsia="新細明體" w:hAnsi="新細明體" w:hint="eastAsia"/>
        </w:rPr>
        <w:t>。</w:t>
      </w:r>
    </w:p>
    <w:p w14:paraId="19E8D740" w14:textId="77777777" w:rsidR="00010915" w:rsidRPr="007562D9" w:rsidRDefault="00010915" w:rsidP="007562D9">
      <w:pPr>
        <w:numPr>
          <w:ilvl w:val="3"/>
          <w:numId w:val="36"/>
        </w:numPr>
        <w:spacing w:afterLines="50" w:after="120" w:line="280" w:lineRule="atLeast"/>
        <w:jc w:val="both"/>
        <w:rPr>
          <w:rFonts w:ascii="新細明體" w:eastAsia="新細明體" w:hAnsi="新細明體"/>
        </w:rPr>
      </w:pPr>
      <w:r w:rsidRPr="007562D9">
        <w:rPr>
          <w:rFonts w:ascii="新細明體" w:eastAsia="新細明體" w:hAnsi="新細明體" w:hint="eastAsia"/>
        </w:rPr>
        <w:t>取消比賽資格</w:t>
      </w:r>
      <w:r w:rsidRPr="007562D9">
        <w:rPr>
          <w:rFonts w:ascii="新細明體" w:eastAsia="新細明體" w:hAnsi="新細明體"/>
        </w:rPr>
        <w:t>disqualification</w:t>
      </w:r>
      <w:r w:rsidRPr="007562D9">
        <w:rPr>
          <w:rFonts w:ascii="新細明體" w:eastAsia="新細明體" w:hAnsi="新細明體" w:hint="eastAsia"/>
        </w:rPr>
        <w:t>。</w:t>
      </w:r>
    </w:p>
    <w:p w14:paraId="14967E4E" w14:textId="77777777" w:rsidR="00010915" w:rsidRPr="007562D9" w:rsidRDefault="002C21C5" w:rsidP="007562D9">
      <w:pPr>
        <w:numPr>
          <w:ilvl w:val="3"/>
          <w:numId w:val="36"/>
        </w:numPr>
        <w:spacing w:afterLines="50" w:after="120" w:line="280" w:lineRule="atLeast"/>
        <w:jc w:val="both"/>
        <w:rPr>
          <w:rFonts w:ascii="新細明體" w:eastAsia="新細明體" w:hAnsi="新細明體"/>
        </w:rPr>
      </w:pPr>
      <w:r w:rsidRPr="007B61EA">
        <w:rPr>
          <w:rFonts w:ascii="新細明體" w:eastAsia="新細明體" w:hAnsi="新細明體" w:hint="eastAsia"/>
          <w:b/>
        </w:rPr>
        <w:t>公開譴責</w:t>
      </w:r>
      <w:r w:rsidR="007A53AB" w:rsidRPr="007B61EA">
        <w:rPr>
          <w:rFonts w:ascii="新細明體" w:eastAsia="新細明體" w:hAnsi="新細明體" w:hint="eastAsia"/>
          <w:b/>
        </w:rPr>
        <w:t xml:space="preserve"> </w:t>
      </w:r>
      <w:r w:rsidR="00010915" w:rsidRPr="007B61EA">
        <w:rPr>
          <w:rFonts w:ascii="新細明體" w:eastAsia="新細明體" w:hAnsi="新細明體"/>
          <w:b/>
        </w:rPr>
        <w:t>censure</w:t>
      </w:r>
      <w:r w:rsidR="00010915" w:rsidRPr="007562D9">
        <w:rPr>
          <w:rFonts w:ascii="新細明體" w:eastAsia="新細明體" w:hAnsi="新細明體" w:hint="eastAsia"/>
        </w:rPr>
        <w:t>。</w:t>
      </w:r>
    </w:p>
    <w:p w14:paraId="6C7837D2" w14:textId="77777777" w:rsidR="007B61EA" w:rsidRPr="007B61EA" w:rsidRDefault="007B39EE" w:rsidP="007B61EA">
      <w:pPr>
        <w:numPr>
          <w:ilvl w:val="3"/>
          <w:numId w:val="36"/>
        </w:numPr>
        <w:spacing w:afterLines="50" w:after="120" w:line="280" w:lineRule="atLeast"/>
        <w:jc w:val="both"/>
        <w:rPr>
          <w:rFonts w:ascii="新細明體" w:eastAsia="新細明體" w:hAnsi="新細明體"/>
        </w:rPr>
      </w:pPr>
      <w:r w:rsidRPr="007562D9">
        <w:rPr>
          <w:rFonts w:ascii="新細明體" w:eastAsia="新細明體" w:hAnsi="新細明體" w:hint="eastAsia"/>
        </w:rPr>
        <w:t>罰款fine</w:t>
      </w:r>
      <w:r w:rsidR="007B61EA">
        <w:rPr>
          <w:rFonts w:ascii="新細明體" w:eastAsia="新細明體" w:hAnsi="新細明體" w:hint="eastAsia"/>
        </w:rPr>
        <w:t>。</w:t>
      </w:r>
    </w:p>
    <w:p w14:paraId="5B026A0D" w14:textId="77777777" w:rsidR="00010915" w:rsidRPr="007562D9" w:rsidRDefault="00743E18" w:rsidP="007562D9">
      <w:pPr>
        <w:numPr>
          <w:ilvl w:val="3"/>
          <w:numId w:val="36"/>
        </w:numPr>
        <w:spacing w:afterLines="50" w:after="120" w:line="280" w:lineRule="atLeast"/>
        <w:jc w:val="both"/>
        <w:rPr>
          <w:rFonts w:ascii="新細明體" w:eastAsia="新細明體" w:hAnsi="新細明體"/>
        </w:rPr>
      </w:pPr>
      <w:r w:rsidRPr="007B61EA">
        <w:rPr>
          <w:rFonts w:ascii="新細明體" w:eastAsia="新細明體" w:hAnsi="新細明體" w:hint="eastAsia"/>
          <w:b/>
        </w:rPr>
        <w:t>暫時停賽</w:t>
      </w:r>
      <w:r w:rsidR="00010915" w:rsidRPr="007B61EA">
        <w:rPr>
          <w:rFonts w:ascii="新細明體" w:eastAsia="新細明體" w:hAnsi="新細明體"/>
          <w:b/>
        </w:rPr>
        <w:t>temporary suspension</w:t>
      </w:r>
      <w:r w:rsidR="00010915" w:rsidRPr="007562D9">
        <w:rPr>
          <w:rFonts w:ascii="新細明體" w:eastAsia="新細明體" w:hAnsi="新細明體" w:hint="eastAsia"/>
        </w:rPr>
        <w:t>。</w:t>
      </w:r>
    </w:p>
    <w:p w14:paraId="06AB4AD2" w14:textId="77777777" w:rsidR="00010915" w:rsidRPr="007562D9" w:rsidRDefault="00010915" w:rsidP="007562D9">
      <w:pPr>
        <w:numPr>
          <w:ilvl w:val="3"/>
          <w:numId w:val="36"/>
        </w:numPr>
        <w:spacing w:afterLines="50" w:after="120" w:line="280" w:lineRule="atLeast"/>
        <w:jc w:val="both"/>
        <w:rPr>
          <w:rFonts w:ascii="新細明體" w:eastAsia="新細明體" w:hAnsi="新細明體"/>
          <w:bCs/>
        </w:rPr>
      </w:pPr>
      <w:r w:rsidRPr="007B61EA">
        <w:rPr>
          <w:rFonts w:ascii="新細明體" w:eastAsia="新細明體" w:hAnsi="新細明體" w:hint="eastAsia"/>
          <w:b/>
        </w:rPr>
        <w:t>除</w:t>
      </w:r>
      <w:r w:rsidRPr="007B61EA">
        <w:rPr>
          <w:rFonts w:ascii="新細明體" w:eastAsia="新細明體" w:hAnsi="新細明體" w:hint="eastAsia"/>
          <w:b/>
          <w:bCs/>
        </w:rPr>
        <w:t>名</w:t>
      </w:r>
      <w:r w:rsidR="005A07DD" w:rsidRPr="007B61EA">
        <w:rPr>
          <w:rFonts w:ascii="新細明體" w:eastAsia="新細明體" w:hAnsi="新細明體" w:hint="eastAsia"/>
          <w:b/>
          <w:bCs/>
        </w:rPr>
        <w:t>(永久禁賽)</w:t>
      </w:r>
      <w:r w:rsidRPr="007B61EA">
        <w:rPr>
          <w:rFonts w:ascii="新細明體" w:eastAsia="新細明體" w:hAnsi="新細明體"/>
          <w:b/>
          <w:bCs/>
        </w:rPr>
        <w:t>Permanent suspension</w:t>
      </w:r>
      <w:r w:rsidRPr="007562D9">
        <w:rPr>
          <w:rFonts w:ascii="新細明體" w:eastAsia="新細明體" w:hAnsi="新細明體" w:hint="eastAsia"/>
          <w:bCs/>
        </w:rPr>
        <w:t>。</w:t>
      </w:r>
    </w:p>
    <w:p w14:paraId="74620273" w14:textId="77777777" w:rsidR="007B39EE" w:rsidRPr="00EA6C0B" w:rsidRDefault="007B39EE" w:rsidP="00AE2B5D">
      <w:pPr>
        <w:pStyle w:val="7"/>
      </w:pPr>
    </w:p>
    <w:p w14:paraId="6F04DD67" w14:textId="77777777" w:rsidR="007B39EE" w:rsidRPr="007562D9" w:rsidRDefault="00592F1F" w:rsidP="000B59F5">
      <w:pPr>
        <w:numPr>
          <w:ilvl w:val="1"/>
          <w:numId w:val="68"/>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除了除名</w:t>
      </w:r>
      <w:r w:rsidR="005A07DD">
        <w:rPr>
          <w:rFonts w:ascii="新細明體" w:eastAsia="新細明體" w:hAnsi="新細明體" w:hint="eastAsia"/>
          <w:bCs/>
        </w:rPr>
        <w:t>(永久禁賽)</w:t>
      </w:r>
      <w:r w:rsidRPr="007562D9">
        <w:rPr>
          <w:rFonts w:ascii="新細明體" w:eastAsia="新細明體" w:hAnsi="新細明體" w:hint="eastAsia"/>
          <w:bCs/>
        </w:rPr>
        <w:t>以外的</w:t>
      </w:r>
      <w:r w:rsidR="007B61EA">
        <w:rPr>
          <w:rFonts w:ascii="新細明體" w:eastAsia="新細明體" w:hAnsi="新細明體" w:hint="eastAsia"/>
          <w:bCs/>
        </w:rPr>
        <w:t>所有</w:t>
      </w:r>
      <w:r w:rsidRPr="007562D9">
        <w:rPr>
          <w:rFonts w:ascii="新細明體" w:eastAsia="新細明體" w:hAnsi="新細明體" w:hint="eastAsia"/>
          <w:bCs/>
        </w:rPr>
        <w:t>處罰，</w:t>
      </w:r>
      <w:r w:rsidR="00250247">
        <w:rPr>
          <w:rFonts w:ascii="新細明體" w:eastAsia="新細明體" w:hAnsi="新細明體" w:hint="eastAsia"/>
          <w:bCs/>
        </w:rPr>
        <w:t>皆可</w:t>
      </w:r>
      <w:r w:rsidRPr="007562D9">
        <w:rPr>
          <w:rFonts w:ascii="新細明體" w:eastAsia="新細明體" w:hAnsi="新細明體" w:hint="eastAsia"/>
          <w:bCs/>
        </w:rPr>
        <w:t>由裁判和技術委員會這樣的權利機構實施。</w:t>
      </w:r>
    </w:p>
    <w:p w14:paraId="28AE9A5A" w14:textId="77777777" w:rsidR="00592F1F" w:rsidRPr="007562D9" w:rsidRDefault="00250247" w:rsidP="000B59F5">
      <w:pPr>
        <w:numPr>
          <w:ilvl w:val="1"/>
          <w:numId w:val="68"/>
        </w:numPr>
        <w:spacing w:afterLines="50" w:after="120" w:line="280" w:lineRule="atLeast"/>
        <w:jc w:val="both"/>
        <w:rPr>
          <w:rFonts w:ascii="新細明體" w:eastAsia="新細明體" w:hAnsi="新細明體"/>
          <w:bCs/>
        </w:rPr>
      </w:pPr>
      <w:r>
        <w:rPr>
          <w:rFonts w:ascii="新細明體" w:eastAsia="新細明體" w:hAnsi="新細明體" w:hint="eastAsia"/>
          <w:bCs/>
        </w:rPr>
        <w:t>由這些權力機構實施的暫時停賽處罰，只有針對</w:t>
      </w:r>
      <w:r w:rsidRPr="00250247">
        <w:rPr>
          <w:rFonts w:ascii="新細明體" w:eastAsia="新細明體" w:hAnsi="新細明體" w:hint="eastAsia"/>
          <w:b/>
          <w:bCs/>
        </w:rPr>
        <w:t>拒絕行擊劍禮</w:t>
      </w:r>
      <w:r>
        <w:rPr>
          <w:rFonts w:ascii="新細明體" w:eastAsia="新細明體" w:hAnsi="新細明體" w:hint="eastAsia"/>
          <w:bCs/>
        </w:rPr>
        <w:t>此一犯例。</w:t>
      </w:r>
    </w:p>
    <w:p w14:paraId="4D6431C1" w14:textId="77777777" w:rsidR="00743E18" w:rsidRPr="007562D9" w:rsidRDefault="00743E18" w:rsidP="007B39EE">
      <w:pPr>
        <w:spacing w:afterLines="50" w:after="120" w:line="280" w:lineRule="atLeast"/>
        <w:ind w:leftChars="200" w:left="840" w:hangingChars="150" w:hanging="360"/>
        <w:jc w:val="both"/>
        <w:rPr>
          <w:rFonts w:ascii="新細明體" w:eastAsia="新細明體" w:hAnsi="新細明體"/>
          <w:bCs/>
        </w:rPr>
      </w:pPr>
      <w:r w:rsidRPr="007562D9">
        <w:rPr>
          <w:rFonts w:ascii="新細明體" w:eastAsia="新細明體" w:hAnsi="新細明體" w:hint="eastAsia"/>
          <w:bCs/>
        </w:rPr>
        <w:t>（參閱國際劍總紀律規則、國際劍總章程第七章）</w:t>
      </w:r>
    </w:p>
    <w:p w14:paraId="17D5A8C2" w14:textId="77777777" w:rsidR="00010915" w:rsidRPr="007562D9" w:rsidRDefault="00010915">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交鋒處罰</w:t>
      </w:r>
      <w:proofErr w:type="spellStart"/>
      <w:r w:rsidR="00743E18" w:rsidRPr="007562D9">
        <w:rPr>
          <w:rFonts w:ascii="新細明體" w:eastAsia="新細明體" w:hAnsi="新細明體" w:hint="eastAsia"/>
          <w:b/>
          <w:bCs/>
        </w:rPr>
        <w:t>Penalities</w:t>
      </w:r>
      <w:proofErr w:type="spellEnd"/>
      <w:r w:rsidR="00743E18" w:rsidRPr="007562D9">
        <w:rPr>
          <w:rFonts w:ascii="新細明體" w:eastAsia="新細明體" w:hAnsi="新細明體" w:hint="eastAsia"/>
          <w:b/>
          <w:bCs/>
        </w:rPr>
        <w:t xml:space="preserve"> related to fencing</w:t>
      </w:r>
    </w:p>
    <w:p w14:paraId="7AB7E6AD" w14:textId="77777777" w:rsidR="00010915" w:rsidRPr="007562D9" w:rsidRDefault="00010915">
      <w:pPr>
        <w:spacing w:beforeLines="100" w:before="240" w:line="280" w:lineRule="atLeast"/>
        <w:ind w:leftChars="300" w:left="720"/>
        <w:jc w:val="both"/>
        <w:rPr>
          <w:rFonts w:ascii="新細明體" w:eastAsia="新細明體" w:hAnsi="新細明體"/>
          <w:b/>
          <w:bCs/>
        </w:rPr>
      </w:pPr>
    </w:p>
    <w:p w14:paraId="7C1970A2" w14:textId="77777777" w:rsidR="00010915" w:rsidRPr="00EA6C0B" w:rsidRDefault="00250247" w:rsidP="00AE2B5D">
      <w:pPr>
        <w:pStyle w:val="7"/>
      </w:pPr>
      <w:r>
        <w:t>……………………………</w:t>
      </w:r>
      <w:r w:rsidR="00777CD8">
        <w:t xml:space="preserve"> </w:t>
      </w:r>
    </w:p>
    <w:p w14:paraId="7702E55E" w14:textId="77777777" w:rsidR="00010915" w:rsidRPr="007562D9" w:rsidRDefault="00743E18">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取消</w:t>
      </w:r>
      <w:r w:rsidR="00010915" w:rsidRPr="007562D9">
        <w:rPr>
          <w:rFonts w:ascii="新細明體" w:eastAsia="新細明體" w:hAnsi="新細明體" w:hint="eastAsia"/>
          <w:b/>
          <w:bCs/>
        </w:rPr>
        <w:t>事實上已經擊中的一劍</w:t>
      </w:r>
    </w:p>
    <w:p w14:paraId="4526445B" w14:textId="77777777" w:rsidR="00010915" w:rsidRPr="00EA6C0B" w:rsidRDefault="00010915" w:rsidP="00AE2B5D">
      <w:pPr>
        <w:pStyle w:val="7"/>
      </w:pPr>
      <w:r w:rsidRPr="00EA6C0B">
        <w:rPr>
          <w:rFonts w:hint="eastAsia"/>
        </w:rPr>
        <w:t>儘管某一方確實已經擊中對手的有效部位，但是</w:t>
      </w:r>
      <w:r w:rsidR="00743E18" w:rsidRPr="00EA6C0B">
        <w:rPr>
          <w:rFonts w:hint="eastAsia"/>
        </w:rPr>
        <w:t>由於下列原因</w:t>
      </w:r>
      <w:r w:rsidRPr="00EA6C0B">
        <w:rPr>
          <w:rFonts w:hint="eastAsia"/>
        </w:rPr>
        <w:t>，</w:t>
      </w:r>
      <w:r w:rsidR="0094433C" w:rsidRPr="00EA6C0B">
        <w:rPr>
          <w:rFonts w:hint="eastAsia"/>
        </w:rPr>
        <w:t>它可能被取消</w:t>
      </w:r>
      <w:r w:rsidRPr="00EA6C0B">
        <w:rPr>
          <w:rFonts w:hint="eastAsia"/>
        </w:rPr>
        <w:t>事實上已經擊中的一劍：不是在比賽的有效時間內擊中的</w:t>
      </w:r>
      <w:r w:rsidR="0094433C" w:rsidRPr="00EA6C0B">
        <w:rPr>
          <w:rFonts w:hint="eastAsia"/>
        </w:rPr>
        <w:t>；</w:t>
      </w:r>
      <w:r w:rsidRPr="00EA6C0B">
        <w:rPr>
          <w:rFonts w:hint="eastAsia"/>
        </w:rPr>
        <w:t>出界</w:t>
      </w:r>
      <w:r w:rsidR="0094433C" w:rsidRPr="00EA6C0B">
        <w:rPr>
          <w:rFonts w:hint="eastAsia"/>
        </w:rPr>
        <w:t>；</w:t>
      </w:r>
      <w:r w:rsidRPr="00EA6C0B">
        <w:rPr>
          <w:rFonts w:hint="eastAsia"/>
        </w:rPr>
        <w:t>電審器材出問題</w:t>
      </w:r>
      <w:r w:rsidR="0094433C" w:rsidRPr="00EA6C0B">
        <w:rPr>
          <w:rFonts w:hint="eastAsia"/>
        </w:rPr>
        <w:t>；</w:t>
      </w:r>
      <w:r w:rsidRPr="00EA6C0B">
        <w:rPr>
          <w:rFonts w:hint="eastAsia"/>
        </w:rPr>
        <w:t>在暴力動作下取得的一劍</w:t>
      </w:r>
      <w:r w:rsidR="0094433C" w:rsidRPr="00EA6C0B">
        <w:rPr>
          <w:rFonts w:hint="eastAsia"/>
        </w:rPr>
        <w:t>；</w:t>
      </w:r>
      <w:r w:rsidRPr="00EA6C0B">
        <w:rPr>
          <w:rFonts w:hint="eastAsia"/>
        </w:rPr>
        <w:t>或是</w:t>
      </w:r>
      <w:r w:rsidR="0094433C" w:rsidRPr="00EA6C0B">
        <w:rPr>
          <w:rFonts w:hint="eastAsia"/>
        </w:rPr>
        <w:t>規則規定的</w:t>
      </w:r>
      <w:r w:rsidRPr="00EA6C0B">
        <w:rPr>
          <w:rFonts w:hint="eastAsia"/>
        </w:rPr>
        <w:t>其他違規行為（參閱</w:t>
      </w:r>
      <w:r w:rsidR="006F0A9C" w:rsidRPr="006F0A9C">
        <w:t>t.25.2, t.28.2, t.29, t.33.2/4, t.44.2, t.73, t.80, t.89.2, t.93.1, t.94, t.95, t.96.3, t.99.1–2, t.106, t.121.2, t.137.2, t.161, t.170</w:t>
      </w:r>
      <w:r w:rsidRPr="006F0A9C">
        <w:rPr>
          <w:rFonts w:hint="eastAsia"/>
        </w:rPr>
        <w:t>）</w:t>
      </w:r>
      <w:r w:rsidRPr="00EA6C0B">
        <w:rPr>
          <w:rFonts w:hint="eastAsia"/>
        </w:rPr>
        <w:t>。</w:t>
      </w:r>
    </w:p>
    <w:p w14:paraId="68191E9D" w14:textId="77777777" w:rsidR="00010915" w:rsidRPr="007562D9" w:rsidRDefault="0094433C">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判定實際上並沒有被擊中的一劍</w:t>
      </w:r>
    </w:p>
    <w:p w14:paraId="26B858C9" w14:textId="77777777" w:rsidR="00010915" w:rsidRPr="00EA6C0B" w:rsidRDefault="00010915" w:rsidP="00AE2B5D">
      <w:pPr>
        <w:pStyle w:val="7"/>
      </w:pPr>
      <w:r w:rsidRPr="00EA6C0B">
        <w:rPr>
          <w:rFonts w:hint="eastAsia"/>
        </w:rPr>
        <w:lastRenderedPageBreak/>
        <w:t>某一方實際未被擊中，但</w:t>
      </w:r>
      <w:r w:rsidR="0094433C" w:rsidRPr="00EA6C0B">
        <w:rPr>
          <w:rFonts w:hint="eastAsia"/>
        </w:rPr>
        <w:t>由於下列原因</w:t>
      </w:r>
      <w:r w:rsidRPr="00EA6C0B">
        <w:rPr>
          <w:rFonts w:hint="eastAsia"/>
        </w:rPr>
        <w:t>，則要被罰一劍：越出了</w:t>
      </w:r>
      <w:r w:rsidR="00BD1C50" w:rsidRPr="00EA6C0B">
        <w:rPr>
          <w:rFonts w:hint="eastAsia"/>
        </w:rPr>
        <w:t>底線</w:t>
      </w:r>
      <w:r w:rsidRPr="00EA6C0B">
        <w:rPr>
          <w:rFonts w:hint="eastAsia"/>
        </w:rPr>
        <w:t>（參閱</w:t>
      </w:r>
      <w:r w:rsidRPr="00EA6C0B">
        <w:t>t.</w:t>
      </w:r>
      <w:r w:rsidR="006F0A9C">
        <w:t>34</w:t>
      </w:r>
      <w:r w:rsidRPr="00EA6C0B">
        <w:rPr>
          <w:rFonts w:hint="eastAsia"/>
        </w:rPr>
        <w:t>）、因某一錯誤動作而妨礙了對手的正常比賽動作（</w:t>
      </w:r>
      <w:r w:rsidR="006F0A9C" w:rsidRPr="00BF5260">
        <w:rPr>
          <w:rFonts w:hint="eastAsia"/>
          <w:b/>
        </w:rPr>
        <w:t>飛</w:t>
      </w:r>
      <w:r w:rsidR="0094433C" w:rsidRPr="00BF5260">
        <w:rPr>
          <w:rFonts w:hint="eastAsia"/>
          <w:b/>
        </w:rPr>
        <w:t>刺擠撞對手</w:t>
      </w:r>
      <w:r w:rsidRPr="00BF5260">
        <w:rPr>
          <w:rFonts w:hint="eastAsia"/>
          <w:b/>
        </w:rPr>
        <w:t>、</w:t>
      </w:r>
      <w:r w:rsidR="006F0A9C" w:rsidRPr="00BF5260">
        <w:rPr>
          <w:rFonts w:hint="eastAsia"/>
          <w:b/>
        </w:rPr>
        <w:t>在比賽過程中</w:t>
      </w:r>
      <w:r w:rsidRPr="00BF5260">
        <w:rPr>
          <w:rFonts w:hint="eastAsia"/>
          <w:b/>
        </w:rPr>
        <w:t>使用</w:t>
      </w:r>
      <w:r w:rsidR="006F0A9C" w:rsidRPr="00BF5260">
        <w:rPr>
          <w:rFonts w:hint="eastAsia"/>
          <w:b/>
        </w:rPr>
        <w:t>非</w:t>
      </w:r>
      <w:r w:rsidRPr="00BF5260">
        <w:rPr>
          <w:rFonts w:hint="eastAsia"/>
          <w:b/>
        </w:rPr>
        <w:t>持劍的手</w:t>
      </w:r>
      <w:r w:rsidR="006F0A9C" w:rsidRPr="00BF5260">
        <w:rPr>
          <w:b/>
        </w:rPr>
        <w:t>…</w:t>
      </w:r>
      <w:r w:rsidRPr="00BF5260">
        <w:rPr>
          <w:rFonts w:hint="eastAsia"/>
          <w:b/>
        </w:rPr>
        <w:t>等</w:t>
      </w:r>
      <w:r w:rsidRPr="00EA6C0B">
        <w:rPr>
          <w:rFonts w:hint="eastAsia"/>
        </w:rPr>
        <w:t>）（參閱</w:t>
      </w:r>
      <w:r w:rsidR="006F0A9C" w:rsidRPr="006F0A9C">
        <w:t>t.137.2, t.162.1/2, t.165, t.166, t.167.1, t.170</w:t>
      </w:r>
      <w:r w:rsidRPr="006F0A9C">
        <w:rPr>
          <w:rFonts w:hint="eastAsia"/>
        </w:rPr>
        <w:t>）</w:t>
      </w:r>
      <w:r w:rsidRPr="00EA6C0B">
        <w:rPr>
          <w:rFonts w:hint="eastAsia"/>
        </w:rPr>
        <w:t>。</w:t>
      </w:r>
    </w:p>
    <w:p w14:paraId="0932D224" w14:textId="77777777" w:rsidR="00010915" w:rsidRPr="007562D9" w:rsidRDefault="00010915">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開除單項比賽</w:t>
      </w:r>
    </w:p>
    <w:p w14:paraId="7DB46E9D" w14:textId="77777777" w:rsidR="0094433C" w:rsidRPr="00EA6C0B" w:rsidRDefault="0094433C" w:rsidP="00AE2B5D">
      <w:pPr>
        <w:pStyle w:val="7"/>
      </w:pPr>
    </w:p>
    <w:p w14:paraId="0E047E71" w14:textId="77777777" w:rsidR="0094433C" w:rsidRPr="007562D9" w:rsidRDefault="00010915" w:rsidP="000B59F5">
      <w:pPr>
        <w:numPr>
          <w:ilvl w:val="1"/>
          <w:numId w:val="69"/>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比賽中對對手有暴力或報復行為、</w:t>
      </w:r>
      <w:r w:rsidR="006F0A9C" w:rsidRPr="00BF5260">
        <w:rPr>
          <w:rFonts w:ascii="新細明體" w:eastAsia="新細明體" w:hAnsi="新細明體" w:hint="eastAsia"/>
          <w:b/>
          <w:bCs/>
        </w:rPr>
        <w:t>比賽中故意示弱不盡力比賽</w:t>
      </w:r>
      <w:r w:rsidRPr="007562D9">
        <w:rPr>
          <w:rFonts w:ascii="新細明體" w:eastAsia="新細明體" w:hAnsi="新細明體" w:hint="eastAsia"/>
          <w:bCs/>
        </w:rPr>
        <w:t>，而有意讓分或與對手私下協議，</w:t>
      </w:r>
      <w:r w:rsidR="006F0A9C">
        <w:rPr>
          <w:rFonts w:ascii="新細明體" w:eastAsia="新細明體" w:hAnsi="新細明體" w:hint="eastAsia"/>
          <w:bCs/>
        </w:rPr>
        <w:t>因</w:t>
      </w:r>
      <w:r w:rsidRPr="007562D9">
        <w:rPr>
          <w:rFonts w:ascii="新細明體" w:eastAsia="新細明體" w:hAnsi="新細明體" w:hint="eastAsia"/>
          <w:bCs/>
        </w:rPr>
        <w:t>而從中得利的現象，</w:t>
      </w:r>
      <w:r w:rsidR="006F0A9C">
        <w:rPr>
          <w:rFonts w:ascii="新細明體" w:eastAsia="新細明體" w:hAnsi="新細明體" w:hint="eastAsia"/>
          <w:bCs/>
        </w:rPr>
        <w:t>將</w:t>
      </w:r>
      <w:r w:rsidRPr="007562D9">
        <w:rPr>
          <w:rFonts w:ascii="新細明體" w:eastAsia="新細明體" w:hAnsi="新細明體" w:hint="eastAsia"/>
          <w:bCs/>
        </w:rPr>
        <w:t>開除出單項比賽。</w:t>
      </w:r>
    </w:p>
    <w:p w14:paraId="5D735CD6" w14:textId="77777777" w:rsidR="00FE54B7" w:rsidRPr="007562D9" w:rsidRDefault="00010915" w:rsidP="000B59F5">
      <w:pPr>
        <w:numPr>
          <w:ilvl w:val="1"/>
          <w:numId w:val="69"/>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被開除出單項比賽的選手，即使已獲勝進入下一輪比賽，也不能再繼續參加這項比賽</w:t>
      </w:r>
      <w:r w:rsidR="006F0A9C">
        <w:rPr>
          <w:rFonts w:ascii="新細明體" w:eastAsia="新細明體" w:hAnsi="新細明體" w:hint="eastAsia"/>
          <w:bCs/>
        </w:rPr>
        <w:t>，</w:t>
      </w:r>
      <w:r w:rsidRPr="007562D9">
        <w:rPr>
          <w:rFonts w:ascii="新細明體" w:eastAsia="新細明體" w:hAnsi="新細明體" w:hint="eastAsia"/>
          <w:bCs/>
        </w:rPr>
        <w:t>並且失去了獲得個人名次的資格</w:t>
      </w:r>
      <w:r w:rsidR="006F0A9C">
        <w:rPr>
          <w:rFonts w:ascii="新細明體" w:eastAsia="新細明體" w:hAnsi="新細明體" w:hint="eastAsia"/>
          <w:bCs/>
        </w:rPr>
        <w:t>，排名在其後</w:t>
      </w:r>
      <w:r w:rsidR="00D13BBD" w:rsidRPr="007562D9">
        <w:rPr>
          <w:rFonts w:ascii="新細明體" w:eastAsia="新細明體" w:hAnsi="新細明體" w:hint="eastAsia"/>
          <w:bCs/>
        </w:rPr>
        <w:t>所有選手的比賽成績向前提升一個名次</w:t>
      </w:r>
      <w:r w:rsidRPr="007562D9">
        <w:rPr>
          <w:rFonts w:ascii="新細明體" w:eastAsia="新細明體" w:hAnsi="新細明體" w:hint="eastAsia"/>
          <w:bCs/>
        </w:rPr>
        <w:t>。</w:t>
      </w:r>
      <w:r w:rsidR="006F0A9C">
        <w:rPr>
          <w:rFonts w:ascii="新細明體" w:eastAsia="新細明體" w:hAnsi="新細明體" w:hint="eastAsia"/>
          <w:bCs/>
        </w:rPr>
        <w:t>如有必要，</w:t>
      </w:r>
      <w:r w:rsidR="006F0A9C" w:rsidRPr="007B61EA">
        <w:rPr>
          <w:rFonts w:ascii="新細明體" w:eastAsia="新細明體" w:hAnsi="新細明體" w:hint="eastAsia"/>
          <w:b/>
          <w:bCs/>
        </w:rPr>
        <w:t>在</w:t>
      </w:r>
      <w:r w:rsidR="00D32127">
        <w:rPr>
          <w:rFonts w:ascii="新細明體" w:eastAsia="新細明體" w:hAnsi="新細明體" w:hint="eastAsia"/>
          <w:b/>
          <w:bCs/>
        </w:rPr>
        <w:t>兩</w:t>
      </w:r>
      <w:r w:rsidR="006F0A9C" w:rsidRPr="007B61EA">
        <w:rPr>
          <w:rFonts w:ascii="新細明體" w:eastAsia="新細明體" w:hAnsi="新細明體" w:hint="eastAsia"/>
          <w:b/>
          <w:bCs/>
        </w:rPr>
        <w:t>位</w:t>
      </w:r>
      <w:r w:rsidR="00D13BBD" w:rsidRPr="007B61EA">
        <w:rPr>
          <w:rFonts w:ascii="新細明體" w:eastAsia="新細明體" w:hAnsi="新細明體" w:hint="eastAsia"/>
          <w:b/>
          <w:bCs/>
        </w:rPr>
        <w:t>各第三名的情況</w:t>
      </w:r>
      <w:r w:rsidR="006F0A9C" w:rsidRPr="007B61EA">
        <w:rPr>
          <w:rFonts w:ascii="新細明體" w:eastAsia="新細明體" w:hAnsi="新細明體" w:hint="eastAsia"/>
          <w:b/>
          <w:bCs/>
        </w:rPr>
        <w:t>之下</w:t>
      </w:r>
      <w:r w:rsidR="00D13BBD" w:rsidRPr="007B61EA">
        <w:rPr>
          <w:rFonts w:ascii="新細明體" w:eastAsia="新細明體" w:hAnsi="新細明體" w:hint="eastAsia"/>
          <w:b/>
          <w:bCs/>
        </w:rPr>
        <w:t>，</w:t>
      </w:r>
      <w:r w:rsidR="00FE54B7" w:rsidRPr="007B61EA">
        <w:rPr>
          <w:rFonts w:ascii="新細明體" w:eastAsia="新細明體" w:hAnsi="新細明體" w:hint="eastAsia"/>
          <w:b/>
          <w:bCs/>
        </w:rPr>
        <w:t>則根據兩位選手淘汰賽表前的積分分出排名先後</w:t>
      </w:r>
      <w:r w:rsidR="00FE54B7" w:rsidRPr="007562D9">
        <w:rPr>
          <w:rFonts w:ascii="新細明體" w:eastAsia="新細明體" w:hAnsi="新細明體" w:hint="eastAsia"/>
          <w:bCs/>
        </w:rPr>
        <w:t>。任何情況下，只有在比賽中</w:t>
      </w:r>
      <w:r w:rsidR="006F0A9C">
        <w:rPr>
          <w:rFonts w:ascii="新細明體" w:eastAsia="新細明體" w:hAnsi="新細明體" w:hint="eastAsia"/>
          <w:bCs/>
        </w:rPr>
        <w:t>確實</w:t>
      </w:r>
      <w:r w:rsidR="00FE54B7" w:rsidRPr="007562D9">
        <w:rPr>
          <w:rFonts w:ascii="新細明體" w:eastAsia="新細明體" w:hAnsi="新細明體" w:hint="eastAsia"/>
          <w:bCs/>
        </w:rPr>
        <w:t>獲得積分的選手才能在比賽成績中提升一個名次。</w:t>
      </w:r>
    </w:p>
    <w:p w14:paraId="2DBD68E4" w14:textId="77777777" w:rsidR="00010915" w:rsidRPr="007562D9" w:rsidRDefault="00010915">
      <w:pPr>
        <w:spacing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紀律處罰</w:t>
      </w:r>
      <w:r w:rsidR="00FE54B7" w:rsidRPr="007562D9">
        <w:rPr>
          <w:rFonts w:ascii="新細明體" w:eastAsia="新細明體" w:hAnsi="新細明體" w:hint="eastAsia"/>
          <w:b/>
          <w:bCs/>
        </w:rPr>
        <w:t>Disciplinary penalties</w:t>
      </w:r>
    </w:p>
    <w:p w14:paraId="566DC2ED" w14:textId="77777777" w:rsidR="00010915" w:rsidRPr="007562D9" w:rsidRDefault="00010915">
      <w:pPr>
        <w:spacing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開除出單項比賽</w:t>
      </w:r>
    </w:p>
    <w:p w14:paraId="4BDBDE9B" w14:textId="77777777" w:rsidR="00544914" w:rsidRPr="00EA6C0B" w:rsidRDefault="00544914" w:rsidP="00AE2B5D">
      <w:pPr>
        <w:pStyle w:val="7"/>
      </w:pPr>
    </w:p>
    <w:p w14:paraId="4CF7B859" w14:textId="77777777" w:rsidR="00544914" w:rsidRPr="007562D9" w:rsidRDefault="00010915" w:rsidP="000B59F5">
      <w:pPr>
        <w:numPr>
          <w:ilvl w:val="1"/>
          <w:numId w:val="70"/>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開除出單項比賽的處罰也適用於違反紀律規定的行為</w:t>
      </w:r>
      <w:r w:rsidRPr="007562D9">
        <w:rPr>
          <w:rFonts w:ascii="新細明體" w:eastAsia="新細明體" w:hAnsi="新細明體"/>
          <w:bCs/>
        </w:rPr>
        <w:t>〈</w:t>
      </w:r>
      <w:r w:rsidR="00BF5260" w:rsidRPr="00BF5260">
        <w:rPr>
          <w:rFonts w:ascii="新細明體" w:eastAsia="新細明體" w:hAnsi="新細明體" w:hint="eastAsia"/>
          <w:b/>
          <w:bCs/>
        </w:rPr>
        <w:t>未在所規定的</w:t>
      </w:r>
      <w:r w:rsidRPr="00BF5260">
        <w:rPr>
          <w:rFonts w:ascii="新細明體" w:eastAsia="新細明體" w:hAnsi="新細明體" w:hint="eastAsia"/>
          <w:b/>
          <w:bCs/>
        </w:rPr>
        <w:t>比賽場地報到</w:t>
      </w:r>
      <w:r w:rsidRPr="007562D9">
        <w:rPr>
          <w:rFonts w:ascii="新細明體" w:eastAsia="新細明體" w:hAnsi="新細明體" w:hint="eastAsia"/>
          <w:bCs/>
        </w:rPr>
        <w:t>、器材不合格、對</w:t>
      </w:r>
      <w:r w:rsidR="00BF5260">
        <w:rPr>
          <w:rFonts w:ascii="新細明體" w:eastAsia="新細明體" w:hAnsi="新細明體" w:hint="eastAsia"/>
          <w:bCs/>
        </w:rPr>
        <w:t>官員</w:t>
      </w:r>
      <w:r w:rsidRPr="007562D9">
        <w:rPr>
          <w:rFonts w:ascii="新細明體" w:eastAsia="新細明體" w:hAnsi="新細明體" w:hint="eastAsia"/>
          <w:bCs/>
        </w:rPr>
        <w:t>態度惡劣</w:t>
      </w:r>
      <w:r w:rsidR="00BF5260">
        <w:rPr>
          <w:rFonts w:ascii="新細明體" w:eastAsia="新細明體" w:hAnsi="新細明體" w:hint="eastAsia"/>
          <w:bCs/>
        </w:rPr>
        <w:t>且不適當</w:t>
      </w:r>
      <w:r w:rsidR="00BF5260">
        <w:rPr>
          <w:rFonts w:ascii="新細明體" w:eastAsia="新細明體" w:hAnsi="新細明體"/>
          <w:bCs/>
        </w:rPr>
        <w:t>…</w:t>
      </w:r>
      <w:r w:rsidRPr="007562D9">
        <w:rPr>
          <w:rFonts w:ascii="新細明體" w:eastAsia="新細明體" w:hAnsi="新細明體" w:hint="eastAsia"/>
          <w:bCs/>
        </w:rPr>
        <w:t>等〉。</w:t>
      </w:r>
    </w:p>
    <w:p w14:paraId="56681894" w14:textId="77777777" w:rsidR="00010915" w:rsidRPr="007562D9" w:rsidRDefault="00544914" w:rsidP="000B59F5">
      <w:pPr>
        <w:numPr>
          <w:ilvl w:val="1"/>
          <w:numId w:val="70"/>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這種對選手開除的處罰，</w:t>
      </w:r>
      <w:r w:rsidR="00010915" w:rsidRPr="007562D9">
        <w:rPr>
          <w:rFonts w:ascii="新細明體" w:eastAsia="新細明體" w:hAnsi="新細明體" w:hint="eastAsia"/>
          <w:bCs/>
        </w:rPr>
        <w:t>所造成的後果與上述</w:t>
      </w:r>
      <w:r w:rsidR="00010915" w:rsidRPr="007562D9">
        <w:rPr>
          <w:rFonts w:ascii="新細明體" w:eastAsia="新細明體" w:hAnsi="新細明體"/>
          <w:bCs/>
        </w:rPr>
        <w:t>t.1</w:t>
      </w:r>
      <w:r w:rsidR="00BF5260">
        <w:rPr>
          <w:rFonts w:ascii="新細明體" w:eastAsia="新細明體" w:hAnsi="新細明體"/>
          <w:bCs/>
        </w:rPr>
        <w:t>49</w:t>
      </w:r>
      <w:r w:rsidR="00010915" w:rsidRPr="007562D9">
        <w:rPr>
          <w:rFonts w:ascii="新細明體" w:eastAsia="新細明體" w:hAnsi="新細明體" w:hint="eastAsia"/>
          <w:bCs/>
        </w:rPr>
        <w:t>相同。</w:t>
      </w:r>
    </w:p>
    <w:p w14:paraId="7283D555" w14:textId="77777777" w:rsidR="009D5621" w:rsidRDefault="00F52E3B" w:rsidP="009D5621">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開除出</w:t>
      </w:r>
      <w:r w:rsidR="00BF5260">
        <w:rPr>
          <w:rFonts w:ascii="新細明體" w:eastAsia="新細明體" w:hAnsi="新細明體" w:hint="eastAsia"/>
          <w:b/>
          <w:bCs/>
        </w:rPr>
        <w:t>比賽場館或</w:t>
      </w:r>
      <w:r w:rsidRPr="007562D9">
        <w:rPr>
          <w:rFonts w:ascii="新細明體" w:eastAsia="新細明體" w:hAnsi="新細明體" w:hint="eastAsia"/>
          <w:b/>
          <w:bCs/>
        </w:rPr>
        <w:t>整個賽會</w:t>
      </w:r>
    </w:p>
    <w:p w14:paraId="469C097A" w14:textId="77777777" w:rsidR="009D5621" w:rsidRPr="009D5621" w:rsidRDefault="009D5621" w:rsidP="00AE2B5D">
      <w:pPr>
        <w:pStyle w:val="7"/>
      </w:pPr>
    </w:p>
    <w:p w14:paraId="6B2460DD" w14:textId="77777777" w:rsidR="00F52E3B" w:rsidRPr="009D5621" w:rsidRDefault="009D5621" w:rsidP="00AE2B5D">
      <w:pPr>
        <w:pStyle w:val="7"/>
        <w:numPr>
          <w:ilvl w:val="0"/>
          <w:numId w:val="0"/>
        </w:numPr>
        <w:ind w:left="240"/>
      </w:pPr>
      <w:r w:rsidRPr="009D5621">
        <w:rPr>
          <w:rFonts w:hint="eastAsia"/>
        </w:rPr>
        <w:t xml:space="preserve"> </w:t>
      </w:r>
      <w:r w:rsidR="00BF5260" w:rsidRPr="009D5621">
        <w:rPr>
          <w:rFonts w:hint="eastAsia"/>
        </w:rPr>
        <w:t>(</w:t>
      </w:r>
      <w:r w:rsidR="00F52E3B" w:rsidRPr="007B61EA">
        <w:rPr>
          <w:rFonts w:hint="eastAsia"/>
          <w:b/>
        </w:rPr>
        <w:t>《賽會Tournament》是指在同一地點、同一時期、為同一目的所進行的各單項比賽的總稱。</w:t>
      </w:r>
      <w:r w:rsidR="00BF5260" w:rsidRPr="009D5621">
        <w:rPr>
          <w:rFonts w:hint="eastAsia"/>
        </w:rPr>
        <w:t>)</w:t>
      </w:r>
    </w:p>
    <w:p w14:paraId="6DA4EC6D" w14:textId="77777777" w:rsidR="00F52E3B" w:rsidRPr="007562D9" w:rsidRDefault="00BF5260" w:rsidP="000B59F5">
      <w:pPr>
        <w:numPr>
          <w:ilvl w:val="0"/>
          <w:numId w:val="115"/>
        </w:numPr>
        <w:spacing w:afterLines="50" w:after="120" w:line="280" w:lineRule="atLeast"/>
        <w:jc w:val="both"/>
        <w:rPr>
          <w:rFonts w:ascii="新細明體" w:eastAsia="新細明體" w:hAnsi="新細明體"/>
          <w:bCs/>
        </w:rPr>
      </w:pPr>
      <w:r>
        <w:rPr>
          <w:rFonts w:ascii="新細明體" w:eastAsia="新細明體" w:hAnsi="新細明體" w:hint="eastAsia"/>
          <w:bCs/>
        </w:rPr>
        <w:t>某個選手一旦被開除出整個賽會，即不准其</w:t>
      </w:r>
      <w:r w:rsidR="00F52E3B" w:rsidRPr="007562D9">
        <w:rPr>
          <w:rFonts w:ascii="新細明體" w:eastAsia="新細明體" w:hAnsi="新細明體" w:hint="eastAsia"/>
          <w:bCs/>
        </w:rPr>
        <w:t>參加這一賽會期間本劍種或其他劍種的任何單項比賽。</w:t>
      </w:r>
    </w:p>
    <w:p w14:paraId="6B0F1266" w14:textId="77777777" w:rsidR="00F52E3B" w:rsidRPr="007562D9" w:rsidRDefault="00F52E3B" w:rsidP="000B59F5">
      <w:pPr>
        <w:numPr>
          <w:ilvl w:val="0"/>
          <w:numId w:val="115"/>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如果受處罰的是一個隊，就必須對全隊每一個成員的情況作個別</w:t>
      </w:r>
      <w:r w:rsidR="00BF5260">
        <w:rPr>
          <w:rFonts w:ascii="新細明體" w:eastAsia="新細明體" w:hAnsi="新細明體" w:hint="eastAsia"/>
          <w:bCs/>
        </w:rPr>
        <w:t>檢視</w:t>
      </w:r>
      <w:r w:rsidRPr="007562D9">
        <w:rPr>
          <w:rFonts w:ascii="新細明體" w:eastAsia="新細明體" w:hAnsi="新細明體" w:hint="eastAsia"/>
          <w:bCs/>
        </w:rPr>
        <w:t>，對每個成員的紀律處罰等級應酌情而定、區別對待（參閱</w:t>
      </w:r>
      <w:r w:rsidRPr="007562D9">
        <w:rPr>
          <w:rFonts w:ascii="新細明體" w:eastAsia="新細明體" w:hAnsi="新細明體"/>
          <w:bCs/>
        </w:rPr>
        <w:t>t.</w:t>
      </w:r>
      <w:r w:rsidR="00BF5260">
        <w:rPr>
          <w:rFonts w:ascii="新細明體" w:eastAsia="新細明體" w:hAnsi="新細明體" w:hint="eastAsia"/>
          <w:bCs/>
        </w:rPr>
        <w:t>130</w:t>
      </w:r>
      <w:r w:rsidRPr="007562D9">
        <w:rPr>
          <w:rFonts w:ascii="新細明體" w:eastAsia="新細明體" w:hAnsi="新細明體" w:hint="eastAsia"/>
          <w:bCs/>
        </w:rPr>
        <w:t>）。</w:t>
      </w:r>
    </w:p>
    <w:p w14:paraId="3C41B62F" w14:textId="77777777" w:rsidR="009D5621" w:rsidRPr="009D5621" w:rsidRDefault="009D5621" w:rsidP="00AE2B5D">
      <w:pPr>
        <w:pStyle w:val="7"/>
      </w:pPr>
    </w:p>
    <w:p w14:paraId="3FF70EE7" w14:textId="77777777" w:rsidR="00F52E3B" w:rsidRPr="007562D9" w:rsidRDefault="00F52E3B" w:rsidP="009D5621">
      <w:pPr>
        <w:spacing w:afterLines="50" w:after="120" w:line="280" w:lineRule="atLeast"/>
        <w:ind w:leftChars="100" w:left="240"/>
        <w:jc w:val="both"/>
        <w:rPr>
          <w:rFonts w:ascii="新細明體" w:eastAsia="新細明體" w:hAnsi="新細明體"/>
          <w:bCs/>
        </w:rPr>
      </w:pPr>
      <w:r w:rsidRPr="007562D9">
        <w:rPr>
          <w:rFonts w:ascii="新細明體" w:eastAsia="新細明體" w:hAnsi="新細明體" w:hint="eastAsia"/>
          <w:bCs/>
        </w:rPr>
        <w:t>可以對所有違規的</w:t>
      </w:r>
      <w:r w:rsidR="009D5621">
        <w:rPr>
          <w:rFonts w:ascii="新細明體" w:eastAsia="新細明體" w:hAnsi="新細明體" w:hint="eastAsia"/>
          <w:bCs/>
        </w:rPr>
        <w:t>參與比賽，或</w:t>
      </w:r>
      <w:r w:rsidRPr="007562D9">
        <w:rPr>
          <w:rFonts w:ascii="新細明體" w:eastAsia="新細明體" w:hAnsi="新細明體" w:hint="eastAsia"/>
          <w:bCs/>
        </w:rPr>
        <w:t>非上場參賽人員</w:t>
      </w:r>
      <w:r w:rsidR="009D5621">
        <w:rPr>
          <w:rFonts w:ascii="新細明體" w:eastAsia="新細明體" w:hAnsi="新細明體" w:hint="eastAsia"/>
          <w:bCs/>
        </w:rPr>
        <w:t>或在場人員（</w:t>
      </w:r>
      <w:r w:rsidR="009D5621" w:rsidRPr="007B61EA">
        <w:rPr>
          <w:rFonts w:ascii="新細明體" w:eastAsia="新細明體" w:hAnsi="新細明體" w:hint="eastAsia"/>
          <w:b/>
          <w:bCs/>
        </w:rPr>
        <w:t>指導員、教練、技術人員、陪同人員、官方人士、觀眾</w:t>
      </w:r>
      <w:r w:rsidR="009D5621">
        <w:rPr>
          <w:rFonts w:ascii="新細明體" w:eastAsia="新細明體" w:hAnsi="新細明體" w:hint="eastAsia"/>
          <w:bCs/>
        </w:rPr>
        <w:t>）</w:t>
      </w:r>
      <w:r w:rsidR="009D5621" w:rsidRPr="001A0052">
        <w:rPr>
          <w:rFonts w:ascii="新細明體" w:eastAsia="新細明體" w:hAnsi="新細明體" w:hint="eastAsia"/>
          <w:b/>
          <w:bCs/>
        </w:rPr>
        <w:t>執行驅逐處罰</w:t>
      </w:r>
      <w:r w:rsidR="009D5621">
        <w:rPr>
          <w:rFonts w:ascii="新細明體" w:eastAsia="新細明體" w:hAnsi="新細明體" w:hint="eastAsia"/>
          <w:bCs/>
        </w:rPr>
        <w:t>。此驅逐處法意味著</w:t>
      </w:r>
      <w:r w:rsidRPr="007562D9">
        <w:rPr>
          <w:rFonts w:ascii="新細明體" w:eastAsia="新細明體" w:hAnsi="新細明體" w:hint="eastAsia"/>
          <w:bCs/>
        </w:rPr>
        <w:t>禁止他們在比賽期間進入單項比賽或整個賽會的場所（參閱</w:t>
      </w:r>
      <w:r w:rsidR="009D5621" w:rsidRPr="009D5621">
        <w:rPr>
          <w:rFonts w:ascii="新細明體" w:eastAsia="新細明體" w:hAnsi="新細明體"/>
          <w:b/>
          <w:bCs/>
        </w:rPr>
        <w:t>t.133, t.137.3, t.170</w:t>
      </w:r>
      <w:r w:rsidRPr="009D5621">
        <w:rPr>
          <w:rFonts w:ascii="新細明體" w:eastAsia="新細明體" w:hAnsi="新細明體" w:hint="eastAsia"/>
          <w:bCs/>
        </w:rPr>
        <w:t>）</w:t>
      </w:r>
      <w:r w:rsidRPr="007562D9">
        <w:rPr>
          <w:rFonts w:ascii="新細明體" w:eastAsia="新細明體" w:hAnsi="新細明體" w:hint="eastAsia"/>
          <w:bCs/>
        </w:rPr>
        <w:t>。這種處罰一經執行</w:t>
      </w:r>
      <w:r w:rsidRPr="007562D9">
        <w:rPr>
          <w:rFonts w:ascii="新細明體" w:eastAsia="新細明體" w:hAnsi="新細明體"/>
          <w:bCs/>
        </w:rPr>
        <w:t>，</w:t>
      </w:r>
      <w:r w:rsidRPr="007562D9">
        <w:rPr>
          <w:rFonts w:ascii="新細明體" w:eastAsia="新細明體" w:hAnsi="新細明體" w:hint="eastAsia"/>
          <w:bCs/>
        </w:rPr>
        <w:t>任何情況下</w:t>
      </w:r>
      <w:r w:rsidR="00F312EA">
        <w:rPr>
          <w:rFonts w:ascii="新細明體" w:eastAsia="新細明體" w:hAnsi="新細明體" w:hint="eastAsia"/>
          <w:bCs/>
        </w:rPr>
        <w:t>將</w:t>
      </w:r>
      <w:r w:rsidRPr="007562D9">
        <w:rPr>
          <w:rFonts w:ascii="新細明體" w:eastAsia="新細明體" w:hAnsi="新細明體" w:hint="eastAsia"/>
          <w:bCs/>
        </w:rPr>
        <w:t>不得補救</w:t>
      </w:r>
      <w:r w:rsidR="00F312EA">
        <w:rPr>
          <w:rFonts w:ascii="新細明體" w:eastAsia="新細明體" w:hAnsi="新細明體" w:hint="eastAsia"/>
          <w:bCs/>
        </w:rPr>
        <w:t>補償任何人</w:t>
      </w:r>
      <w:r w:rsidRPr="007562D9">
        <w:rPr>
          <w:rFonts w:ascii="新細明體" w:eastAsia="新細明體" w:hAnsi="新細明體" w:hint="eastAsia"/>
          <w:bCs/>
        </w:rPr>
        <w:t>。</w:t>
      </w:r>
    </w:p>
    <w:p w14:paraId="040387FE" w14:textId="77777777" w:rsidR="00F52E3B" w:rsidRPr="007562D9" w:rsidRDefault="00F52E3B" w:rsidP="00F52E3B">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取消比賽資格</w:t>
      </w:r>
    </w:p>
    <w:p w14:paraId="1684C71C" w14:textId="77777777" w:rsidR="004E2B44" w:rsidRPr="009D5621" w:rsidRDefault="004E2B44" w:rsidP="00AE2B5D">
      <w:pPr>
        <w:pStyle w:val="7"/>
      </w:pPr>
    </w:p>
    <w:p w14:paraId="7ED73A9C" w14:textId="77777777" w:rsidR="00F52E3B" w:rsidRPr="007562D9" w:rsidRDefault="00F52E3B" w:rsidP="000B59F5">
      <w:pPr>
        <w:numPr>
          <w:ilvl w:val="0"/>
          <w:numId w:val="116"/>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一名選手被取消比賽資格的原因是多方面的（例如</w:t>
      </w:r>
      <w:r w:rsidRPr="007562D9">
        <w:rPr>
          <w:rFonts w:ascii="新細明體" w:eastAsia="新細明體" w:hAnsi="新細明體"/>
          <w:bCs/>
        </w:rPr>
        <w:t>:</w:t>
      </w:r>
      <w:r w:rsidRPr="007562D9">
        <w:rPr>
          <w:rFonts w:ascii="新細明體" w:eastAsia="新細明體" w:hAnsi="新細明體" w:hint="eastAsia"/>
          <w:bCs/>
        </w:rPr>
        <w:t>因為年齡、身份或其他某些條件與比賽要求不符），如果態度誠實，不是故意的，就不一定非對他施以暫停比賽或除名</w:t>
      </w:r>
      <w:r w:rsidRPr="007562D9">
        <w:rPr>
          <w:rFonts w:ascii="新細明體" w:eastAsia="新細明體" w:hAnsi="新細明體" w:hint="eastAsia"/>
          <w:bCs/>
        </w:rPr>
        <w:lastRenderedPageBreak/>
        <w:t>的處罰。但對於有意欺瞞作弊的選手，則可以要求進行附加處罰。</w:t>
      </w:r>
    </w:p>
    <w:p w14:paraId="21F070C7" w14:textId="77777777" w:rsidR="00F52E3B" w:rsidRPr="007562D9" w:rsidRDefault="004E2B44" w:rsidP="000B59F5">
      <w:pPr>
        <w:numPr>
          <w:ilvl w:val="0"/>
          <w:numId w:val="116"/>
        </w:numPr>
        <w:spacing w:afterLines="50" w:after="120" w:line="280" w:lineRule="atLeast"/>
        <w:jc w:val="both"/>
        <w:rPr>
          <w:rFonts w:ascii="新細明體" w:eastAsia="新細明體" w:hAnsi="新細明體"/>
          <w:bCs/>
        </w:rPr>
      </w:pPr>
      <w:r w:rsidRPr="004E2B44">
        <w:rPr>
          <w:rFonts w:ascii="新細明體" w:eastAsia="新細明體" w:hAnsi="新細明體" w:hint="eastAsia"/>
          <w:b/>
          <w:bCs/>
        </w:rPr>
        <w:t>一個隊伍中如果有一名選手被取消比賽資格</w:t>
      </w:r>
      <w:r w:rsidR="00F52E3B" w:rsidRPr="007562D9">
        <w:rPr>
          <w:rFonts w:ascii="新細明體" w:eastAsia="新細明體" w:hAnsi="新細明體" w:hint="eastAsia"/>
          <w:bCs/>
        </w:rPr>
        <w:t>，</w:t>
      </w:r>
      <w:r>
        <w:rPr>
          <w:rFonts w:ascii="新細明體" w:eastAsia="新細明體" w:hAnsi="新細明體" w:hint="eastAsia"/>
          <w:bCs/>
        </w:rPr>
        <w:t>則此隊伍</w:t>
      </w:r>
      <w:r w:rsidR="00F52E3B" w:rsidRPr="007562D9">
        <w:rPr>
          <w:rFonts w:ascii="新細明體" w:eastAsia="新細明體" w:hAnsi="新細明體" w:hint="eastAsia"/>
          <w:bCs/>
        </w:rPr>
        <w:t>必然要受到與這一選手相同的處罰，也會被取消比賽資格。</w:t>
      </w:r>
    </w:p>
    <w:p w14:paraId="202350BF" w14:textId="77777777" w:rsidR="00F52E3B" w:rsidRPr="007562D9" w:rsidRDefault="00F52E3B" w:rsidP="000B59F5">
      <w:pPr>
        <w:numPr>
          <w:ilvl w:val="0"/>
          <w:numId w:val="116"/>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被取消比賽資格的選手和隊所承擔的後果與開除出單項比賽的處罰相同（參閱</w:t>
      </w:r>
      <w:r w:rsidRPr="007562D9">
        <w:rPr>
          <w:rFonts w:ascii="新細明體" w:eastAsia="新細明體" w:hAnsi="新細明體"/>
          <w:bCs/>
        </w:rPr>
        <w:t>t.1</w:t>
      </w:r>
      <w:r w:rsidR="001A0052">
        <w:rPr>
          <w:rFonts w:ascii="新細明體" w:eastAsia="新細明體" w:hAnsi="新細明體" w:hint="eastAsia"/>
          <w:bCs/>
        </w:rPr>
        <w:t>49</w:t>
      </w:r>
      <w:r w:rsidRPr="007562D9">
        <w:rPr>
          <w:rFonts w:ascii="新細明體" w:eastAsia="新細明體" w:hAnsi="新細明體" w:hint="eastAsia"/>
          <w:bCs/>
        </w:rPr>
        <w:t>）。</w:t>
      </w:r>
    </w:p>
    <w:p w14:paraId="05DD69AF" w14:textId="77777777" w:rsidR="00F52E3B" w:rsidRPr="007562D9" w:rsidRDefault="001A0052" w:rsidP="00F52E3B">
      <w:pPr>
        <w:spacing w:beforeLines="100" w:before="240" w:line="280" w:lineRule="atLeast"/>
        <w:ind w:leftChars="300" w:left="720"/>
        <w:jc w:val="both"/>
        <w:rPr>
          <w:rFonts w:ascii="新細明體" w:eastAsia="新細明體" w:hAnsi="新細明體"/>
          <w:b/>
          <w:bCs/>
        </w:rPr>
      </w:pPr>
      <w:r>
        <w:rPr>
          <w:rFonts w:ascii="新細明體" w:eastAsia="新細明體" w:hAnsi="新細明體" w:hint="eastAsia"/>
          <w:b/>
          <w:bCs/>
        </w:rPr>
        <w:t>公開譴責</w:t>
      </w:r>
    </w:p>
    <w:p w14:paraId="1A2C1E31" w14:textId="77777777" w:rsidR="001A0052" w:rsidRDefault="001A0052" w:rsidP="00AE2B5D">
      <w:pPr>
        <w:pStyle w:val="7"/>
      </w:pPr>
    </w:p>
    <w:p w14:paraId="298EF972" w14:textId="77777777" w:rsidR="001A0052" w:rsidRPr="007B61EA" w:rsidRDefault="001A0052" w:rsidP="007B61EA">
      <w:pPr>
        <w:pStyle w:val="a0"/>
      </w:pPr>
      <w:r w:rsidRPr="007B61EA">
        <w:rPr>
          <w:rFonts w:hint="eastAsia"/>
        </w:rPr>
        <w:t>在無法</w:t>
      </w:r>
      <w:r w:rsidR="00B63A86" w:rsidRPr="007B61EA">
        <w:rPr>
          <w:rFonts w:hint="eastAsia"/>
        </w:rPr>
        <w:t>判定是否可</w:t>
      </w:r>
      <w:r w:rsidRPr="007B61EA">
        <w:rPr>
          <w:rFonts w:hint="eastAsia"/>
        </w:rPr>
        <w:t>以一個更嚴厲的紀律處罰</w:t>
      </w:r>
      <w:r w:rsidR="00B63A86" w:rsidRPr="007B61EA">
        <w:rPr>
          <w:rFonts w:hint="eastAsia"/>
        </w:rPr>
        <w:t>為處分之情況下，可以對對選手或官員實以公開譴責的處分。</w:t>
      </w:r>
    </w:p>
    <w:p w14:paraId="6D04545E" w14:textId="77777777" w:rsidR="00F52E3B" w:rsidRPr="007562D9" w:rsidRDefault="00F52E3B" w:rsidP="00F52E3B">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暫時停賽</w:t>
      </w:r>
    </w:p>
    <w:p w14:paraId="5A257EB3" w14:textId="77777777" w:rsidR="00B63A86" w:rsidRDefault="00B63A86" w:rsidP="00AE2B5D">
      <w:pPr>
        <w:pStyle w:val="7"/>
      </w:pPr>
    </w:p>
    <w:p w14:paraId="6B7A903C" w14:textId="77777777" w:rsidR="00F52E3B" w:rsidRPr="007562D9" w:rsidRDefault="00F52E3B" w:rsidP="000B59F5">
      <w:pPr>
        <w:numPr>
          <w:ilvl w:val="0"/>
          <w:numId w:val="117"/>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被停賽的選手，在受處罰期間不能再參加國際劍總的任何正式比賽。</w:t>
      </w:r>
    </w:p>
    <w:p w14:paraId="57FC4DA0" w14:textId="77777777" w:rsidR="00F52E3B" w:rsidRPr="007562D9" w:rsidRDefault="00F52E3B" w:rsidP="000B59F5">
      <w:pPr>
        <w:numPr>
          <w:ilvl w:val="0"/>
          <w:numId w:val="117"/>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被停賽的其他任何人員不得在受罰期限和規定地點內行使其職權。</w:t>
      </w:r>
    </w:p>
    <w:p w14:paraId="053AC879" w14:textId="77777777" w:rsidR="00F52E3B" w:rsidRPr="007562D9" w:rsidRDefault="00F52E3B" w:rsidP="00F52E3B">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除名</w:t>
      </w:r>
      <w:r w:rsidR="00B63A86">
        <w:rPr>
          <w:rFonts w:ascii="新細明體" w:eastAsia="新細明體" w:hAnsi="新細明體" w:hint="eastAsia"/>
          <w:b/>
          <w:bCs/>
        </w:rPr>
        <w:t>(永久停賽)</w:t>
      </w:r>
    </w:p>
    <w:p w14:paraId="3B29792A" w14:textId="77777777" w:rsidR="00B63A86" w:rsidRDefault="00B63A86" w:rsidP="00AE2B5D">
      <w:pPr>
        <w:pStyle w:val="7"/>
      </w:pPr>
    </w:p>
    <w:p w14:paraId="411A045E" w14:textId="77777777" w:rsidR="00F52E3B" w:rsidRPr="007562D9" w:rsidRDefault="00F52E3B" w:rsidP="00B63A86">
      <w:pPr>
        <w:spacing w:afterLines="50" w:after="120" w:line="280" w:lineRule="atLeast"/>
        <w:ind w:leftChars="200" w:left="960" w:hangingChars="200" w:hanging="480"/>
        <w:jc w:val="both"/>
        <w:rPr>
          <w:rFonts w:ascii="新細明體" w:eastAsia="新細明體" w:hAnsi="新細明體"/>
          <w:bCs/>
        </w:rPr>
      </w:pPr>
      <w:r w:rsidRPr="007562D9">
        <w:rPr>
          <w:rFonts w:ascii="新細明體" w:eastAsia="新細明體" w:hAnsi="新細明體" w:hint="eastAsia"/>
          <w:bCs/>
        </w:rPr>
        <w:t>除名所造成的後果與暫時停賽相同，</w:t>
      </w:r>
      <w:r w:rsidRPr="007B61EA">
        <w:rPr>
          <w:rFonts w:ascii="新細明體" w:eastAsia="新細明體" w:hAnsi="新細明體" w:hint="eastAsia"/>
          <w:b/>
          <w:bCs/>
        </w:rPr>
        <w:t>但</w:t>
      </w:r>
      <w:r w:rsidR="00B63A86" w:rsidRPr="007B61EA">
        <w:rPr>
          <w:rFonts w:ascii="新細明體" w:eastAsia="新細明體" w:hAnsi="新細明體" w:hint="eastAsia"/>
          <w:b/>
          <w:bCs/>
        </w:rPr>
        <w:t>期限是永久的</w:t>
      </w:r>
      <w:r w:rsidRPr="007562D9">
        <w:rPr>
          <w:rFonts w:ascii="新細明體" w:eastAsia="新細明體" w:hAnsi="新細明體" w:hint="eastAsia"/>
          <w:bCs/>
        </w:rPr>
        <w:t>。</w:t>
      </w:r>
    </w:p>
    <w:p w14:paraId="1E266843" w14:textId="77777777" w:rsidR="00F52E3B" w:rsidRPr="007562D9" w:rsidRDefault="00F52E3B" w:rsidP="00F52E3B">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處罰的公佈</w:t>
      </w:r>
    </w:p>
    <w:p w14:paraId="427A8B36" w14:textId="77777777" w:rsidR="00B63A86" w:rsidRDefault="00B63A86" w:rsidP="00AE2B5D">
      <w:pPr>
        <w:pStyle w:val="7"/>
      </w:pPr>
    </w:p>
    <w:p w14:paraId="723B6B49" w14:textId="77777777" w:rsidR="00F52E3B" w:rsidRPr="007562D9" w:rsidRDefault="00B63A86" w:rsidP="000B59F5">
      <w:pPr>
        <w:numPr>
          <w:ilvl w:val="0"/>
          <w:numId w:val="118"/>
        </w:numPr>
        <w:spacing w:afterLines="50" w:after="120" w:line="280" w:lineRule="atLeast"/>
        <w:jc w:val="both"/>
        <w:rPr>
          <w:rFonts w:ascii="新細明體" w:eastAsia="新細明體" w:hAnsi="新細明體"/>
          <w:bCs/>
        </w:rPr>
      </w:pPr>
      <w:r>
        <w:rPr>
          <w:rFonts w:ascii="新細明體" w:eastAsia="新細明體" w:hAnsi="新細明體" w:hint="eastAsia"/>
          <w:bCs/>
        </w:rPr>
        <w:t>技術委員會必須把比賽中採取的處罰措施及其原因，立</w:t>
      </w:r>
      <w:r w:rsidR="00F52E3B" w:rsidRPr="007562D9">
        <w:rPr>
          <w:rFonts w:ascii="新細明體" w:eastAsia="新細明體" w:hAnsi="新細明體" w:hint="eastAsia"/>
          <w:bCs/>
        </w:rPr>
        <w:t>即向國際劍總總部通報（參閱</w:t>
      </w:r>
      <w:r w:rsidR="00F52E3B" w:rsidRPr="007562D9">
        <w:rPr>
          <w:rFonts w:ascii="新細明體" w:eastAsia="新細明體" w:hAnsi="新細明體"/>
          <w:bCs/>
        </w:rPr>
        <w:t>t.</w:t>
      </w:r>
      <w:r>
        <w:rPr>
          <w:rFonts w:ascii="新細明體" w:eastAsia="新細明體" w:hAnsi="新細明體" w:hint="eastAsia"/>
          <w:bCs/>
        </w:rPr>
        <w:t>139.4</w:t>
      </w:r>
      <w:r w:rsidR="00F52E3B" w:rsidRPr="007562D9">
        <w:rPr>
          <w:rFonts w:ascii="新細明體" w:eastAsia="新細明體" w:hAnsi="新細明體" w:hint="eastAsia"/>
          <w:bCs/>
        </w:rPr>
        <w:t>）。</w:t>
      </w:r>
    </w:p>
    <w:p w14:paraId="6C8FB319" w14:textId="77777777" w:rsidR="00F52E3B" w:rsidRDefault="00F52E3B" w:rsidP="000B59F5">
      <w:pPr>
        <w:numPr>
          <w:ilvl w:val="0"/>
          <w:numId w:val="118"/>
        </w:numPr>
        <w:spacing w:afterLines="50" w:after="120" w:line="280" w:lineRule="atLeast"/>
        <w:jc w:val="both"/>
        <w:rPr>
          <w:rFonts w:ascii="新細明體" w:eastAsia="新細明體" w:hAnsi="新細明體"/>
          <w:bCs/>
        </w:rPr>
      </w:pPr>
      <w:r w:rsidRPr="00B63A86">
        <w:rPr>
          <w:rFonts w:ascii="新細明體" w:eastAsia="新細明體" w:hAnsi="新細明體" w:hint="eastAsia"/>
          <w:b/>
          <w:bCs/>
        </w:rPr>
        <w:t>在奧運會期間</w:t>
      </w:r>
      <w:r w:rsidRPr="007562D9">
        <w:rPr>
          <w:rFonts w:ascii="新細明體" w:eastAsia="新細明體" w:hAnsi="新細明體" w:hint="eastAsia"/>
          <w:bCs/>
        </w:rPr>
        <w:t>，技術指委員會應透過奧運會組委會通知國際奧委會。</w:t>
      </w:r>
    </w:p>
    <w:p w14:paraId="5FD6AF5B" w14:textId="77777777" w:rsidR="00B63A86" w:rsidRPr="007562D9" w:rsidRDefault="00B63A86" w:rsidP="00B63A86">
      <w:pPr>
        <w:spacing w:afterLines="50" w:after="120" w:line="280" w:lineRule="atLeast"/>
        <w:ind w:left="960"/>
        <w:jc w:val="both"/>
        <w:rPr>
          <w:rFonts w:ascii="新細明體" w:eastAsia="新細明體" w:hAnsi="新細明體"/>
          <w:bCs/>
        </w:rPr>
      </w:pPr>
    </w:p>
    <w:p w14:paraId="4A1217D7" w14:textId="77777777" w:rsidR="00B63A86" w:rsidRDefault="00F52E3B" w:rsidP="00B63A86">
      <w:pPr>
        <w:numPr>
          <w:ilvl w:val="0"/>
          <w:numId w:val="5"/>
        </w:numPr>
        <w:spacing w:beforeLines="100" w:before="240" w:line="480" w:lineRule="auto"/>
        <w:jc w:val="center"/>
        <w:rPr>
          <w:rFonts w:ascii="新細明體" w:eastAsia="新細明體" w:hAnsi="新細明體"/>
          <w:b/>
          <w:bCs/>
          <w:sz w:val="28"/>
        </w:rPr>
      </w:pPr>
      <w:r w:rsidRPr="007562D9">
        <w:rPr>
          <w:rFonts w:ascii="新細明體" w:eastAsia="新細明體" w:hAnsi="新細明體" w:hint="eastAsia"/>
          <w:b/>
          <w:bCs/>
          <w:sz w:val="28"/>
        </w:rPr>
        <w:t>處罰和裁判權限</w:t>
      </w:r>
    </w:p>
    <w:p w14:paraId="33296E85" w14:textId="77777777" w:rsidR="00F52E3B" w:rsidRPr="00B63A86" w:rsidRDefault="00B63A86" w:rsidP="00B63A86">
      <w:pPr>
        <w:spacing w:beforeLines="100" w:before="240" w:line="480" w:lineRule="auto"/>
        <w:ind w:left="288"/>
        <w:rPr>
          <w:rFonts w:ascii="新細明體" w:eastAsia="新細明體" w:hAnsi="新細明體"/>
          <w:b/>
          <w:bCs/>
          <w:sz w:val="28"/>
        </w:rPr>
      </w:pPr>
      <w:r w:rsidRPr="00B63A86">
        <w:rPr>
          <w:rFonts w:ascii="新細明體" w:eastAsia="新細明體" w:hAnsi="新細明體"/>
          <w:b/>
          <w:bCs/>
          <w:sz w:val="28"/>
        </w:rPr>
        <w:t>THE PENALTIES AND THE COMPETENT JURIDICAL AUTHORITIES</w:t>
      </w:r>
    </w:p>
    <w:p w14:paraId="5781AEDE" w14:textId="77777777" w:rsidR="00F52E3B" w:rsidRPr="007562D9" w:rsidRDefault="00F52E3B" w:rsidP="00F52E3B">
      <w:pPr>
        <w:spacing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處罰的</w:t>
      </w:r>
      <w:r w:rsidR="00B63A86">
        <w:rPr>
          <w:rFonts w:ascii="新細明體" w:eastAsia="新細明體" w:hAnsi="新細明體" w:hint="eastAsia"/>
          <w:b/>
          <w:bCs/>
        </w:rPr>
        <w:t>種類</w:t>
      </w:r>
    </w:p>
    <w:p w14:paraId="251E7096" w14:textId="77777777" w:rsidR="00B63A86" w:rsidRDefault="00B63A86" w:rsidP="00AE2B5D">
      <w:pPr>
        <w:pStyle w:val="7"/>
      </w:pPr>
    </w:p>
    <w:p w14:paraId="1BD20096" w14:textId="77777777" w:rsidR="00B85F89" w:rsidRDefault="00B85F89" w:rsidP="007B61EA">
      <w:pPr>
        <w:pStyle w:val="a0"/>
        <w:rPr>
          <w:bCs/>
        </w:rPr>
      </w:pPr>
      <w:r w:rsidRPr="00B85F89">
        <w:rPr>
          <w:rFonts w:hint="eastAsia"/>
        </w:rPr>
        <w:t>在比賽罰則表中</w:t>
      </w:r>
      <w:r w:rsidRPr="00B85F89">
        <w:t>t.1</w:t>
      </w:r>
      <w:r w:rsidRPr="00B85F89">
        <w:rPr>
          <w:rFonts w:hint="eastAsia"/>
        </w:rPr>
        <w:t>7</w:t>
      </w:r>
      <w:r w:rsidRPr="00B85F89">
        <w:t>0</w:t>
      </w:r>
      <w:r w:rsidRPr="00B85F89">
        <w:rPr>
          <w:rFonts w:hint="eastAsia"/>
        </w:rPr>
        <w:t>規定了三類可應用的處罰內容。如果一名裁判要處罰一名同一時</w:t>
      </w:r>
      <w:r>
        <w:rPr>
          <w:rFonts w:hint="eastAsia"/>
        </w:rPr>
        <w:t>間違反</w:t>
      </w:r>
      <w:r w:rsidRPr="007562D9">
        <w:rPr>
          <w:rFonts w:hint="eastAsia"/>
          <w:bCs/>
        </w:rPr>
        <w:t>多條規定的選手，必須先從最輕的處罰開始判罰</w:t>
      </w:r>
      <w:r>
        <w:rPr>
          <w:rFonts w:hint="eastAsia"/>
          <w:bCs/>
        </w:rPr>
        <w:t>。</w:t>
      </w:r>
    </w:p>
    <w:p w14:paraId="626D4904" w14:textId="77777777" w:rsidR="00B85F89" w:rsidRDefault="00B85F89" w:rsidP="00AE2B5D">
      <w:pPr>
        <w:pStyle w:val="7"/>
      </w:pPr>
    </w:p>
    <w:p w14:paraId="15970615" w14:textId="77777777" w:rsidR="00B85F89" w:rsidRDefault="00F52E3B" w:rsidP="007B61EA">
      <w:pPr>
        <w:pStyle w:val="a0"/>
      </w:pPr>
      <w:r w:rsidRPr="007562D9">
        <w:rPr>
          <w:rFonts w:hint="eastAsia"/>
        </w:rPr>
        <w:lastRenderedPageBreak/>
        <w:t>對於同一場比賽的所有處罰都是可以累加的，除了黑牌。黑牌表示開除</w:t>
      </w:r>
      <w:r w:rsidR="00423449">
        <w:rPr>
          <w:rFonts w:hint="eastAsia"/>
        </w:rPr>
        <w:t>於</w:t>
      </w:r>
      <w:r w:rsidRPr="007562D9">
        <w:rPr>
          <w:rFonts w:hint="eastAsia"/>
        </w:rPr>
        <w:t>該項比賽、</w:t>
      </w:r>
      <w:r w:rsidR="00B85F89" w:rsidRPr="00B85F89">
        <w:rPr>
          <w:rFonts w:hint="eastAsia"/>
        </w:rPr>
        <w:t>於</w:t>
      </w:r>
      <w:r w:rsidRPr="00B85F89">
        <w:rPr>
          <w:rFonts w:hint="eastAsia"/>
        </w:rPr>
        <w:t>整個賽會</w:t>
      </w:r>
      <w:r w:rsidR="00423449">
        <w:rPr>
          <w:rFonts w:hint="eastAsia"/>
        </w:rPr>
        <w:t>的剩餘賽程</w:t>
      </w:r>
      <w:r w:rsidR="00B85F89" w:rsidRPr="00B85F89">
        <w:rPr>
          <w:rFonts w:hint="eastAsia"/>
        </w:rPr>
        <w:t>，以及接下來的有效</w:t>
      </w:r>
      <w:r w:rsidRPr="00B85F89">
        <w:rPr>
          <w:rFonts w:hint="eastAsia"/>
        </w:rPr>
        <w:t>賽季（對於青少年，係指</w:t>
      </w:r>
      <w:r w:rsidR="00B85F89" w:rsidRPr="00B85F89">
        <w:rPr>
          <w:rFonts w:hint="eastAsia"/>
        </w:rPr>
        <w:t>9</w:t>
      </w:r>
      <w:r w:rsidRPr="00B85F89">
        <w:rPr>
          <w:rFonts w:hint="eastAsia"/>
        </w:rPr>
        <w:t>月1日至世界青年錦標賽、對於成人，係指</w:t>
      </w:r>
      <w:r w:rsidR="00B85F89" w:rsidRPr="00B85F89">
        <w:rPr>
          <w:rFonts w:hint="eastAsia"/>
        </w:rPr>
        <w:t>9</w:t>
      </w:r>
      <w:r w:rsidRPr="00B85F89">
        <w:rPr>
          <w:rFonts w:hint="eastAsia"/>
        </w:rPr>
        <w:t>月1日至世界錦標賽）</w:t>
      </w:r>
      <w:r w:rsidR="00B85F89" w:rsidRPr="00B85F89">
        <w:rPr>
          <w:rFonts w:hint="eastAsia"/>
        </w:rPr>
        <w:t>60天的比賽</w:t>
      </w:r>
      <w:r w:rsidRPr="00B85F89">
        <w:rPr>
          <w:rFonts w:hint="eastAsia"/>
        </w:rPr>
        <w:t>資格</w:t>
      </w:r>
      <w:r w:rsidR="00B85F89" w:rsidRPr="00B85F89">
        <w:rPr>
          <w:rFonts w:hint="eastAsia"/>
        </w:rPr>
        <w:t>，包括本賽季、緊接的新賽季或是連續兩個賽季</w:t>
      </w:r>
      <w:r w:rsidRPr="00B85F89">
        <w:rPr>
          <w:rFonts w:hint="eastAsia"/>
        </w:rPr>
        <w:t>。</w:t>
      </w:r>
    </w:p>
    <w:p w14:paraId="5DD10F1F" w14:textId="77777777" w:rsidR="00B85F89" w:rsidRDefault="00B85F89" w:rsidP="00AE2B5D">
      <w:pPr>
        <w:pStyle w:val="7"/>
      </w:pPr>
    </w:p>
    <w:p w14:paraId="433A77E4" w14:textId="0EC6DE03" w:rsidR="00A12FAE" w:rsidRDefault="00A12FAE" w:rsidP="007B61EA">
      <w:pPr>
        <w:pStyle w:val="a0"/>
      </w:pPr>
      <w:r>
        <w:rPr>
          <w:rFonts w:hint="eastAsia"/>
        </w:rPr>
        <w:t>然而</w:t>
      </w:r>
      <w:r w:rsidR="00882ABF">
        <w:rPr>
          <w:rFonts w:hint="eastAsia"/>
        </w:rPr>
        <w:t>，由於</w:t>
      </w:r>
      <w:r w:rsidR="00882ABF" w:rsidRPr="007562D9">
        <w:rPr>
          <w:rFonts w:hint="eastAsia"/>
        </w:rPr>
        <w:t>團隊中的一名選手</w:t>
      </w:r>
      <w:r w:rsidR="00882ABF">
        <w:rPr>
          <w:rFonts w:hint="eastAsia"/>
        </w:rPr>
        <w:t>在一場團體比賽中</w:t>
      </w:r>
      <w:r w:rsidR="00882ABF" w:rsidRPr="007562D9">
        <w:rPr>
          <w:rFonts w:hint="eastAsia"/>
        </w:rPr>
        <w:t>被判罰黑牌</w:t>
      </w:r>
      <w:r w:rsidR="00882ABF">
        <w:rPr>
          <w:rFonts w:hint="eastAsia"/>
        </w:rPr>
        <w:t>，而導致該團隊被開除賽會，此團隊部會被罰以暫停比賽</w:t>
      </w:r>
      <w:r w:rsidR="00882ABF">
        <w:t>(suspension)</w:t>
      </w:r>
      <w:r w:rsidR="00882ABF">
        <w:rPr>
          <w:rFonts w:hint="eastAsia"/>
        </w:rPr>
        <w:t>。</w:t>
      </w:r>
      <w:r w:rsidR="00896B9F">
        <w:rPr>
          <w:rFonts w:hint="eastAsia"/>
        </w:rPr>
        <w:t>根據</w:t>
      </w:r>
      <w:r w:rsidR="00896B9F">
        <w:t>t.159</w:t>
      </w:r>
      <w:r w:rsidR="00896B9F">
        <w:rPr>
          <w:rFonts w:hint="eastAsia"/>
        </w:rPr>
        <w:t>，只有該名被判罰的選手將會被罰暫停比賽，且於暫停比賽期間不能再被選為該團隊的成員。</w:t>
      </w:r>
      <w:r w:rsidR="00896B9F">
        <w:t>(</w:t>
      </w:r>
      <w:r w:rsidR="00896B9F">
        <w:rPr>
          <w:rFonts w:hint="eastAsia"/>
        </w:rPr>
        <w:t>參閱o</w:t>
      </w:r>
      <w:r w:rsidR="00896B9F">
        <w:t>.99.8.)</w:t>
      </w:r>
    </w:p>
    <w:p w14:paraId="3CC55260" w14:textId="77777777" w:rsidR="00423449" w:rsidRDefault="00423449" w:rsidP="00AE2B5D">
      <w:pPr>
        <w:pStyle w:val="7"/>
      </w:pPr>
    </w:p>
    <w:p w14:paraId="78F5FCD2" w14:textId="77777777" w:rsidR="00F52E3B" w:rsidRDefault="00F52E3B" w:rsidP="007B61EA">
      <w:pPr>
        <w:pStyle w:val="a0"/>
      </w:pPr>
      <w:r w:rsidRPr="007562D9">
        <w:rPr>
          <w:rFonts w:hint="eastAsia"/>
        </w:rPr>
        <w:t>有些犯規行為可導致犯規者</w:t>
      </w:r>
      <w:r w:rsidRPr="00423449">
        <w:rPr>
          <w:rFonts w:hint="eastAsia"/>
        </w:rPr>
        <w:t>已擊中的劍被取消</w:t>
      </w:r>
      <w:r w:rsidRPr="007562D9">
        <w:rPr>
          <w:rFonts w:hint="eastAsia"/>
        </w:rPr>
        <w:t>。在比賽過程中，只取消與犯規一方有關聯的擊中劍（參閱</w:t>
      </w:r>
      <w:r w:rsidRPr="007562D9">
        <w:t>t.1</w:t>
      </w:r>
      <w:r w:rsidR="00423449">
        <w:rPr>
          <w:rFonts w:hint="eastAsia"/>
        </w:rPr>
        <w:t>7</w:t>
      </w:r>
      <w:r w:rsidRPr="007562D9">
        <w:t>0</w:t>
      </w:r>
      <w:r w:rsidRPr="007562D9">
        <w:rPr>
          <w:rFonts w:hint="eastAsia"/>
        </w:rPr>
        <w:t>）。</w:t>
      </w:r>
    </w:p>
    <w:p w14:paraId="0FF0FD3A" w14:textId="77777777" w:rsidR="00423449" w:rsidRPr="00B85F89" w:rsidRDefault="00423449" w:rsidP="00AE2B5D">
      <w:pPr>
        <w:pStyle w:val="7"/>
      </w:pPr>
    </w:p>
    <w:p w14:paraId="2B2F5424" w14:textId="77777777" w:rsidR="00F52E3B" w:rsidRPr="007562D9" w:rsidRDefault="00F52E3B" w:rsidP="00423449">
      <w:pPr>
        <w:spacing w:afterLines="50" w:after="120" w:line="280" w:lineRule="atLeast"/>
        <w:ind w:leftChars="100" w:left="240"/>
        <w:jc w:val="both"/>
        <w:rPr>
          <w:rFonts w:ascii="新細明體" w:eastAsia="新細明體" w:hAnsi="新細明體"/>
          <w:bCs/>
        </w:rPr>
      </w:pPr>
      <w:r w:rsidRPr="007562D9">
        <w:rPr>
          <w:rFonts w:ascii="新細明體" w:eastAsia="新細明體" w:hAnsi="新細明體" w:hint="eastAsia"/>
          <w:bCs/>
        </w:rPr>
        <w:t>處罰措施如下：</w:t>
      </w:r>
    </w:p>
    <w:p w14:paraId="51BBBA26" w14:textId="77777777" w:rsidR="00F52E3B" w:rsidRPr="007562D9" w:rsidRDefault="00F52E3B" w:rsidP="000B59F5">
      <w:pPr>
        <w:numPr>
          <w:ilvl w:val="0"/>
          <w:numId w:val="119"/>
        </w:numPr>
        <w:spacing w:afterLines="50" w:after="120" w:line="280" w:lineRule="atLeast"/>
        <w:jc w:val="both"/>
        <w:rPr>
          <w:rFonts w:ascii="新細明體" w:eastAsia="新細明體" w:hAnsi="新細明體"/>
          <w:bCs/>
        </w:rPr>
      </w:pPr>
      <w:r w:rsidRPr="00423449">
        <w:rPr>
          <w:rFonts w:ascii="新細明體" w:eastAsia="新細明體" w:hAnsi="新細明體" w:hint="eastAsia"/>
          <w:b/>
          <w:bCs/>
        </w:rPr>
        <w:t>黃牌警告〈a warning〉</w:t>
      </w:r>
      <w:r w:rsidRPr="007562D9">
        <w:rPr>
          <w:rFonts w:ascii="新細明體" w:eastAsia="新細明體" w:hAnsi="新細明體" w:hint="eastAsia"/>
          <w:bCs/>
        </w:rPr>
        <w:t>：裁判向犯規選手出示黃牌以示警告。表示該選手已明白一旦再次犯規，將受到處罰一劍的後果。</w:t>
      </w:r>
    </w:p>
    <w:p w14:paraId="29E1322D" w14:textId="77777777" w:rsidR="00F52E3B" w:rsidRPr="007562D9" w:rsidRDefault="00F52E3B" w:rsidP="000B59F5">
      <w:pPr>
        <w:numPr>
          <w:ilvl w:val="0"/>
          <w:numId w:val="119"/>
        </w:numPr>
        <w:spacing w:afterLines="50" w:after="120" w:line="280" w:lineRule="atLeast"/>
        <w:jc w:val="both"/>
        <w:rPr>
          <w:rFonts w:ascii="新細明體" w:eastAsia="新細明體" w:hAnsi="新細明體"/>
          <w:bCs/>
        </w:rPr>
      </w:pPr>
      <w:r w:rsidRPr="00423449">
        <w:rPr>
          <w:rFonts w:ascii="新細明體" w:eastAsia="新細明體" w:hAnsi="新細明體" w:hint="eastAsia"/>
          <w:b/>
          <w:bCs/>
        </w:rPr>
        <w:t>處罰一劍〈a penalty hit〉</w:t>
      </w:r>
      <w:r w:rsidRPr="007562D9">
        <w:rPr>
          <w:rFonts w:ascii="新細明體" w:eastAsia="新細明體" w:hAnsi="新細明體" w:hint="eastAsia"/>
          <w:bCs/>
        </w:rPr>
        <w:t>：裁判向犯規選手出示紅牌以示罰分。其結果是，給對手增加一分，如果遇到最後一劍，將導致這場比賽的失敗。此外，每次判罰了紅牌之後，如果再次犯規，根據第二次犯規的性質，只能給予紅牌或黑牌的處罰（t.1</w:t>
      </w:r>
      <w:r w:rsidR="00423449">
        <w:rPr>
          <w:rFonts w:ascii="新細明體" w:eastAsia="新細明體" w:hAnsi="新細明體" w:hint="eastAsia"/>
          <w:bCs/>
        </w:rPr>
        <w:t>7</w:t>
      </w:r>
      <w:r w:rsidRPr="007562D9">
        <w:rPr>
          <w:rFonts w:ascii="新細明體" w:eastAsia="新細明體" w:hAnsi="新細明體" w:hint="eastAsia"/>
          <w:bCs/>
        </w:rPr>
        <w:t>0）。</w:t>
      </w:r>
    </w:p>
    <w:p w14:paraId="3F4EB12E" w14:textId="77777777" w:rsidR="00423449" w:rsidRDefault="00423449" w:rsidP="000B59F5">
      <w:pPr>
        <w:numPr>
          <w:ilvl w:val="0"/>
          <w:numId w:val="119"/>
        </w:numPr>
        <w:spacing w:afterLines="50" w:after="120" w:line="280" w:lineRule="atLeast"/>
        <w:jc w:val="both"/>
        <w:rPr>
          <w:rFonts w:ascii="新細明體" w:eastAsia="新細明體" w:hAnsi="新細明體"/>
          <w:bCs/>
        </w:rPr>
      </w:pPr>
      <w:r w:rsidRPr="00423449">
        <w:rPr>
          <w:rFonts w:ascii="新細明體" w:eastAsia="新細明體" w:hAnsi="新細明體" w:hint="eastAsia"/>
          <w:b/>
          <w:bCs/>
        </w:rPr>
        <w:t>任何人員</w:t>
      </w:r>
      <w:r w:rsidR="00F52E3B" w:rsidRPr="007562D9">
        <w:rPr>
          <w:rFonts w:ascii="新細明體" w:eastAsia="新細明體" w:hAnsi="新細明體" w:hint="eastAsia"/>
          <w:bCs/>
        </w:rPr>
        <w:t>被判黑牌時，表示</w:t>
      </w:r>
      <w:r>
        <w:rPr>
          <w:rFonts w:ascii="新細明體" w:eastAsia="新細明體" w:hAnsi="新細明體" w:hint="eastAsia"/>
          <w:bCs/>
        </w:rPr>
        <w:t>其</w:t>
      </w:r>
      <w:r w:rsidR="00F52E3B" w:rsidRPr="007562D9">
        <w:rPr>
          <w:rFonts w:ascii="新細明體" w:eastAsia="新細明體" w:hAnsi="新細明體" w:hint="eastAsia"/>
          <w:bCs/>
        </w:rPr>
        <w:t>將受到開除出單項比賽或整個賽會剩餘的賽程</w:t>
      </w:r>
      <w:r w:rsidRPr="00B85F89">
        <w:rPr>
          <w:rFonts w:hint="eastAsia"/>
          <w:b/>
        </w:rPr>
        <w:t>及接下來的有效賽季</w:t>
      </w:r>
      <w:r w:rsidRPr="00B85F89">
        <w:rPr>
          <w:rFonts w:hint="eastAsia"/>
          <w:b/>
        </w:rPr>
        <w:t>60</w:t>
      </w:r>
      <w:r w:rsidRPr="00B85F89">
        <w:rPr>
          <w:rFonts w:hint="eastAsia"/>
          <w:b/>
        </w:rPr>
        <w:t>天的比賽資格，包括本賽季、緊接的新賽季</w:t>
      </w:r>
      <w:r w:rsidR="00F52E3B" w:rsidRPr="007562D9">
        <w:rPr>
          <w:rFonts w:ascii="新細明體" w:eastAsia="新細明體" w:hAnsi="新細明體" w:hint="eastAsia"/>
          <w:bCs/>
        </w:rPr>
        <w:t>。</w:t>
      </w:r>
    </w:p>
    <w:p w14:paraId="48EFFA77" w14:textId="77777777" w:rsidR="00423449" w:rsidRPr="00423449" w:rsidRDefault="00423449" w:rsidP="000B59F5">
      <w:pPr>
        <w:numPr>
          <w:ilvl w:val="0"/>
          <w:numId w:val="119"/>
        </w:numPr>
        <w:spacing w:afterLines="50" w:after="120" w:line="280" w:lineRule="atLeast"/>
        <w:jc w:val="both"/>
        <w:rPr>
          <w:rFonts w:ascii="新細明體" w:eastAsia="新細明體" w:hAnsi="新細明體"/>
          <w:b/>
          <w:bCs/>
        </w:rPr>
      </w:pPr>
      <w:r w:rsidRPr="00423449">
        <w:rPr>
          <w:rFonts w:ascii="新細明體" w:eastAsia="新細明體" w:hAnsi="新細明體" w:hint="eastAsia"/>
          <w:b/>
          <w:bCs/>
        </w:rPr>
        <w:t>對於所有擾亂賽場秩序的人員，裁判可將犯規者驅逐出比賽場所。</w:t>
      </w:r>
    </w:p>
    <w:p w14:paraId="39688F62" w14:textId="77777777" w:rsidR="00423449" w:rsidRPr="00B85F89" w:rsidRDefault="00423449" w:rsidP="00AE2B5D">
      <w:pPr>
        <w:pStyle w:val="7"/>
      </w:pPr>
    </w:p>
    <w:p w14:paraId="7B516882" w14:textId="77777777" w:rsidR="00F52E3B" w:rsidRPr="007562D9" w:rsidRDefault="00F52E3B" w:rsidP="00423449">
      <w:pPr>
        <w:spacing w:line="280" w:lineRule="atLeast"/>
        <w:ind w:leftChars="200" w:left="480"/>
        <w:jc w:val="both"/>
        <w:rPr>
          <w:rFonts w:ascii="新細明體" w:eastAsia="新細明體" w:hAnsi="新細明體"/>
          <w:bCs/>
        </w:rPr>
      </w:pPr>
      <w:r w:rsidRPr="007562D9">
        <w:rPr>
          <w:rFonts w:ascii="新細明體" w:eastAsia="新細明體" w:hAnsi="新細明體" w:hint="eastAsia"/>
          <w:bCs/>
        </w:rPr>
        <w:t>所有警告（黃牌），罰一劍（紅牌）和開除（黑牌）</w:t>
      </w:r>
      <w:r w:rsidRPr="00355E01">
        <w:rPr>
          <w:rFonts w:ascii="新細明體" w:eastAsia="新細明體" w:hAnsi="新細明體" w:hint="eastAsia"/>
          <w:b/>
          <w:bCs/>
        </w:rPr>
        <w:t>以及</w:t>
      </w:r>
      <w:r w:rsidR="00355E01" w:rsidRPr="00355E01">
        <w:rPr>
          <w:rFonts w:ascii="新細明體" w:eastAsia="新細明體" w:hAnsi="新細明體" w:hint="eastAsia"/>
          <w:b/>
          <w:bCs/>
        </w:rPr>
        <w:t>屬於何類犯規</w:t>
      </w:r>
      <w:r w:rsidR="00355E01">
        <w:rPr>
          <w:rFonts w:ascii="新細明體" w:eastAsia="新細明體" w:hAnsi="新細明體" w:hint="eastAsia"/>
          <w:bCs/>
        </w:rPr>
        <w:t>，均應該記錄</w:t>
      </w:r>
      <w:r w:rsidRPr="007562D9">
        <w:rPr>
          <w:rFonts w:ascii="新細明體" w:eastAsia="新細明體" w:hAnsi="新細明體" w:hint="eastAsia"/>
          <w:bCs/>
        </w:rPr>
        <w:t>在</w:t>
      </w:r>
      <w:r w:rsidR="00355E01">
        <w:rPr>
          <w:rFonts w:ascii="新細明體" w:eastAsia="新細明體" w:hAnsi="新細明體" w:hint="eastAsia"/>
          <w:bCs/>
        </w:rPr>
        <w:t>淘汰賽表、</w:t>
      </w:r>
      <w:r w:rsidRPr="007562D9">
        <w:rPr>
          <w:rFonts w:ascii="新細明體" w:eastAsia="新細明體" w:hAnsi="新細明體" w:hint="eastAsia"/>
          <w:bCs/>
        </w:rPr>
        <w:t>循環賽表或團體賽表上。</w:t>
      </w:r>
    </w:p>
    <w:p w14:paraId="7D232F1F" w14:textId="77777777" w:rsidR="00F52E3B" w:rsidRPr="007562D9" w:rsidRDefault="00F52E3B" w:rsidP="00F52E3B">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權限Competence</w:t>
      </w:r>
    </w:p>
    <w:p w14:paraId="49D3A7AE" w14:textId="77777777" w:rsidR="00D372AA" w:rsidRPr="00D372AA" w:rsidRDefault="00D372AA" w:rsidP="00AE2B5D">
      <w:pPr>
        <w:pStyle w:val="7"/>
      </w:pPr>
    </w:p>
    <w:p w14:paraId="57D49BF2" w14:textId="77777777" w:rsidR="00F52E3B" w:rsidRPr="007562D9" w:rsidRDefault="00D372AA" w:rsidP="00D372AA">
      <w:pPr>
        <w:spacing w:line="280" w:lineRule="atLeast"/>
        <w:ind w:left="480" w:hangingChars="200" w:hanging="480"/>
        <w:jc w:val="both"/>
        <w:rPr>
          <w:rFonts w:ascii="新細明體" w:eastAsia="新細明體" w:hAnsi="新細明體"/>
          <w:bCs/>
        </w:rPr>
      </w:pPr>
      <w:r>
        <w:rPr>
          <w:rFonts w:ascii="新細明體" w:eastAsia="新細明體" w:hAnsi="新細明體" w:hint="eastAsia"/>
          <w:bCs/>
        </w:rPr>
        <w:t xml:space="preserve">    </w:t>
      </w:r>
      <w:r w:rsidRPr="007562D9">
        <w:rPr>
          <w:rFonts w:ascii="新細明體" w:eastAsia="新細明體" w:hAnsi="新細明體" w:hint="eastAsia"/>
          <w:bCs/>
        </w:rPr>
        <w:t>所有</w:t>
      </w:r>
      <w:r w:rsidR="00F52E3B" w:rsidRPr="007562D9">
        <w:rPr>
          <w:rFonts w:ascii="新細明體" w:eastAsia="新細明體" w:hAnsi="新細明體" w:hint="eastAsia"/>
          <w:bCs/>
        </w:rPr>
        <w:t>本規則所陳述的各類犯規行為和各項處罰條款分為四類歸納成一張表格列入</w:t>
      </w:r>
      <w:r w:rsidR="00F52E3B" w:rsidRPr="007562D9">
        <w:rPr>
          <w:rFonts w:ascii="新細明體" w:eastAsia="新細明體" w:hAnsi="新細明體"/>
          <w:bCs/>
        </w:rPr>
        <w:t>t.1</w:t>
      </w:r>
      <w:r>
        <w:rPr>
          <w:rFonts w:ascii="新細明體" w:eastAsia="新細明體" w:hAnsi="新細明體" w:hint="eastAsia"/>
          <w:bCs/>
        </w:rPr>
        <w:t>7</w:t>
      </w:r>
      <w:r w:rsidR="00F52E3B" w:rsidRPr="007562D9">
        <w:rPr>
          <w:rFonts w:ascii="新細明體" w:eastAsia="新細明體" w:hAnsi="新細明體"/>
          <w:bCs/>
        </w:rPr>
        <w:t>0</w:t>
      </w:r>
      <w:r w:rsidR="00F52E3B" w:rsidRPr="007562D9">
        <w:rPr>
          <w:rFonts w:ascii="新細明體" w:eastAsia="新細明體" w:hAnsi="新細明體" w:hint="eastAsia"/>
          <w:bCs/>
        </w:rPr>
        <w:t>（參閱</w:t>
      </w:r>
      <w:r w:rsidR="00F52E3B" w:rsidRPr="007562D9">
        <w:rPr>
          <w:rFonts w:ascii="新細明體" w:eastAsia="新細明體" w:hAnsi="新細明體"/>
          <w:bCs/>
        </w:rPr>
        <w:t>t.1</w:t>
      </w:r>
      <w:r>
        <w:rPr>
          <w:rFonts w:ascii="新細明體" w:eastAsia="新細明體" w:hAnsi="新細明體" w:hint="eastAsia"/>
          <w:bCs/>
        </w:rPr>
        <w:t>65</w:t>
      </w:r>
      <w:r w:rsidR="00F52E3B" w:rsidRPr="007562D9">
        <w:rPr>
          <w:rFonts w:ascii="新細明體" w:eastAsia="新細明體" w:hAnsi="新細明體" w:hint="eastAsia"/>
          <w:bCs/>
        </w:rPr>
        <w:t>，</w:t>
      </w:r>
      <w:r>
        <w:rPr>
          <w:rFonts w:ascii="新細明體" w:eastAsia="新細明體" w:hAnsi="新細明體"/>
          <w:bCs/>
        </w:rPr>
        <w:t>t.1</w:t>
      </w:r>
      <w:r>
        <w:rPr>
          <w:rFonts w:ascii="新細明體" w:eastAsia="新細明體" w:hAnsi="新細明體" w:hint="eastAsia"/>
          <w:bCs/>
        </w:rPr>
        <w:t>6</w:t>
      </w:r>
      <w:r w:rsidR="00F52E3B" w:rsidRPr="007562D9">
        <w:rPr>
          <w:rFonts w:ascii="新細明體" w:eastAsia="新細明體" w:hAnsi="新細明體"/>
          <w:bCs/>
        </w:rPr>
        <w:t>9</w:t>
      </w:r>
      <w:r w:rsidR="00F52E3B" w:rsidRPr="007562D9">
        <w:rPr>
          <w:rFonts w:ascii="新細明體" w:eastAsia="新細明體" w:hAnsi="新細明體" w:hint="eastAsia"/>
          <w:bCs/>
        </w:rPr>
        <w:t>）。裁判有權實施規定中的所有處罰，技術委員會則始終保有行政干預的權利（參閱</w:t>
      </w:r>
      <w:r w:rsidR="00F52E3B" w:rsidRPr="007562D9">
        <w:rPr>
          <w:rFonts w:ascii="新細明體" w:eastAsia="新細明體" w:hAnsi="新細明體"/>
          <w:bCs/>
        </w:rPr>
        <w:t>t.</w:t>
      </w:r>
      <w:r>
        <w:rPr>
          <w:rFonts w:ascii="新細明體" w:eastAsia="新細明體" w:hAnsi="新細明體" w:hint="eastAsia"/>
          <w:bCs/>
        </w:rPr>
        <w:t>139.1-3</w:t>
      </w:r>
      <w:r w:rsidR="00F52E3B" w:rsidRPr="007562D9">
        <w:rPr>
          <w:rFonts w:ascii="新細明體" w:eastAsia="新細明體" w:hAnsi="新細明體" w:hint="eastAsia"/>
          <w:bCs/>
        </w:rPr>
        <w:t>）。</w:t>
      </w:r>
    </w:p>
    <w:p w14:paraId="126F75AC" w14:textId="77777777" w:rsidR="00F52E3B" w:rsidRPr="007562D9" w:rsidRDefault="00F52E3B" w:rsidP="00F52E3B">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第一類犯規The first group of offence</w:t>
      </w:r>
    </w:p>
    <w:p w14:paraId="59020A65" w14:textId="77777777" w:rsidR="00D372AA" w:rsidRPr="00D372AA" w:rsidRDefault="00D372AA" w:rsidP="00AE2B5D">
      <w:pPr>
        <w:pStyle w:val="7"/>
      </w:pPr>
    </w:p>
    <w:p w14:paraId="3E55A666" w14:textId="77777777" w:rsidR="00F52E3B" w:rsidRPr="007562D9" w:rsidRDefault="00D372AA" w:rsidP="00D372AA">
      <w:pPr>
        <w:spacing w:line="240" w:lineRule="atLeast"/>
        <w:ind w:left="480" w:hangingChars="200" w:hanging="480"/>
        <w:jc w:val="both"/>
        <w:rPr>
          <w:rFonts w:ascii="新細明體" w:eastAsia="新細明體" w:hAnsi="新細明體"/>
          <w:bCs/>
        </w:rPr>
      </w:pPr>
      <w:r>
        <w:rPr>
          <w:rFonts w:ascii="新細明體" w:eastAsia="新細明體" w:hAnsi="新細明體" w:hint="eastAsia"/>
          <w:bCs/>
        </w:rPr>
        <w:t xml:space="preserve">    </w:t>
      </w:r>
      <w:r w:rsidRPr="007562D9">
        <w:rPr>
          <w:rFonts w:ascii="新細明體" w:eastAsia="新細明體" w:hAnsi="新細明體" w:hint="eastAsia"/>
          <w:bCs/>
        </w:rPr>
        <w:t>所有</w:t>
      </w:r>
      <w:r w:rsidR="00F52E3B" w:rsidRPr="007562D9">
        <w:rPr>
          <w:rFonts w:ascii="新細明體" w:eastAsia="新細明體" w:hAnsi="新細明體" w:hint="eastAsia"/>
          <w:bCs/>
        </w:rPr>
        <w:t>如果屬於第一類違規行為，不論是那一種錯誤，只要是第一次犯規，應給予黃牌處罰（警告）。如果犯規者此後在同一場比賽中</w:t>
      </w:r>
      <w:r w:rsidR="00F52E3B" w:rsidRPr="00D372AA">
        <w:rPr>
          <w:rFonts w:ascii="新細明體" w:eastAsia="新細明體" w:hAnsi="新細明體" w:hint="eastAsia"/>
          <w:b/>
          <w:bCs/>
        </w:rPr>
        <w:t>又犯了</w:t>
      </w:r>
      <w:r w:rsidRPr="00D372AA">
        <w:rPr>
          <w:rFonts w:ascii="新細明體" w:eastAsia="新細明體" w:hAnsi="新細明體" w:hint="eastAsia"/>
          <w:b/>
          <w:bCs/>
        </w:rPr>
        <w:t>同一種錯誤或屬於第</w:t>
      </w:r>
      <w:r w:rsidR="00F52E3B" w:rsidRPr="00D372AA">
        <w:rPr>
          <w:rFonts w:ascii="新細明體" w:eastAsia="新細明體" w:hAnsi="新細明體" w:hint="eastAsia"/>
          <w:b/>
          <w:bCs/>
        </w:rPr>
        <w:t>一類的錯誤</w:t>
      </w:r>
      <w:r w:rsidR="00F52E3B" w:rsidRPr="007562D9">
        <w:rPr>
          <w:rFonts w:ascii="新細明體" w:eastAsia="新細明體" w:hAnsi="新細明體" w:hint="eastAsia"/>
          <w:bCs/>
        </w:rPr>
        <w:t>，每犯一次，裁判就處以一次紅牌（罰一劍）。如果犯規選手已經因第二類或第三類違規行為而</w:t>
      </w:r>
      <w:r w:rsidR="00F52E3B" w:rsidRPr="007562D9">
        <w:rPr>
          <w:rFonts w:ascii="新細明體" w:eastAsia="新細明體" w:hAnsi="新細明體" w:hint="eastAsia"/>
          <w:bCs/>
        </w:rPr>
        <w:lastRenderedPageBreak/>
        <w:t>被罰過一張紅牌了，那麼，在他第一次觸犯第一類犯規時，就應對其罰以紅牌。</w:t>
      </w:r>
    </w:p>
    <w:p w14:paraId="76DD6B7F" w14:textId="77777777" w:rsidR="00F52E3B" w:rsidRPr="007562D9" w:rsidRDefault="00F52E3B" w:rsidP="00F52E3B">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第二類犯規The second group of offence</w:t>
      </w:r>
    </w:p>
    <w:p w14:paraId="2771DC2D" w14:textId="77777777" w:rsidR="00D372AA" w:rsidRPr="00D372AA" w:rsidRDefault="00D372AA" w:rsidP="00AE2B5D">
      <w:pPr>
        <w:pStyle w:val="7"/>
      </w:pPr>
    </w:p>
    <w:p w14:paraId="561879B2" w14:textId="77777777" w:rsidR="00F52E3B" w:rsidRPr="007562D9" w:rsidRDefault="00D372AA" w:rsidP="00D372AA">
      <w:pPr>
        <w:spacing w:line="280" w:lineRule="atLeast"/>
        <w:jc w:val="both"/>
        <w:rPr>
          <w:rFonts w:ascii="新細明體" w:eastAsia="新細明體" w:hAnsi="新細明體"/>
          <w:bCs/>
        </w:rPr>
      </w:pPr>
      <w:r>
        <w:rPr>
          <w:rFonts w:ascii="新細明體" w:eastAsia="新細明體" w:hAnsi="新細明體" w:hint="eastAsia"/>
          <w:bCs/>
        </w:rPr>
        <w:t xml:space="preserve">    每一項</w:t>
      </w:r>
      <w:r w:rsidR="00F52E3B" w:rsidRPr="007562D9">
        <w:rPr>
          <w:rFonts w:ascii="新細明體" w:eastAsia="新細明體" w:hAnsi="新細明體" w:hint="eastAsia"/>
          <w:bCs/>
        </w:rPr>
        <w:t>屬於第二類違規行為，</w:t>
      </w:r>
      <w:r>
        <w:rPr>
          <w:rFonts w:ascii="新細明體" w:eastAsia="新細明體" w:hAnsi="新細明體" w:hint="eastAsia"/>
          <w:bCs/>
        </w:rPr>
        <w:t>包含</w:t>
      </w:r>
      <w:r w:rsidR="00F52E3B" w:rsidRPr="007562D9">
        <w:rPr>
          <w:rFonts w:ascii="新細明體" w:eastAsia="新細明體" w:hAnsi="新細明體" w:hint="eastAsia"/>
          <w:bCs/>
        </w:rPr>
        <w:t>自第一次犯規開始，每次均將給予紅牌處罰（罰一劍）。</w:t>
      </w:r>
    </w:p>
    <w:p w14:paraId="04018938" w14:textId="77777777" w:rsidR="00F52E3B" w:rsidRPr="007562D9" w:rsidRDefault="00F52E3B" w:rsidP="00F52E3B">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第三類犯規The third group of offence</w:t>
      </w:r>
    </w:p>
    <w:p w14:paraId="49F9DDDE" w14:textId="77777777" w:rsidR="00D372AA" w:rsidRPr="00D372AA" w:rsidRDefault="00D372AA" w:rsidP="00AE2B5D">
      <w:pPr>
        <w:pStyle w:val="7"/>
      </w:pPr>
    </w:p>
    <w:p w14:paraId="11C17427" w14:textId="77777777" w:rsidR="00F52E3B" w:rsidRPr="007562D9" w:rsidRDefault="00332B8C" w:rsidP="00332B8C">
      <w:pPr>
        <w:numPr>
          <w:ilvl w:val="0"/>
          <w:numId w:val="120"/>
        </w:numPr>
        <w:spacing w:line="280" w:lineRule="atLeast"/>
        <w:jc w:val="both"/>
        <w:rPr>
          <w:rFonts w:ascii="新細明體" w:eastAsia="新細明體" w:hAnsi="新細明體"/>
          <w:bCs/>
        </w:rPr>
      </w:pPr>
      <w:r>
        <w:rPr>
          <w:rFonts w:ascii="新細明體" w:eastAsia="新細明體" w:hAnsi="新細明體" w:hint="eastAsia"/>
          <w:bCs/>
        </w:rPr>
        <w:t>屬於第三類違規行為，在第一次犯規時應給予紅牌處罰(</w:t>
      </w:r>
      <w:r w:rsidR="00F52E3B" w:rsidRPr="007562D9">
        <w:rPr>
          <w:rFonts w:ascii="新細明體" w:eastAsia="新細明體" w:hAnsi="新細明體" w:hint="eastAsia"/>
          <w:bCs/>
        </w:rPr>
        <w:t>罰一劍</w:t>
      </w:r>
      <w:r>
        <w:rPr>
          <w:rFonts w:ascii="新細明體" w:eastAsia="新細明體" w:hAnsi="新細明體" w:hint="eastAsia"/>
          <w:bCs/>
        </w:rPr>
        <w:t>)。</w:t>
      </w:r>
      <w:r w:rsidR="00F52E3B" w:rsidRPr="007562D9">
        <w:rPr>
          <w:rFonts w:ascii="新細明體" w:eastAsia="新細明體" w:hAnsi="新細明體" w:hint="eastAsia"/>
          <w:bCs/>
        </w:rPr>
        <w:t>縱使違</w:t>
      </w:r>
      <w:r>
        <w:rPr>
          <w:rFonts w:ascii="新細明體" w:eastAsia="新細明體" w:hAnsi="新細明體" w:hint="eastAsia"/>
          <w:bCs/>
        </w:rPr>
        <w:t>規者已經因第一類或第二類違規行為而被處以紅牌，仍應施以這種處罰</w:t>
      </w:r>
      <w:r w:rsidR="00F52E3B" w:rsidRPr="007562D9">
        <w:rPr>
          <w:rFonts w:ascii="新細明體" w:eastAsia="新細明體" w:hAnsi="新細明體" w:hint="eastAsia"/>
          <w:bCs/>
        </w:rPr>
        <w:t>。</w:t>
      </w:r>
    </w:p>
    <w:p w14:paraId="540213AA" w14:textId="77777777" w:rsidR="003B6F42" w:rsidRPr="003B6F42" w:rsidRDefault="00F52E3B" w:rsidP="00332B8C">
      <w:pPr>
        <w:numPr>
          <w:ilvl w:val="0"/>
          <w:numId w:val="120"/>
        </w:numPr>
        <w:spacing w:line="280" w:lineRule="atLeast"/>
        <w:jc w:val="both"/>
        <w:rPr>
          <w:rFonts w:ascii="新細明體" w:eastAsia="新細明體" w:hAnsi="新細明體"/>
          <w:bCs/>
        </w:rPr>
      </w:pPr>
      <w:r w:rsidRPr="007562D9">
        <w:rPr>
          <w:rFonts w:ascii="新細明體" w:eastAsia="新細明體" w:hAnsi="新細明體" w:hint="eastAsia"/>
          <w:bCs/>
        </w:rPr>
        <w:t>被罰選手如果在同一場比賽中，重犯</w:t>
      </w:r>
      <w:r w:rsidR="00332B8C">
        <w:rPr>
          <w:rFonts w:ascii="新細明體" w:eastAsia="新細明體" w:hAnsi="新細明體" w:hint="eastAsia"/>
          <w:bCs/>
        </w:rPr>
        <w:t>了</w:t>
      </w:r>
      <w:r w:rsidR="00332B8C" w:rsidRPr="00332B8C">
        <w:rPr>
          <w:rFonts w:ascii="新細明體" w:eastAsia="新細明體" w:hAnsi="新細明體" w:hint="eastAsia"/>
          <w:b/>
          <w:bCs/>
        </w:rPr>
        <w:t>同一種錯誤或</w:t>
      </w:r>
      <w:r w:rsidRPr="00332B8C">
        <w:rPr>
          <w:rFonts w:ascii="新細明體" w:eastAsia="新細明體" w:hAnsi="新細明體" w:hint="eastAsia"/>
          <w:b/>
          <w:bCs/>
        </w:rPr>
        <w:t>同</w:t>
      </w:r>
      <w:r w:rsidR="00332B8C" w:rsidRPr="00332B8C">
        <w:rPr>
          <w:rFonts w:ascii="新細明體" w:eastAsia="新細明體" w:hAnsi="新細明體" w:hint="eastAsia"/>
          <w:b/>
          <w:bCs/>
        </w:rPr>
        <w:t>屬第三</w:t>
      </w:r>
      <w:r w:rsidRPr="00332B8C">
        <w:rPr>
          <w:rFonts w:ascii="新細明體" w:eastAsia="新細明體" w:hAnsi="新細明體" w:hint="eastAsia"/>
          <w:b/>
          <w:bCs/>
        </w:rPr>
        <w:t>類錯誤</w:t>
      </w:r>
      <w:r w:rsidRPr="007562D9">
        <w:rPr>
          <w:rFonts w:ascii="新細明體" w:eastAsia="新細明體" w:hAnsi="新細明體" w:hint="eastAsia"/>
          <w:bCs/>
        </w:rPr>
        <w:t>，裁判應給予黑牌處罰（</w:t>
      </w:r>
      <w:r w:rsidR="00332B8C" w:rsidRPr="007562D9">
        <w:rPr>
          <w:rFonts w:hint="eastAsia"/>
        </w:rPr>
        <w:t>開除</w:t>
      </w:r>
      <w:r w:rsidR="00332B8C">
        <w:rPr>
          <w:rFonts w:hint="eastAsia"/>
        </w:rPr>
        <w:t>於</w:t>
      </w:r>
      <w:r w:rsidR="00332B8C" w:rsidRPr="007562D9">
        <w:rPr>
          <w:rFonts w:hint="eastAsia"/>
        </w:rPr>
        <w:t>該項比賽、</w:t>
      </w:r>
      <w:r w:rsidR="00332B8C">
        <w:rPr>
          <w:rFonts w:hint="eastAsia"/>
        </w:rPr>
        <w:t>對</w:t>
      </w:r>
      <w:r w:rsidR="00332B8C" w:rsidRPr="00332B8C">
        <w:rPr>
          <w:rFonts w:hint="eastAsia"/>
        </w:rPr>
        <w:t>於整個賽會的剩餘賽程，以及接下來的有效賽季（對於青年，係指</w:t>
      </w:r>
      <w:r w:rsidR="005D5A8F">
        <w:rPr>
          <w:rFonts w:hint="eastAsia"/>
        </w:rPr>
        <w:t>9</w:t>
      </w:r>
      <w:r w:rsidR="00332B8C" w:rsidRPr="003B6F42">
        <w:rPr>
          <w:rFonts w:hint="eastAsia"/>
        </w:rPr>
        <w:t>月</w:t>
      </w:r>
      <w:r w:rsidR="00332B8C" w:rsidRPr="003B6F42">
        <w:rPr>
          <w:rFonts w:hint="eastAsia"/>
        </w:rPr>
        <w:t>1</w:t>
      </w:r>
      <w:r w:rsidR="00332B8C" w:rsidRPr="003B6F42">
        <w:rPr>
          <w:rFonts w:hint="eastAsia"/>
        </w:rPr>
        <w:t>日至世界青年錦標賽、對於成人，係指</w:t>
      </w:r>
      <w:r w:rsidR="00332B8C" w:rsidRPr="003B6F42">
        <w:rPr>
          <w:rFonts w:hint="eastAsia"/>
        </w:rPr>
        <w:t>1</w:t>
      </w:r>
      <w:r w:rsidR="00332B8C" w:rsidRPr="003B6F42">
        <w:rPr>
          <w:rFonts w:hint="eastAsia"/>
        </w:rPr>
        <w:t>月</w:t>
      </w:r>
      <w:r w:rsidR="00332B8C" w:rsidRPr="003B6F42">
        <w:rPr>
          <w:rFonts w:hint="eastAsia"/>
        </w:rPr>
        <w:t>1</w:t>
      </w:r>
      <w:r w:rsidR="00332B8C" w:rsidRPr="003B6F42">
        <w:rPr>
          <w:rFonts w:hint="eastAsia"/>
        </w:rPr>
        <w:t>日至世界錦標賽</w:t>
      </w:r>
      <w:r w:rsidR="00332B8C" w:rsidRPr="00332B8C">
        <w:rPr>
          <w:rFonts w:hint="eastAsia"/>
        </w:rPr>
        <w:t>）</w:t>
      </w:r>
    </w:p>
    <w:p w14:paraId="4591C23A" w14:textId="223B3236" w:rsidR="00F52E3B" w:rsidRPr="007562D9" w:rsidRDefault="00332B8C" w:rsidP="003B6F42">
      <w:pPr>
        <w:spacing w:line="280" w:lineRule="atLeast"/>
        <w:ind w:left="960"/>
        <w:jc w:val="both"/>
        <w:rPr>
          <w:rFonts w:ascii="新細明體" w:eastAsia="新細明體" w:hAnsi="新細明體"/>
          <w:bCs/>
        </w:rPr>
      </w:pPr>
      <w:r w:rsidRPr="00332B8C">
        <w:rPr>
          <w:rFonts w:hint="eastAsia"/>
        </w:rPr>
        <w:t>60</w:t>
      </w:r>
      <w:r w:rsidRPr="00332B8C">
        <w:rPr>
          <w:rFonts w:hint="eastAsia"/>
        </w:rPr>
        <w:t>天的比賽資格</w:t>
      </w:r>
      <w:r>
        <w:rPr>
          <w:rFonts w:hint="eastAsia"/>
        </w:rPr>
        <w:t>將其停賽</w:t>
      </w:r>
      <w:r w:rsidRPr="00332B8C">
        <w:rPr>
          <w:rFonts w:hint="eastAsia"/>
        </w:rPr>
        <w:t>，包括本賽季、緊接的新賽季</w:t>
      </w:r>
      <w:r w:rsidR="00F52E3B" w:rsidRPr="00332B8C">
        <w:rPr>
          <w:rFonts w:hint="eastAsia"/>
        </w:rPr>
        <w:t>）</w:t>
      </w:r>
      <w:r w:rsidR="00F52E3B" w:rsidRPr="007562D9">
        <w:rPr>
          <w:rFonts w:ascii="新細明體" w:eastAsia="新細明體" w:hAnsi="新細明體" w:hint="eastAsia"/>
          <w:bCs/>
        </w:rPr>
        <w:t>。</w:t>
      </w:r>
    </w:p>
    <w:p w14:paraId="03D4FE8B" w14:textId="77777777" w:rsidR="00332B8C" w:rsidRPr="00D372AA" w:rsidRDefault="00332B8C" w:rsidP="00AE2B5D">
      <w:pPr>
        <w:pStyle w:val="7"/>
      </w:pPr>
    </w:p>
    <w:p w14:paraId="1D35DB50" w14:textId="77777777" w:rsidR="00F52E3B" w:rsidRPr="007562D9" w:rsidRDefault="00F52E3B" w:rsidP="00332B8C">
      <w:pPr>
        <w:spacing w:line="280" w:lineRule="atLeast"/>
        <w:ind w:leftChars="200" w:left="840" w:hangingChars="150" w:hanging="360"/>
        <w:jc w:val="both"/>
        <w:rPr>
          <w:rFonts w:ascii="新細明體" w:eastAsia="新細明體" w:hAnsi="新細明體"/>
          <w:bCs/>
        </w:rPr>
      </w:pPr>
      <w:r w:rsidRPr="007562D9">
        <w:rPr>
          <w:rFonts w:ascii="新細明體" w:eastAsia="新細明體" w:hAnsi="新細明體" w:hint="eastAsia"/>
          <w:bCs/>
        </w:rPr>
        <w:t>對於所有在劍道以外擾亂比賽秩序的人，可以實施如下處罰：</w:t>
      </w:r>
    </w:p>
    <w:p w14:paraId="362B441C" w14:textId="77777777" w:rsidR="00F52E3B" w:rsidRPr="007562D9" w:rsidRDefault="00F52E3B" w:rsidP="00332B8C">
      <w:pPr>
        <w:numPr>
          <w:ilvl w:val="0"/>
          <w:numId w:val="121"/>
        </w:numPr>
        <w:spacing w:line="280" w:lineRule="atLeast"/>
        <w:jc w:val="both"/>
        <w:rPr>
          <w:rFonts w:ascii="新細明體" w:eastAsia="新細明體" w:hAnsi="新細明體"/>
          <w:bCs/>
        </w:rPr>
      </w:pPr>
      <w:r w:rsidRPr="007562D9">
        <w:rPr>
          <w:rFonts w:ascii="新細明體" w:eastAsia="新細明體" w:hAnsi="新細明體" w:hint="eastAsia"/>
          <w:bCs/>
        </w:rPr>
        <w:t>初犯給予黃牌警告，此警告對整場比賽都有效，</w:t>
      </w:r>
      <w:r w:rsidR="00332B8C">
        <w:rPr>
          <w:rFonts w:ascii="新細明體" w:eastAsia="新細明體" w:hAnsi="新細明體" w:hint="eastAsia"/>
          <w:bCs/>
        </w:rPr>
        <w:t>且應被註記在賽當之上，</w:t>
      </w:r>
      <w:r w:rsidRPr="007562D9">
        <w:rPr>
          <w:rFonts w:ascii="新細明體" w:eastAsia="新細明體" w:hAnsi="新細明體" w:hint="eastAsia"/>
          <w:bCs/>
        </w:rPr>
        <w:t>並被技術委員會記錄在案。</w:t>
      </w:r>
    </w:p>
    <w:p w14:paraId="34E0BAEB" w14:textId="77777777" w:rsidR="00F52E3B" w:rsidRPr="007562D9" w:rsidRDefault="00F52E3B" w:rsidP="00332B8C">
      <w:pPr>
        <w:numPr>
          <w:ilvl w:val="0"/>
          <w:numId w:val="121"/>
        </w:numPr>
        <w:spacing w:line="280" w:lineRule="atLeast"/>
        <w:jc w:val="both"/>
        <w:rPr>
          <w:rFonts w:ascii="新細明體" w:eastAsia="新細明體" w:hAnsi="新細明體"/>
          <w:bCs/>
        </w:rPr>
      </w:pPr>
      <w:r w:rsidRPr="007562D9">
        <w:rPr>
          <w:rFonts w:ascii="新細明體" w:eastAsia="新細明體" w:hAnsi="新細明體" w:hint="eastAsia"/>
          <w:bCs/>
        </w:rPr>
        <w:t>在同一場比賽中再犯，則罰以黑牌。</w:t>
      </w:r>
    </w:p>
    <w:p w14:paraId="2C6F8D8F" w14:textId="77777777" w:rsidR="00F52E3B" w:rsidRDefault="00F52E3B" w:rsidP="00332B8C">
      <w:pPr>
        <w:numPr>
          <w:ilvl w:val="0"/>
          <w:numId w:val="121"/>
        </w:numPr>
        <w:spacing w:line="280" w:lineRule="atLeast"/>
        <w:jc w:val="both"/>
        <w:rPr>
          <w:rFonts w:ascii="新細明體" w:eastAsia="新細明體" w:hAnsi="新細明體"/>
          <w:bCs/>
        </w:rPr>
      </w:pPr>
      <w:r w:rsidRPr="007562D9">
        <w:rPr>
          <w:rFonts w:ascii="新細明體" w:eastAsia="新細明體" w:hAnsi="新細明體" w:hint="eastAsia"/>
          <w:bCs/>
        </w:rPr>
        <w:t>若有人在劍道上或劍道外嚴重地擾亂比賽秩序，裁判可以立即開除或驅逐犯規者。</w:t>
      </w:r>
    </w:p>
    <w:p w14:paraId="4E9665AA" w14:textId="77777777" w:rsidR="005C749A" w:rsidRDefault="005C749A" w:rsidP="005C749A">
      <w:pPr>
        <w:spacing w:line="280" w:lineRule="atLeast"/>
        <w:ind w:left="960"/>
        <w:jc w:val="both"/>
        <w:rPr>
          <w:rFonts w:ascii="新細明體" w:eastAsia="新細明體" w:hAnsi="新細明體"/>
          <w:bCs/>
        </w:rPr>
      </w:pPr>
    </w:p>
    <w:p w14:paraId="7AC705DE" w14:textId="6EB936A0" w:rsidR="005C749A" w:rsidRDefault="005C749A" w:rsidP="005C749A">
      <w:pPr>
        <w:spacing w:line="280" w:lineRule="atLeast"/>
        <w:jc w:val="both"/>
        <w:rPr>
          <w:rFonts w:ascii="新細明體" w:eastAsia="新細明體" w:hAnsi="新細明體"/>
          <w:bCs/>
        </w:rPr>
      </w:pPr>
    </w:p>
    <w:p w14:paraId="5271781B" w14:textId="661997DF" w:rsidR="003B6F42" w:rsidRDefault="003B6F42" w:rsidP="005C749A">
      <w:pPr>
        <w:spacing w:line="280" w:lineRule="atLeast"/>
        <w:jc w:val="both"/>
        <w:rPr>
          <w:rFonts w:ascii="新細明體" w:eastAsia="新細明體" w:hAnsi="新細明體"/>
          <w:bCs/>
        </w:rPr>
      </w:pPr>
    </w:p>
    <w:p w14:paraId="7EE42DB5" w14:textId="12BA87F2" w:rsidR="003B6F42" w:rsidRDefault="003B6F42" w:rsidP="005C749A">
      <w:pPr>
        <w:spacing w:line="280" w:lineRule="atLeast"/>
        <w:jc w:val="both"/>
        <w:rPr>
          <w:rFonts w:ascii="新細明體" w:eastAsia="新細明體" w:hAnsi="新細明體"/>
          <w:bCs/>
        </w:rPr>
      </w:pPr>
    </w:p>
    <w:p w14:paraId="18FE06E3" w14:textId="645B003D" w:rsidR="003B6F42" w:rsidRDefault="003B6F42" w:rsidP="005C749A">
      <w:pPr>
        <w:spacing w:line="280" w:lineRule="atLeast"/>
        <w:jc w:val="both"/>
        <w:rPr>
          <w:rFonts w:ascii="新細明體" w:eastAsia="新細明體" w:hAnsi="新細明體"/>
          <w:bCs/>
        </w:rPr>
      </w:pPr>
    </w:p>
    <w:p w14:paraId="122512D5" w14:textId="4051E320" w:rsidR="003B6F42" w:rsidRPr="002C4832" w:rsidRDefault="003B6F42" w:rsidP="005C749A">
      <w:pPr>
        <w:spacing w:line="280" w:lineRule="atLeast"/>
        <w:jc w:val="both"/>
        <w:rPr>
          <w:rFonts w:ascii="新細明體" w:eastAsia="新細明體" w:hAnsi="新細明體"/>
          <w:bCs/>
        </w:rPr>
      </w:pPr>
    </w:p>
    <w:p w14:paraId="4039110E" w14:textId="77777777" w:rsidR="00F52E3B" w:rsidRPr="007562D9" w:rsidRDefault="00F52E3B" w:rsidP="00F52E3B">
      <w:pPr>
        <w:spacing w:beforeLines="100" w:before="240" w:line="280" w:lineRule="atLeast"/>
        <w:ind w:leftChars="300" w:left="720"/>
        <w:jc w:val="both"/>
        <w:rPr>
          <w:rFonts w:ascii="新細明體" w:eastAsia="新細明體" w:hAnsi="新細明體"/>
          <w:b/>
          <w:bCs/>
        </w:rPr>
      </w:pPr>
      <w:r w:rsidRPr="007562D9">
        <w:rPr>
          <w:rFonts w:ascii="新細明體" w:eastAsia="新細明體" w:hAnsi="新細明體" w:hint="eastAsia"/>
          <w:b/>
          <w:bCs/>
        </w:rPr>
        <w:t xml:space="preserve">第四類犯規The fourth group of </w:t>
      </w:r>
      <w:proofErr w:type="spellStart"/>
      <w:r w:rsidRPr="007562D9">
        <w:rPr>
          <w:rFonts w:ascii="新細明體" w:eastAsia="新細明體" w:hAnsi="新細明體" w:hint="eastAsia"/>
          <w:b/>
          <w:bCs/>
        </w:rPr>
        <w:t>offenc</w:t>
      </w:r>
      <w:proofErr w:type="spellEnd"/>
    </w:p>
    <w:p w14:paraId="68502638" w14:textId="77777777" w:rsidR="00332B8C" w:rsidRPr="00D372AA" w:rsidRDefault="00332B8C" w:rsidP="00AE2B5D">
      <w:pPr>
        <w:pStyle w:val="7"/>
      </w:pPr>
    </w:p>
    <w:p w14:paraId="65D70DE7" w14:textId="77777777" w:rsidR="00F52E3B" w:rsidRDefault="00332B8C" w:rsidP="00EF06B8">
      <w:pPr>
        <w:numPr>
          <w:ilvl w:val="0"/>
          <w:numId w:val="122"/>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對</w:t>
      </w:r>
      <w:r w:rsidR="009D78AF">
        <w:rPr>
          <w:rFonts w:ascii="新細明體" w:eastAsia="新細明體" w:hAnsi="新細明體" w:hint="eastAsia"/>
          <w:bCs/>
        </w:rPr>
        <w:t>屬於第四類違規行為，初犯即應罰以黑牌</w:t>
      </w:r>
      <w:r w:rsidR="009D78AF" w:rsidRPr="007562D9">
        <w:rPr>
          <w:rFonts w:ascii="新細明體" w:eastAsia="新細明體" w:hAnsi="新細明體" w:hint="eastAsia"/>
          <w:bCs/>
        </w:rPr>
        <w:t>（</w:t>
      </w:r>
      <w:r w:rsidR="009D78AF" w:rsidRPr="007562D9">
        <w:rPr>
          <w:rFonts w:hint="eastAsia"/>
        </w:rPr>
        <w:t>開除</w:t>
      </w:r>
      <w:r w:rsidR="009D78AF">
        <w:rPr>
          <w:rFonts w:hint="eastAsia"/>
        </w:rPr>
        <w:t>於</w:t>
      </w:r>
      <w:r w:rsidR="009D78AF" w:rsidRPr="007562D9">
        <w:rPr>
          <w:rFonts w:hint="eastAsia"/>
        </w:rPr>
        <w:t>該項比賽、</w:t>
      </w:r>
      <w:r w:rsidR="009D78AF">
        <w:rPr>
          <w:rFonts w:hint="eastAsia"/>
        </w:rPr>
        <w:t>對</w:t>
      </w:r>
      <w:r w:rsidR="009D78AF" w:rsidRPr="00332B8C">
        <w:rPr>
          <w:rFonts w:hint="eastAsia"/>
        </w:rPr>
        <w:t>於整個賽會的剩餘賽程，以及接下來的有效賽季（對於青少年，係指</w:t>
      </w:r>
      <w:r w:rsidR="009D78AF">
        <w:rPr>
          <w:rFonts w:hint="eastAsia"/>
        </w:rPr>
        <w:t>9</w:t>
      </w:r>
      <w:r w:rsidR="009D78AF" w:rsidRPr="009D78AF">
        <w:rPr>
          <w:rFonts w:hint="eastAsia"/>
        </w:rPr>
        <w:t>月</w:t>
      </w:r>
      <w:r w:rsidR="009D78AF" w:rsidRPr="009D78AF">
        <w:rPr>
          <w:rFonts w:hint="eastAsia"/>
        </w:rPr>
        <w:t>1</w:t>
      </w:r>
      <w:r w:rsidR="009D78AF" w:rsidRPr="009D78AF">
        <w:rPr>
          <w:rFonts w:hint="eastAsia"/>
        </w:rPr>
        <w:t>日至世界青年錦標賽、對於成人，係指</w:t>
      </w:r>
      <w:r w:rsidR="009D78AF">
        <w:rPr>
          <w:rFonts w:hint="eastAsia"/>
        </w:rPr>
        <w:t>9</w:t>
      </w:r>
      <w:r w:rsidR="009D78AF" w:rsidRPr="009D78AF">
        <w:rPr>
          <w:rFonts w:hint="eastAsia"/>
        </w:rPr>
        <w:t>月</w:t>
      </w:r>
      <w:r w:rsidR="009D78AF" w:rsidRPr="009D78AF">
        <w:rPr>
          <w:rFonts w:hint="eastAsia"/>
        </w:rPr>
        <w:t>1</w:t>
      </w:r>
      <w:r w:rsidR="009D78AF" w:rsidRPr="009D78AF">
        <w:rPr>
          <w:rFonts w:hint="eastAsia"/>
        </w:rPr>
        <w:t>日至世界錦標賽</w:t>
      </w:r>
      <w:r w:rsidR="009D78AF" w:rsidRPr="00332B8C">
        <w:rPr>
          <w:rFonts w:hint="eastAsia"/>
        </w:rPr>
        <w:t>）</w:t>
      </w:r>
      <w:r w:rsidR="009D78AF" w:rsidRPr="00332B8C">
        <w:rPr>
          <w:rFonts w:hint="eastAsia"/>
        </w:rPr>
        <w:t>60</w:t>
      </w:r>
      <w:r w:rsidR="009D78AF" w:rsidRPr="00332B8C">
        <w:rPr>
          <w:rFonts w:hint="eastAsia"/>
        </w:rPr>
        <w:t>天的比賽資格</w:t>
      </w:r>
      <w:r w:rsidR="009D78AF">
        <w:rPr>
          <w:rFonts w:hint="eastAsia"/>
        </w:rPr>
        <w:t>將其停賽</w:t>
      </w:r>
      <w:r w:rsidR="009D78AF" w:rsidRPr="00332B8C">
        <w:rPr>
          <w:rFonts w:hint="eastAsia"/>
        </w:rPr>
        <w:t>，包括本賽季、緊接的新賽季</w:t>
      </w:r>
      <w:r w:rsidR="009D78AF" w:rsidRPr="009D78AF">
        <w:rPr>
          <w:rFonts w:hint="eastAsia"/>
        </w:rPr>
        <w:t>或是連續兩個賽季</w:t>
      </w:r>
      <w:r w:rsidR="009D78AF" w:rsidRPr="00332B8C">
        <w:rPr>
          <w:rFonts w:hint="eastAsia"/>
        </w:rPr>
        <w:t>）</w:t>
      </w:r>
      <w:r w:rsidR="00F52E3B" w:rsidRPr="007562D9">
        <w:rPr>
          <w:rFonts w:ascii="新細明體" w:eastAsia="新細明體" w:hAnsi="新細明體" w:hint="eastAsia"/>
          <w:bCs/>
        </w:rPr>
        <w:t>。如果只是團隊中的一名選手被判罰黑牌，並不代表取消整個團隊</w:t>
      </w:r>
      <w:r w:rsidR="009D78AF">
        <w:rPr>
          <w:rFonts w:ascii="新細明體" w:eastAsia="新細明體" w:hAnsi="新細明體" w:hint="eastAsia"/>
          <w:bCs/>
        </w:rPr>
        <w:t>在接下來的比賽之參賽資格，但是該團隊不得再選擇此</w:t>
      </w:r>
      <w:r w:rsidR="00F52E3B" w:rsidRPr="007562D9">
        <w:rPr>
          <w:rFonts w:ascii="新細明體" w:eastAsia="新細明體" w:hAnsi="新細明體" w:hint="eastAsia"/>
          <w:bCs/>
        </w:rPr>
        <w:t>選手為團隊成員。</w:t>
      </w:r>
    </w:p>
    <w:p w14:paraId="063D55C7" w14:textId="77777777" w:rsidR="00EF06B8" w:rsidRDefault="00EF06B8" w:rsidP="00EF06B8">
      <w:pPr>
        <w:numPr>
          <w:ilvl w:val="0"/>
          <w:numId w:val="122"/>
        </w:numPr>
        <w:spacing w:afterLines="50" w:after="120" w:line="280" w:lineRule="atLeast"/>
        <w:jc w:val="both"/>
        <w:rPr>
          <w:rFonts w:ascii="新細明體" w:eastAsia="新細明體" w:hAnsi="新細明體"/>
          <w:b/>
          <w:bCs/>
        </w:rPr>
      </w:pPr>
      <w:r w:rsidRPr="00FF6CDC">
        <w:rPr>
          <w:rFonts w:ascii="新細明體" w:eastAsia="新細明體" w:hAnsi="新細明體" w:hint="eastAsia"/>
          <w:b/>
          <w:bCs/>
        </w:rPr>
        <w:t>此外，任何於國際劍聯官方比賽或</w:t>
      </w:r>
      <w:r w:rsidR="00E870DB" w:rsidRPr="00FF6CDC">
        <w:rPr>
          <w:rFonts w:ascii="新細明體" w:eastAsia="新細明體" w:hAnsi="新細明體" w:hint="eastAsia"/>
          <w:b/>
          <w:bCs/>
        </w:rPr>
        <w:t>任何洲劍聯比賽中，被合乎FIE國際劍聯紀律規則認定而判罰的黑牌，應於10天之內呈報於國際劍聯主席</w:t>
      </w:r>
      <w:r w:rsidR="00751407" w:rsidRPr="00FF6CDC">
        <w:rPr>
          <w:rFonts w:ascii="新細明體" w:eastAsia="新細明體" w:hAnsi="新細明體" w:hint="eastAsia"/>
          <w:b/>
          <w:bCs/>
        </w:rPr>
        <w:t>，以供他評估此犯行的嚴重性是否有必要將國際劍聯監督員或技術委員會所做報告送至法規委員會，及是否有其正當性要求法規委員會設立紀律仲裁機構</w:t>
      </w:r>
      <w:r w:rsidR="00FF6CDC" w:rsidRPr="00FF6CDC">
        <w:rPr>
          <w:rFonts w:ascii="新細明體" w:eastAsia="新細明體" w:hAnsi="新細明體" w:hint="eastAsia"/>
          <w:b/>
          <w:bCs/>
        </w:rPr>
        <w:t>去決定，除了已在賽中執行的處罰外，尚有無其他處罰應被實行。</w:t>
      </w:r>
    </w:p>
    <w:p w14:paraId="7A105442" w14:textId="77777777" w:rsidR="00A93688" w:rsidRDefault="00A93688" w:rsidP="00A93688">
      <w:pPr>
        <w:spacing w:afterLines="50" w:after="120" w:line="280" w:lineRule="atLeast"/>
        <w:ind w:left="960"/>
        <w:jc w:val="both"/>
        <w:rPr>
          <w:rFonts w:ascii="新細明體" w:eastAsia="新細明體" w:hAnsi="新細明體"/>
          <w:b/>
          <w:bCs/>
        </w:rPr>
      </w:pPr>
    </w:p>
    <w:p w14:paraId="772355A9" w14:textId="77777777" w:rsidR="00A93688" w:rsidRPr="00FF6CDC" w:rsidRDefault="00A93688" w:rsidP="00A93688">
      <w:pPr>
        <w:spacing w:afterLines="50" w:after="120" w:line="280" w:lineRule="atLeast"/>
        <w:ind w:left="960"/>
        <w:jc w:val="both"/>
        <w:rPr>
          <w:rFonts w:ascii="新細明體" w:eastAsia="新細明體" w:hAnsi="新細明體" w:hint="eastAsia"/>
          <w:b/>
          <w:bCs/>
        </w:rPr>
      </w:pPr>
    </w:p>
    <w:p w14:paraId="219A2769" w14:textId="77777777" w:rsidR="00F52E3B" w:rsidRPr="008D5EEA" w:rsidRDefault="00F52E3B" w:rsidP="008D5EEA">
      <w:pPr>
        <w:adjustRightInd/>
        <w:spacing w:line="240" w:lineRule="auto"/>
        <w:textAlignment w:val="auto"/>
        <w:rPr>
          <w:rFonts w:ascii="新細明體" w:eastAsia="新細明體" w:hAnsi="新細明體"/>
          <w:b/>
          <w:bCs/>
        </w:rPr>
      </w:pPr>
      <w:r w:rsidRPr="00A93688">
        <w:rPr>
          <w:rFonts w:ascii="新細明體" w:eastAsia="新細明體" w:hAnsi="新細明體" w:hint="eastAsia"/>
          <w:b/>
          <w:bCs/>
        </w:rPr>
        <w:lastRenderedPageBreak/>
        <w:t>犯規種類及其處罰措施</w:t>
      </w:r>
      <w:r w:rsidR="008D5EEA">
        <w:rPr>
          <w:rFonts w:ascii="新細明體" w:eastAsia="新細明體" w:hAnsi="新細明體" w:hint="eastAsia"/>
          <w:b/>
          <w:bCs/>
        </w:rPr>
        <w:t xml:space="preserve"> (</w:t>
      </w:r>
      <w:r w:rsidR="008D5EEA" w:rsidRPr="008D5EEA">
        <w:rPr>
          <w:rFonts w:ascii="新細明體" w:eastAsia="新細明體" w:hAnsi="新細明體"/>
          <w:b/>
          <w:bCs/>
        </w:rPr>
        <w:t>December 2019</w:t>
      </w:r>
      <w:r w:rsidR="008D5EEA">
        <w:rPr>
          <w:rFonts w:ascii="新細明體" w:eastAsia="新細明體" w:hAnsi="新細明體" w:hint="eastAsia"/>
          <w:b/>
          <w:bCs/>
        </w:rPr>
        <w:t>)</w:t>
      </w:r>
    </w:p>
    <w:p w14:paraId="31E6BA17" w14:textId="77777777" w:rsidR="00A93688" w:rsidRDefault="00A93688" w:rsidP="00AE2B5D">
      <w:pPr>
        <w:pStyle w:val="7"/>
      </w:pPr>
    </w:p>
    <w:p w14:paraId="7B7DE11D" w14:textId="77777777" w:rsidR="005A2AC5" w:rsidRPr="005A2AC5" w:rsidRDefault="005A2AC5" w:rsidP="007B61EA">
      <w:pPr>
        <w:pStyle w:val="a0"/>
      </w:pPr>
      <w:r>
        <w:rPr>
          <w:rFonts w:hint="eastAsia"/>
        </w:rPr>
        <w:t>此罰則表意在方便統整，其將不會取代原文中在有疑慮情況下需討論的任何相關部分。</w:t>
      </w:r>
    </w:p>
    <w:p w14:paraId="273210CB" w14:textId="77777777" w:rsidR="005A2AC5" w:rsidRDefault="005A2AC5" w:rsidP="005A2AC5">
      <w:pPr>
        <w:adjustRightInd/>
        <w:spacing w:line="240" w:lineRule="auto"/>
        <w:textAlignment w:val="auto"/>
      </w:pPr>
    </w:p>
    <w:tbl>
      <w:tblPr>
        <w:tblW w:w="103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2"/>
        <w:gridCol w:w="3960"/>
        <w:gridCol w:w="1444"/>
        <w:gridCol w:w="1418"/>
        <w:gridCol w:w="1417"/>
        <w:gridCol w:w="1276"/>
      </w:tblGrid>
      <w:tr w:rsidR="005A2AC5" w14:paraId="0E6A7886" w14:textId="77777777" w:rsidTr="004C44B5">
        <w:tc>
          <w:tcPr>
            <w:tcW w:w="862" w:type="dxa"/>
            <w:shd w:val="pct12" w:color="auto" w:fill="auto"/>
          </w:tcPr>
          <w:p w14:paraId="46BB0DF1" w14:textId="77777777" w:rsidR="005A2AC5" w:rsidRPr="0028471A" w:rsidRDefault="005A2AC5" w:rsidP="0028471A">
            <w:pPr>
              <w:ind w:right="240"/>
              <w:rPr>
                <w:sz w:val="23"/>
                <w:szCs w:val="23"/>
              </w:rPr>
            </w:pPr>
          </w:p>
        </w:tc>
        <w:tc>
          <w:tcPr>
            <w:tcW w:w="3960" w:type="dxa"/>
            <w:shd w:val="pct12" w:color="auto" w:fill="auto"/>
          </w:tcPr>
          <w:p w14:paraId="1112BA5C" w14:textId="77777777" w:rsidR="005A2AC5" w:rsidRPr="0028471A" w:rsidRDefault="005A2AC5" w:rsidP="0028471A">
            <w:pPr>
              <w:ind w:right="240"/>
              <w:rPr>
                <w:sz w:val="23"/>
                <w:szCs w:val="23"/>
              </w:rPr>
            </w:pPr>
            <w:r w:rsidRPr="0028471A">
              <w:rPr>
                <w:rFonts w:hint="eastAsia"/>
                <w:sz w:val="23"/>
                <w:szCs w:val="23"/>
              </w:rPr>
              <w:t>犯規內容</w:t>
            </w:r>
          </w:p>
        </w:tc>
        <w:tc>
          <w:tcPr>
            <w:tcW w:w="1444" w:type="dxa"/>
            <w:shd w:val="pct12" w:color="auto" w:fill="auto"/>
          </w:tcPr>
          <w:p w14:paraId="16840CCD" w14:textId="77777777" w:rsidR="005A2AC5" w:rsidRPr="0028471A" w:rsidRDefault="005A2AC5" w:rsidP="0028471A">
            <w:pPr>
              <w:ind w:right="240"/>
              <w:rPr>
                <w:sz w:val="23"/>
                <w:szCs w:val="23"/>
              </w:rPr>
            </w:pPr>
            <w:r w:rsidRPr="0028471A">
              <w:rPr>
                <w:rFonts w:hint="eastAsia"/>
                <w:sz w:val="23"/>
                <w:szCs w:val="23"/>
              </w:rPr>
              <w:t>條款</w:t>
            </w:r>
          </w:p>
        </w:tc>
        <w:tc>
          <w:tcPr>
            <w:tcW w:w="4111" w:type="dxa"/>
            <w:gridSpan w:val="3"/>
            <w:shd w:val="pct12" w:color="auto" w:fill="auto"/>
          </w:tcPr>
          <w:p w14:paraId="62EBE2D9" w14:textId="77777777" w:rsidR="005A2AC5" w:rsidRDefault="005A2AC5" w:rsidP="0028471A">
            <w:pPr>
              <w:ind w:right="240"/>
              <w:jc w:val="center"/>
            </w:pPr>
            <w:r>
              <w:rPr>
                <w:rFonts w:hint="eastAsia"/>
              </w:rPr>
              <w:t>處罰</w:t>
            </w:r>
            <w:r>
              <w:rPr>
                <w:rFonts w:hint="eastAsia"/>
              </w:rPr>
              <w:t>(</w:t>
            </w:r>
            <w:r>
              <w:rPr>
                <w:rFonts w:hint="eastAsia"/>
              </w:rPr>
              <w:t>牌</w:t>
            </w:r>
            <w:r>
              <w:rPr>
                <w:rFonts w:hint="eastAsia"/>
              </w:rPr>
              <w:t>)</w:t>
            </w:r>
          </w:p>
        </w:tc>
      </w:tr>
      <w:tr w:rsidR="005A2AC5" w14:paraId="2FC9CDAC" w14:textId="77777777" w:rsidTr="004C44B5">
        <w:tc>
          <w:tcPr>
            <w:tcW w:w="862" w:type="dxa"/>
            <w:shd w:val="clear" w:color="auto" w:fill="auto"/>
          </w:tcPr>
          <w:p w14:paraId="259E706B" w14:textId="77777777" w:rsidR="005A2AC5" w:rsidRPr="0028471A" w:rsidRDefault="005A2AC5" w:rsidP="0028471A">
            <w:pPr>
              <w:ind w:right="240"/>
              <w:rPr>
                <w:sz w:val="23"/>
                <w:szCs w:val="23"/>
              </w:rPr>
            </w:pPr>
          </w:p>
        </w:tc>
        <w:tc>
          <w:tcPr>
            <w:tcW w:w="3960" w:type="dxa"/>
            <w:shd w:val="clear" w:color="auto" w:fill="auto"/>
          </w:tcPr>
          <w:p w14:paraId="4A4B7424" w14:textId="77777777" w:rsidR="005A2AC5" w:rsidRPr="0028471A" w:rsidRDefault="005A2AC5" w:rsidP="0028471A">
            <w:pPr>
              <w:ind w:right="240"/>
              <w:rPr>
                <w:sz w:val="23"/>
                <w:szCs w:val="23"/>
              </w:rPr>
            </w:pPr>
          </w:p>
        </w:tc>
        <w:tc>
          <w:tcPr>
            <w:tcW w:w="1444" w:type="dxa"/>
            <w:shd w:val="clear" w:color="auto" w:fill="auto"/>
          </w:tcPr>
          <w:p w14:paraId="4BB3568E" w14:textId="77777777" w:rsidR="005A2AC5" w:rsidRPr="0028471A" w:rsidRDefault="005A2AC5" w:rsidP="0028471A">
            <w:pPr>
              <w:ind w:right="240"/>
              <w:rPr>
                <w:sz w:val="23"/>
                <w:szCs w:val="23"/>
              </w:rPr>
            </w:pPr>
          </w:p>
        </w:tc>
        <w:tc>
          <w:tcPr>
            <w:tcW w:w="1418" w:type="dxa"/>
            <w:shd w:val="clear" w:color="auto" w:fill="auto"/>
          </w:tcPr>
          <w:p w14:paraId="3A0C5862" w14:textId="77777777" w:rsidR="005A2AC5" w:rsidRDefault="005A2AC5" w:rsidP="0028471A">
            <w:pPr>
              <w:ind w:right="240"/>
            </w:pPr>
            <w:r>
              <w:rPr>
                <w:rFonts w:hint="eastAsia"/>
              </w:rPr>
              <w:t>初犯</w:t>
            </w:r>
          </w:p>
        </w:tc>
        <w:tc>
          <w:tcPr>
            <w:tcW w:w="1417" w:type="dxa"/>
            <w:shd w:val="clear" w:color="auto" w:fill="auto"/>
          </w:tcPr>
          <w:p w14:paraId="06A7766E" w14:textId="77777777" w:rsidR="005A2AC5" w:rsidRDefault="005A2AC5" w:rsidP="0028471A">
            <w:pPr>
              <w:ind w:right="240"/>
            </w:pPr>
            <w:r>
              <w:rPr>
                <w:rFonts w:hint="eastAsia"/>
              </w:rPr>
              <w:t>再犯</w:t>
            </w:r>
          </w:p>
        </w:tc>
        <w:tc>
          <w:tcPr>
            <w:tcW w:w="1276" w:type="dxa"/>
            <w:shd w:val="clear" w:color="auto" w:fill="auto"/>
          </w:tcPr>
          <w:p w14:paraId="617710BB" w14:textId="77777777" w:rsidR="005A2AC5" w:rsidRDefault="005A2AC5" w:rsidP="0028471A">
            <w:pPr>
              <w:ind w:right="240"/>
            </w:pPr>
            <w:r>
              <w:rPr>
                <w:rFonts w:hint="eastAsia"/>
              </w:rPr>
              <w:t>第三次</w:t>
            </w:r>
          </w:p>
        </w:tc>
      </w:tr>
      <w:tr w:rsidR="005A2AC5" w14:paraId="36D18948" w14:textId="77777777" w:rsidTr="004C44B5">
        <w:tc>
          <w:tcPr>
            <w:tcW w:w="862" w:type="dxa"/>
            <w:shd w:val="clear" w:color="auto" w:fill="auto"/>
          </w:tcPr>
          <w:p w14:paraId="6BE3FD00" w14:textId="77777777" w:rsidR="005A2AC5" w:rsidRPr="0028471A" w:rsidRDefault="005A2AC5" w:rsidP="0028471A">
            <w:pPr>
              <w:ind w:right="240"/>
              <w:jc w:val="both"/>
              <w:rPr>
                <w:sz w:val="23"/>
                <w:szCs w:val="23"/>
              </w:rPr>
            </w:pPr>
            <w:r w:rsidRPr="0028471A">
              <w:rPr>
                <w:rFonts w:hint="eastAsia"/>
                <w:sz w:val="23"/>
                <w:szCs w:val="23"/>
              </w:rPr>
              <w:t>0.1</w:t>
            </w:r>
          </w:p>
        </w:tc>
        <w:tc>
          <w:tcPr>
            <w:tcW w:w="3960" w:type="dxa"/>
            <w:shd w:val="clear" w:color="auto" w:fill="auto"/>
          </w:tcPr>
          <w:p w14:paraId="246DC7B6" w14:textId="77777777" w:rsidR="005A2AC5" w:rsidRPr="0028471A" w:rsidRDefault="005A2AC5" w:rsidP="0028471A">
            <w:pPr>
              <w:ind w:right="240"/>
              <w:jc w:val="both"/>
              <w:rPr>
                <w:sz w:val="23"/>
                <w:szCs w:val="23"/>
              </w:rPr>
            </w:pPr>
            <w:r w:rsidRPr="0028471A">
              <w:rPr>
                <w:rFonts w:hint="eastAsia"/>
                <w:sz w:val="23"/>
                <w:szCs w:val="23"/>
              </w:rPr>
              <w:t>衣服後面缺少必須有之姓名及國家名；缺少國家隊制服、國家標誌</w:t>
            </w:r>
            <w:r w:rsidRPr="0028471A">
              <w:rPr>
                <w:rFonts w:hint="eastAsia"/>
                <w:sz w:val="23"/>
                <w:szCs w:val="23"/>
              </w:rPr>
              <w:t>logo</w:t>
            </w:r>
          </w:p>
        </w:tc>
        <w:tc>
          <w:tcPr>
            <w:tcW w:w="1444" w:type="dxa"/>
            <w:shd w:val="clear" w:color="auto" w:fill="auto"/>
          </w:tcPr>
          <w:p w14:paraId="22935B60" w14:textId="77777777" w:rsidR="005A2AC5" w:rsidRPr="0028471A" w:rsidRDefault="005A2AC5" w:rsidP="0028471A">
            <w:pPr>
              <w:ind w:right="240"/>
              <w:rPr>
                <w:sz w:val="18"/>
                <w:szCs w:val="18"/>
              </w:rPr>
            </w:pPr>
            <w:r w:rsidRPr="0028471A">
              <w:rPr>
                <w:sz w:val="18"/>
                <w:szCs w:val="18"/>
              </w:rPr>
              <w:t>t</w:t>
            </w:r>
            <w:r w:rsidR="004C44B5">
              <w:rPr>
                <w:rFonts w:hint="eastAsia"/>
                <w:sz w:val="18"/>
                <w:szCs w:val="18"/>
              </w:rPr>
              <w:t>.</w:t>
            </w:r>
            <w:r w:rsidR="004C44B5">
              <w:rPr>
                <w:sz w:val="18"/>
                <w:szCs w:val="18"/>
              </w:rPr>
              <w:t>74</w:t>
            </w:r>
          </w:p>
        </w:tc>
        <w:tc>
          <w:tcPr>
            <w:tcW w:w="4111" w:type="dxa"/>
            <w:gridSpan w:val="3"/>
            <w:vMerge w:val="restart"/>
            <w:shd w:val="clear" w:color="auto" w:fill="auto"/>
          </w:tcPr>
          <w:p w14:paraId="0A252594" w14:textId="77777777" w:rsidR="005A2AC5" w:rsidRDefault="005A2AC5" w:rsidP="0028471A">
            <w:pPr>
              <w:ind w:right="240"/>
            </w:pPr>
          </w:p>
          <w:p w14:paraId="4E1F5EFB" w14:textId="77777777" w:rsidR="005A2AC5" w:rsidRDefault="005A2AC5" w:rsidP="0028471A">
            <w:pPr>
              <w:ind w:right="240"/>
            </w:pPr>
          </w:p>
          <w:p w14:paraId="248B9036" w14:textId="77777777" w:rsidR="005A2AC5" w:rsidRDefault="005A2AC5" w:rsidP="0028471A">
            <w:pPr>
              <w:ind w:right="240"/>
              <w:jc w:val="center"/>
            </w:pPr>
            <w:r>
              <w:rPr>
                <w:rFonts w:hint="eastAsia"/>
              </w:rPr>
              <w:t>取消比賽資格</w:t>
            </w:r>
          </w:p>
          <w:p w14:paraId="192836F8" w14:textId="77777777" w:rsidR="00D619D7" w:rsidRDefault="00D619D7" w:rsidP="0028471A">
            <w:pPr>
              <w:ind w:right="240"/>
              <w:jc w:val="center"/>
            </w:pPr>
            <w:r>
              <w:rPr>
                <w:rFonts w:hint="eastAsia"/>
              </w:rPr>
              <w:t>E</w:t>
            </w:r>
            <w:r>
              <w:t>limination from the competition</w:t>
            </w:r>
          </w:p>
        </w:tc>
      </w:tr>
      <w:tr w:rsidR="005A2AC5" w14:paraId="4460670C" w14:textId="77777777" w:rsidTr="004C44B5">
        <w:tc>
          <w:tcPr>
            <w:tcW w:w="862" w:type="dxa"/>
            <w:shd w:val="clear" w:color="auto" w:fill="auto"/>
          </w:tcPr>
          <w:p w14:paraId="1F8C6A0C" w14:textId="77777777" w:rsidR="005A2AC5" w:rsidRPr="0028471A" w:rsidRDefault="005A2AC5" w:rsidP="0028471A">
            <w:pPr>
              <w:ind w:right="240"/>
              <w:jc w:val="both"/>
              <w:rPr>
                <w:sz w:val="23"/>
                <w:szCs w:val="23"/>
              </w:rPr>
            </w:pPr>
            <w:r w:rsidRPr="0028471A">
              <w:rPr>
                <w:rFonts w:hint="eastAsia"/>
                <w:sz w:val="23"/>
                <w:szCs w:val="23"/>
              </w:rPr>
              <w:t>0.2</w:t>
            </w:r>
          </w:p>
        </w:tc>
        <w:tc>
          <w:tcPr>
            <w:tcW w:w="3960" w:type="dxa"/>
            <w:shd w:val="clear" w:color="auto" w:fill="auto"/>
          </w:tcPr>
          <w:p w14:paraId="68CD0E7F" w14:textId="77777777" w:rsidR="005A2AC5" w:rsidRPr="0028471A" w:rsidRDefault="005A2AC5" w:rsidP="0028471A">
            <w:pPr>
              <w:ind w:right="240"/>
              <w:jc w:val="both"/>
              <w:rPr>
                <w:sz w:val="23"/>
                <w:szCs w:val="23"/>
              </w:rPr>
            </w:pPr>
            <w:r w:rsidRPr="0028471A">
              <w:rPr>
                <w:rFonts w:hint="eastAsia"/>
                <w:sz w:val="23"/>
                <w:szCs w:val="23"/>
              </w:rPr>
              <w:t>金屬依不合格更換後，後背缺少姓名及國別</w:t>
            </w:r>
          </w:p>
        </w:tc>
        <w:tc>
          <w:tcPr>
            <w:tcW w:w="1444" w:type="dxa"/>
            <w:shd w:val="clear" w:color="auto" w:fill="auto"/>
          </w:tcPr>
          <w:p w14:paraId="1DB20A8F" w14:textId="77777777" w:rsidR="005A2AC5" w:rsidRPr="0028471A" w:rsidRDefault="005A2AC5" w:rsidP="0028471A">
            <w:pPr>
              <w:ind w:right="240"/>
              <w:rPr>
                <w:sz w:val="18"/>
                <w:szCs w:val="18"/>
              </w:rPr>
            </w:pPr>
            <w:r w:rsidRPr="0028471A">
              <w:rPr>
                <w:sz w:val="18"/>
                <w:szCs w:val="18"/>
              </w:rPr>
              <w:t>t</w:t>
            </w:r>
            <w:r w:rsidR="004C44B5">
              <w:rPr>
                <w:sz w:val="18"/>
                <w:szCs w:val="18"/>
              </w:rPr>
              <w:t>.75</w:t>
            </w:r>
          </w:p>
        </w:tc>
        <w:tc>
          <w:tcPr>
            <w:tcW w:w="4111" w:type="dxa"/>
            <w:gridSpan w:val="3"/>
            <w:vMerge/>
            <w:shd w:val="clear" w:color="auto" w:fill="auto"/>
          </w:tcPr>
          <w:p w14:paraId="524BE36B" w14:textId="77777777" w:rsidR="005A2AC5" w:rsidRDefault="005A2AC5" w:rsidP="0028471A">
            <w:pPr>
              <w:ind w:right="240"/>
              <w:jc w:val="center"/>
            </w:pPr>
          </w:p>
        </w:tc>
      </w:tr>
      <w:tr w:rsidR="005A2AC5" w14:paraId="733F2FD7" w14:textId="77777777" w:rsidTr="004C44B5">
        <w:tc>
          <w:tcPr>
            <w:tcW w:w="862" w:type="dxa"/>
            <w:shd w:val="clear" w:color="auto" w:fill="auto"/>
          </w:tcPr>
          <w:p w14:paraId="415E15C5" w14:textId="77777777" w:rsidR="005A2AC5" w:rsidRPr="0028471A" w:rsidRDefault="005A2AC5" w:rsidP="0028471A">
            <w:pPr>
              <w:ind w:right="240"/>
              <w:jc w:val="both"/>
              <w:rPr>
                <w:sz w:val="23"/>
                <w:szCs w:val="23"/>
              </w:rPr>
            </w:pPr>
            <w:r w:rsidRPr="0028471A">
              <w:rPr>
                <w:rFonts w:hint="eastAsia"/>
                <w:sz w:val="23"/>
                <w:szCs w:val="23"/>
              </w:rPr>
              <w:t>0.3</w:t>
            </w:r>
          </w:p>
        </w:tc>
        <w:tc>
          <w:tcPr>
            <w:tcW w:w="3960" w:type="dxa"/>
            <w:shd w:val="clear" w:color="auto" w:fill="auto"/>
          </w:tcPr>
          <w:p w14:paraId="5175FB4F" w14:textId="77777777" w:rsidR="005A2AC5" w:rsidRPr="0028471A" w:rsidRDefault="005A2AC5" w:rsidP="0028471A">
            <w:pPr>
              <w:ind w:right="240"/>
              <w:jc w:val="both"/>
              <w:rPr>
                <w:sz w:val="23"/>
                <w:szCs w:val="23"/>
              </w:rPr>
            </w:pPr>
            <w:r w:rsidRPr="0028471A">
              <w:rPr>
                <w:rFonts w:hint="eastAsia"/>
                <w:sz w:val="23"/>
                <w:szCs w:val="23"/>
              </w:rPr>
              <w:t>小組循環賽、團體賽及直接淘汰賽開始前</w:t>
            </w:r>
            <w:r w:rsidRPr="0028471A">
              <w:rPr>
                <w:rFonts w:hint="eastAsia"/>
                <w:sz w:val="23"/>
                <w:szCs w:val="23"/>
              </w:rPr>
              <w:t>10</w:t>
            </w:r>
            <w:r w:rsidRPr="0028471A">
              <w:rPr>
                <w:rFonts w:hint="eastAsia"/>
                <w:sz w:val="23"/>
                <w:szCs w:val="23"/>
              </w:rPr>
              <w:t>分鐘，裁判第一次點名未到場。</w:t>
            </w:r>
          </w:p>
        </w:tc>
        <w:tc>
          <w:tcPr>
            <w:tcW w:w="1444" w:type="dxa"/>
            <w:shd w:val="clear" w:color="auto" w:fill="auto"/>
          </w:tcPr>
          <w:p w14:paraId="3636F040" w14:textId="77777777" w:rsidR="005A2AC5" w:rsidRPr="0028471A" w:rsidRDefault="005A2AC5" w:rsidP="0028471A">
            <w:pPr>
              <w:ind w:right="240"/>
              <w:rPr>
                <w:sz w:val="18"/>
                <w:szCs w:val="18"/>
              </w:rPr>
            </w:pPr>
            <w:r w:rsidRPr="0028471A">
              <w:rPr>
                <w:sz w:val="18"/>
                <w:szCs w:val="18"/>
              </w:rPr>
              <w:t>t</w:t>
            </w:r>
            <w:r w:rsidR="004C44B5">
              <w:rPr>
                <w:sz w:val="18"/>
                <w:szCs w:val="18"/>
              </w:rPr>
              <w:t>.118</w:t>
            </w:r>
          </w:p>
        </w:tc>
        <w:tc>
          <w:tcPr>
            <w:tcW w:w="4111" w:type="dxa"/>
            <w:gridSpan w:val="3"/>
            <w:vMerge/>
            <w:shd w:val="clear" w:color="auto" w:fill="auto"/>
          </w:tcPr>
          <w:p w14:paraId="74AB85F6" w14:textId="77777777" w:rsidR="005A2AC5" w:rsidRDefault="005A2AC5" w:rsidP="0028471A">
            <w:pPr>
              <w:ind w:right="240"/>
              <w:jc w:val="center"/>
            </w:pPr>
          </w:p>
        </w:tc>
      </w:tr>
      <w:tr w:rsidR="005A2AC5" w14:paraId="2434E30A" w14:textId="77777777" w:rsidTr="004C44B5">
        <w:tc>
          <w:tcPr>
            <w:tcW w:w="862" w:type="dxa"/>
            <w:shd w:val="clear" w:color="auto" w:fill="auto"/>
          </w:tcPr>
          <w:p w14:paraId="5A1B4683" w14:textId="77777777" w:rsidR="005A2AC5" w:rsidRPr="0028471A" w:rsidRDefault="005A2AC5" w:rsidP="0028471A">
            <w:pPr>
              <w:ind w:right="240"/>
              <w:jc w:val="both"/>
              <w:rPr>
                <w:sz w:val="23"/>
                <w:szCs w:val="23"/>
              </w:rPr>
            </w:pPr>
            <w:r w:rsidRPr="0028471A">
              <w:rPr>
                <w:rFonts w:hint="eastAsia"/>
                <w:sz w:val="23"/>
                <w:szCs w:val="23"/>
              </w:rPr>
              <w:t>0.4</w:t>
            </w:r>
          </w:p>
        </w:tc>
        <w:tc>
          <w:tcPr>
            <w:tcW w:w="3960" w:type="dxa"/>
            <w:shd w:val="clear" w:color="auto" w:fill="auto"/>
          </w:tcPr>
          <w:p w14:paraId="636CEFB9" w14:textId="77777777" w:rsidR="005A2AC5" w:rsidRPr="0028471A" w:rsidRDefault="005A2AC5" w:rsidP="0028471A">
            <w:pPr>
              <w:ind w:right="240"/>
              <w:jc w:val="both"/>
              <w:rPr>
                <w:sz w:val="23"/>
                <w:szCs w:val="23"/>
              </w:rPr>
            </w:pPr>
            <w:r w:rsidRPr="0028471A">
              <w:rPr>
                <w:rFonts w:hint="eastAsia"/>
                <w:sz w:val="23"/>
                <w:szCs w:val="23"/>
              </w:rPr>
              <w:t>每次點名間隔</w:t>
            </w:r>
            <w:r w:rsidRPr="0028471A">
              <w:rPr>
                <w:rFonts w:hint="eastAsia"/>
                <w:sz w:val="23"/>
                <w:szCs w:val="23"/>
              </w:rPr>
              <w:t>1</w:t>
            </w:r>
            <w:r w:rsidRPr="0028471A">
              <w:rPr>
                <w:rFonts w:hint="eastAsia"/>
                <w:sz w:val="23"/>
                <w:szCs w:val="23"/>
              </w:rPr>
              <w:t>分鐘，裁判三次點名後，選手仍未到場</w:t>
            </w:r>
          </w:p>
        </w:tc>
        <w:tc>
          <w:tcPr>
            <w:tcW w:w="1444" w:type="dxa"/>
            <w:shd w:val="clear" w:color="auto" w:fill="auto"/>
          </w:tcPr>
          <w:p w14:paraId="653567C4" w14:textId="77777777" w:rsidR="005A2AC5" w:rsidRPr="0028471A" w:rsidRDefault="005A2AC5" w:rsidP="004C44B5">
            <w:pPr>
              <w:ind w:right="240"/>
              <w:rPr>
                <w:sz w:val="18"/>
                <w:szCs w:val="18"/>
              </w:rPr>
            </w:pPr>
            <w:r w:rsidRPr="0028471A">
              <w:rPr>
                <w:sz w:val="18"/>
                <w:szCs w:val="18"/>
              </w:rPr>
              <w:t>t</w:t>
            </w:r>
            <w:r w:rsidR="004C44B5">
              <w:rPr>
                <w:sz w:val="18"/>
                <w:szCs w:val="18"/>
              </w:rPr>
              <w:t>.</w:t>
            </w:r>
            <w:r w:rsidRPr="0028471A">
              <w:rPr>
                <w:sz w:val="18"/>
                <w:szCs w:val="18"/>
              </w:rPr>
              <w:t>119</w:t>
            </w:r>
          </w:p>
        </w:tc>
        <w:tc>
          <w:tcPr>
            <w:tcW w:w="1418" w:type="dxa"/>
            <w:shd w:val="clear" w:color="auto" w:fill="auto"/>
          </w:tcPr>
          <w:p w14:paraId="4CDAC90E" w14:textId="77777777" w:rsidR="005A2AC5" w:rsidRPr="0028471A" w:rsidRDefault="005A2AC5" w:rsidP="0028471A">
            <w:pPr>
              <w:spacing w:line="240" w:lineRule="auto"/>
              <w:ind w:right="240"/>
              <w:jc w:val="distribute"/>
              <w:rPr>
                <w:sz w:val="16"/>
                <w:szCs w:val="16"/>
              </w:rPr>
            </w:pPr>
          </w:p>
          <w:p w14:paraId="00600BC9" w14:textId="77777777" w:rsidR="005A2AC5" w:rsidRDefault="005A2AC5" w:rsidP="0028471A">
            <w:pPr>
              <w:spacing w:line="240" w:lineRule="auto"/>
              <w:ind w:right="240"/>
              <w:jc w:val="distribute"/>
            </w:pPr>
            <w:r w:rsidRPr="0028471A">
              <w:rPr>
                <w:rFonts w:hint="eastAsia"/>
                <w:sz w:val="16"/>
                <w:szCs w:val="16"/>
              </w:rPr>
              <w:t>第一次點名</w:t>
            </w:r>
          </w:p>
          <w:p w14:paraId="7FB0CE7F" w14:textId="77777777" w:rsidR="005A2AC5" w:rsidRDefault="005A2AC5" w:rsidP="0028471A">
            <w:pPr>
              <w:ind w:right="240"/>
              <w:jc w:val="center"/>
            </w:pPr>
            <w:r>
              <w:rPr>
                <w:rFonts w:hint="eastAsia"/>
              </w:rPr>
              <w:t>黃牌</w:t>
            </w:r>
          </w:p>
        </w:tc>
        <w:tc>
          <w:tcPr>
            <w:tcW w:w="1417" w:type="dxa"/>
            <w:shd w:val="clear" w:color="auto" w:fill="auto"/>
          </w:tcPr>
          <w:p w14:paraId="3CEECBFC" w14:textId="77777777" w:rsidR="005A2AC5" w:rsidRPr="0028471A" w:rsidRDefault="005A2AC5" w:rsidP="0028471A">
            <w:pPr>
              <w:spacing w:line="240" w:lineRule="auto"/>
              <w:ind w:right="240"/>
              <w:jc w:val="distribute"/>
              <w:rPr>
                <w:sz w:val="16"/>
                <w:szCs w:val="16"/>
              </w:rPr>
            </w:pPr>
          </w:p>
          <w:p w14:paraId="30144F5A" w14:textId="77777777" w:rsidR="005A2AC5" w:rsidRDefault="005A2AC5" w:rsidP="0028471A">
            <w:pPr>
              <w:spacing w:line="240" w:lineRule="auto"/>
              <w:ind w:right="240"/>
              <w:jc w:val="distribute"/>
            </w:pPr>
            <w:r w:rsidRPr="0028471A">
              <w:rPr>
                <w:rFonts w:hint="eastAsia"/>
                <w:sz w:val="16"/>
                <w:szCs w:val="16"/>
              </w:rPr>
              <w:t>第二次點名</w:t>
            </w:r>
          </w:p>
          <w:p w14:paraId="1634EA24" w14:textId="77777777" w:rsidR="005A2AC5" w:rsidRDefault="005A2AC5" w:rsidP="0028471A">
            <w:pPr>
              <w:ind w:right="240"/>
              <w:jc w:val="center"/>
            </w:pPr>
            <w:r>
              <w:rPr>
                <w:rFonts w:hint="eastAsia"/>
              </w:rPr>
              <w:t>紅牌</w:t>
            </w:r>
          </w:p>
        </w:tc>
        <w:tc>
          <w:tcPr>
            <w:tcW w:w="1276" w:type="dxa"/>
            <w:shd w:val="clear" w:color="auto" w:fill="auto"/>
          </w:tcPr>
          <w:p w14:paraId="070734A2" w14:textId="77777777" w:rsidR="005A2AC5" w:rsidRPr="0028471A" w:rsidRDefault="005A2AC5" w:rsidP="0028471A">
            <w:pPr>
              <w:spacing w:line="240" w:lineRule="auto"/>
              <w:ind w:right="240"/>
              <w:jc w:val="distribute"/>
              <w:rPr>
                <w:sz w:val="16"/>
                <w:szCs w:val="16"/>
              </w:rPr>
            </w:pPr>
          </w:p>
          <w:p w14:paraId="3A7ADE41" w14:textId="77777777" w:rsidR="005A2AC5" w:rsidRPr="0028471A" w:rsidRDefault="005A2AC5" w:rsidP="0028471A">
            <w:pPr>
              <w:spacing w:line="240" w:lineRule="auto"/>
              <w:ind w:right="240"/>
              <w:jc w:val="distribute"/>
              <w:rPr>
                <w:sz w:val="16"/>
                <w:szCs w:val="16"/>
              </w:rPr>
            </w:pPr>
            <w:r w:rsidRPr="0028471A">
              <w:rPr>
                <w:rFonts w:hint="eastAsia"/>
                <w:sz w:val="16"/>
                <w:szCs w:val="16"/>
              </w:rPr>
              <w:t>第三次點名</w:t>
            </w:r>
          </w:p>
          <w:p w14:paraId="16AD2E52" w14:textId="77777777" w:rsidR="0034653B" w:rsidRDefault="0034653B" w:rsidP="0028471A">
            <w:pPr>
              <w:ind w:right="240"/>
              <w:jc w:val="center"/>
              <w:rPr>
                <w:sz w:val="16"/>
                <w:szCs w:val="16"/>
              </w:rPr>
            </w:pPr>
            <w:r w:rsidRPr="0034653B">
              <w:rPr>
                <w:rFonts w:hint="eastAsia"/>
                <w:sz w:val="16"/>
                <w:szCs w:val="16"/>
              </w:rPr>
              <w:t>取消</w:t>
            </w:r>
          </w:p>
          <w:p w14:paraId="0CD6B6F1" w14:textId="77777777" w:rsidR="005A2AC5" w:rsidRPr="0034653B" w:rsidRDefault="0034653B" w:rsidP="0028471A">
            <w:pPr>
              <w:ind w:right="240"/>
              <w:jc w:val="center"/>
              <w:rPr>
                <w:sz w:val="16"/>
                <w:szCs w:val="16"/>
              </w:rPr>
            </w:pPr>
            <w:r w:rsidRPr="0034653B">
              <w:rPr>
                <w:rFonts w:hint="eastAsia"/>
                <w:sz w:val="16"/>
                <w:szCs w:val="16"/>
              </w:rPr>
              <w:t>比賽資格</w:t>
            </w:r>
          </w:p>
        </w:tc>
      </w:tr>
      <w:tr w:rsidR="005A2AC5" w14:paraId="624D58B9" w14:textId="77777777" w:rsidTr="004C44B5">
        <w:tc>
          <w:tcPr>
            <w:tcW w:w="862" w:type="dxa"/>
            <w:shd w:val="clear" w:color="auto" w:fill="auto"/>
          </w:tcPr>
          <w:p w14:paraId="1BF6C5E9" w14:textId="77777777" w:rsidR="005A2AC5" w:rsidRPr="0028471A" w:rsidRDefault="005A2AC5" w:rsidP="0028471A">
            <w:pPr>
              <w:ind w:right="240"/>
              <w:jc w:val="both"/>
              <w:rPr>
                <w:sz w:val="23"/>
                <w:szCs w:val="23"/>
              </w:rPr>
            </w:pPr>
            <w:r w:rsidRPr="0028471A">
              <w:rPr>
                <w:rFonts w:hint="eastAsia"/>
                <w:sz w:val="23"/>
                <w:szCs w:val="23"/>
              </w:rPr>
              <w:t>0.5</w:t>
            </w:r>
          </w:p>
        </w:tc>
        <w:tc>
          <w:tcPr>
            <w:tcW w:w="3960" w:type="dxa"/>
            <w:shd w:val="clear" w:color="auto" w:fill="auto"/>
          </w:tcPr>
          <w:p w14:paraId="651335DD" w14:textId="77777777" w:rsidR="005A2AC5" w:rsidRPr="0028471A" w:rsidRDefault="005A2AC5" w:rsidP="0028471A">
            <w:pPr>
              <w:ind w:right="240"/>
              <w:jc w:val="both"/>
              <w:rPr>
                <w:sz w:val="23"/>
                <w:szCs w:val="23"/>
              </w:rPr>
            </w:pPr>
            <w:r w:rsidRPr="0028471A">
              <w:rPr>
                <w:rFonts w:hint="eastAsia"/>
                <w:sz w:val="23"/>
                <w:szCs w:val="23"/>
              </w:rPr>
              <w:t>消極比賽：將用</w:t>
            </w:r>
            <w:r w:rsidRPr="0028471A">
              <w:rPr>
                <w:rFonts w:hint="eastAsia"/>
                <w:sz w:val="23"/>
                <w:szCs w:val="23"/>
              </w:rPr>
              <w:t>P</w:t>
            </w:r>
            <w:r w:rsidRPr="0028471A">
              <w:rPr>
                <w:rFonts w:hint="eastAsia"/>
                <w:sz w:val="23"/>
                <w:szCs w:val="23"/>
              </w:rPr>
              <w:t>卡處罰，此除罰不會與其他非</w:t>
            </w:r>
            <w:r w:rsidRPr="0028471A">
              <w:rPr>
                <w:rFonts w:hint="eastAsia"/>
                <w:sz w:val="23"/>
                <w:szCs w:val="23"/>
              </w:rPr>
              <w:t>P</w:t>
            </w:r>
            <w:r w:rsidRPr="0028471A">
              <w:rPr>
                <w:rFonts w:hint="eastAsia"/>
                <w:sz w:val="23"/>
                <w:szCs w:val="23"/>
              </w:rPr>
              <w:t>卡處罰相累計</w:t>
            </w:r>
          </w:p>
        </w:tc>
        <w:tc>
          <w:tcPr>
            <w:tcW w:w="1444" w:type="dxa"/>
            <w:shd w:val="clear" w:color="auto" w:fill="auto"/>
          </w:tcPr>
          <w:p w14:paraId="2D063E4C" w14:textId="77777777" w:rsidR="005A2AC5" w:rsidRPr="0028471A" w:rsidRDefault="004C44B5" w:rsidP="0028471A">
            <w:pPr>
              <w:ind w:right="240"/>
              <w:rPr>
                <w:sz w:val="18"/>
                <w:szCs w:val="18"/>
              </w:rPr>
            </w:pPr>
            <w:r>
              <w:rPr>
                <w:sz w:val="18"/>
                <w:szCs w:val="18"/>
              </w:rPr>
              <w:t>t.</w:t>
            </w:r>
            <w:r w:rsidR="005A2AC5" w:rsidRPr="0028471A">
              <w:rPr>
                <w:rFonts w:hint="eastAsia"/>
                <w:sz w:val="18"/>
                <w:szCs w:val="18"/>
              </w:rPr>
              <w:t>124</w:t>
            </w:r>
          </w:p>
        </w:tc>
        <w:tc>
          <w:tcPr>
            <w:tcW w:w="1418" w:type="dxa"/>
            <w:shd w:val="clear" w:color="auto" w:fill="auto"/>
          </w:tcPr>
          <w:p w14:paraId="6390A95F" w14:textId="77777777" w:rsidR="005A2AC5" w:rsidRPr="0028471A" w:rsidRDefault="005A2AC5" w:rsidP="0028471A">
            <w:pPr>
              <w:spacing w:line="240" w:lineRule="auto"/>
              <w:ind w:right="240"/>
              <w:jc w:val="distribute"/>
              <w:rPr>
                <w:sz w:val="16"/>
                <w:szCs w:val="16"/>
              </w:rPr>
            </w:pPr>
            <w:r w:rsidRPr="0028471A">
              <w:rPr>
                <w:rFonts w:hint="eastAsia"/>
                <w:sz w:val="16"/>
                <w:szCs w:val="16"/>
              </w:rPr>
              <w:t>第一次</w:t>
            </w:r>
          </w:p>
          <w:p w14:paraId="3FBE9174" w14:textId="77777777" w:rsidR="005A2AC5" w:rsidRPr="0028471A" w:rsidRDefault="005A2AC5" w:rsidP="0028471A">
            <w:pPr>
              <w:spacing w:line="240" w:lineRule="auto"/>
              <w:ind w:right="240"/>
              <w:jc w:val="distribute"/>
              <w:rPr>
                <w:sz w:val="16"/>
                <w:szCs w:val="16"/>
              </w:rPr>
            </w:pPr>
            <w:r w:rsidRPr="0028471A">
              <w:rPr>
                <w:rFonts w:hint="eastAsia"/>
                <w:sz w:val="16"/>
                <w:szCs w:val="16"/>
              </w:rPr>
              <w:t>P</w:t>
            </w:r>
            <w:r w:rsidRPr="0028471A">
              <w:rPr>
                <w:rFonts w:hint="eastAsia"/>
                <w:sz w:val="16"/>
                <w:szCs w:val="16"/>
              </w:rPr>
              <w:t>黃牌</w:t>
            </w:r>
          </w:p>
        </w:tc>
        <w:tc>
          <w:tcPr>
            <w:tcW w:w="1417" w:type="dxa"/>
            <w:shd w:val="clear" w:color="auto" w:fill="auto"/>
          </w:tcPr>
          <w:p w14:paraId="0CDEF738" w14:textId="77777777" w:rsidR="005A2AC5" w:rsidRPr="0028471A" w:rsidRDefault="005A2AC5" w:rsidP="0028471A">
            <w:pPr>
              <w:spacing w:line="240" w:lineRule="auto"/>
              <w:ind w:right="240"/>
              <w:jc w:val="distribute"/>
              <w:rPr>
                <w:sz w:val="16"/>
                <w:szCs w:val="16"/>
              </w:rPr>
            </w:pPr>
            <w:r w:rsidRPr="0028471A">
              <w:rPr>
                <w:rFonts w:hint="eastAsia"/>
                <w:sz w:val="16"/>
                <w:szCs w:val="16"/>
              </w:rPr>
              <w:t>第二、三次</w:t>
            </w:r>
          </w:p>
          <w:p w14:paraId="60BEDE48" w14:textId="77777777" w:rsidR="005A2AC5" w:rsidRPr="0028471A" w:rsidRDefault="005A2AC5" w:rsidP="0028471A">
            <w:pPr>
              <w:spacing w:line="240" w:lineRule="auto"/>
              <w:ind w:right="240"/>
              <w:jc w:val="distribute"/>
              <w:rPr>
                <w:sz w:val="16"/>
                <w:szCs w:val="16"/>
              </w:rPr>
            </w:pPr>
            <w:r w:rsidRPr="0028471A">
              <w:rPr>
                <w:rFonts w:hint="eastAsia"/>
                <w:sz w:val="16"/>
                <w:szCs w:val="16"/>
              </w:rPr>
              <w:t>P</w:t>
            </w:r>
            <w:r w:rsidRPr="0028471A">
              <w:rPr>
                <w:rFonts w:hint="eastAsia"/>
                <w:sz w:val="16"/>
                <w:szCs w:val="16"/>
              </w:rPr>
              <w:t>紅牌</w:t>
            </w:r>
          </w:p>
        </w:tc>
        <w:tc>
          <w:tcPr>
            <w:tcW w:w="1276" w:type="dxa"/>
            <w:shd w:val="clear" w:color="auto" w:fill="auto"/>
          </w:tcPr>
          <w:p w14:paraId="1562602D" w14:textId="77777777" w:rsidR="005A2AC5" w:rsidRPr="0028471A" w:rsidRDefault="005A2AC5" w:rsidP="0028471A">
            <w:pPr>
              <w:spacing w:line="240" w:lineRule="auto"/>
              <w:ind w:right="240"/>
              <w:jc w:val="distribute"/>
              <w:rPr>
                <w:sz w:val="16"/>
                <w:szCs w:val="16"/>
              </w:rPr>
            </w:pPr>
            <w:r w:rsidRPr="0028471A">
              <w:rPr>
                <w:rFonts w:hint="eastAsia"/>
                <w:sz w:val="16"/>
                <w:szCs w:val="16"/>
              </w:rPr>
              <w:t>第四次</w:t>
            </w:r>
          </w:p>
          <w:p w14:paraId="7A106706" w14:textId="77777777" w:rsidR="005A2AC5" w:rsidRPr="0028471A" w:rsidRDefault="005A2AC5" w:rsidP="0028471A">
            <w:pPr>
              <w:spacing w:line="240" w:lineRule="auto"/>
              <w:ind w:right="240"/>
              <w:jc w:val="distribute"/>
              <w:rPr>
                <w:sz w:val="16"/>
                <w:szCs w:val="16"/>
              </w:rPr>
            </w:pPr>
            <w:r w:rsidRPr="0028471A">
              <w:rPr>
                <w:rFonts w:hint="eastAsia"/>
                <w:sz w:val="16"/>
                <w:szCs w:val="16"/>
              </w:rPr>
              <w:t>P</w:t>
            </w:r>
            <w:r w:rsidRPr="0028471A">
              <w:rPr>
                <w:rFonts w:hint="eastAsia"/>
                <w:sz w:val="16"/>
                <w:szCs w:val="16"/>
              </w:rPr>
              <w:t>黑牌</w:t>
            </w:r>
          </w:p>
        </w:tc>
      </w:tr>
      <w:tr w:rsidR="005A2AC5" w14:paraId="63C65B44" w14:textId="77777777" w:rsidTr="004C44B5">
        <w:tc>
          <w:tcPr>
            <w:tcW w:w="862" w:type="dxa"/>
            <w:tcBorders>
              <w:bottom w:val="single" w:sz="4" w:space="0" w:color="auto"/>
            </w:tcBorders>
            <w:shd w:val="clear" w:color="auto" w:fill="auto"/>
          </w:tcPr>
          <w:p w14:paraId="4C51A1AD" w14:textId="77777777" w:rsidR="005A2AC5" w:rsidRPr="0028471A" w:rsidRDefault="005A2AC5" w:rsidP="0028471A">
            <w:pPr>
              <w:ind w:right="240"/>
              <w:jc w:val="both"/>
              <w:rPr>
                <w:sz w:val="23"/>
                <w:szCs w:val="23"/>
              </w:rPr>
            </w:pPr>
          </w:p>
        </w:tc>
        <w:tc>
          <w:tcPr>
            <w:tcW w:w="3960" w:type="dxa"/>
            <w:tcBorders>
              <w:bottom w:val="single" w:sz="4" w:space="0" w:color="auto"/>
            </w:tcBorders>
            <w:shd w:val="clear" w:color="auto" w:fill="auto"/>
          </w:tcPr>
          <w:p w14:paraId="72B435F9" w14:textId="77777777" w:rsidR="005A2AC5" w:rsidRPr="0028471A" w:rsidRDefault="005A2AC5" w:rsidP="0028471A">
            <w:pPr>
              <w:ind w:right="240"/>
              <w:jc w:val="both"/>
              <w:rPr>
                <w:sz w:val="23"/>
                <w:szCs w:val="23"/>
              </w:rPr>
            </w:pPr>
          </w:p>
        </w:tc>
        <w:tc>
          <w:tcPr>
            <w:tcW w:w="1444" w:type="dxa"/>
            <w:tcBorders>
              <w:bottom w:val="single" w:sz="4" w:space="0" w:color="auto"/>
            </w:tcBorders>
            <w:shd w:val="clear" w:color="auto" w:fill="auto"/>
          </w:tcPr>
          <w:p w14:paraId="06878048" w14:textId="77777777" w:rsidR="005A2AC5" w:rsidRPr="0028471A" w:rsidRDefault="005A2AC5" w:rsidP="0028471A">
            <w:pPr>
              <w:ind w:right="240"/>
              <w:rPr>
                <w:sz w:val="18"/>
                <w:szCs w:val="18"/>
              </w:rPr>
            </w:pPr>
          </w:p>
        </w:tc>
        <w:tc>
          <w:tcPr>
            <w:tcW w:w="1418" w:type="dxa"/>
            <w:tcBorders>
              <w:bottom w:val="single" w:sz="4" w:space="0" w:color="auto"/>
            </w:tcBorders>
            <w:shd w:val="clear" w:color="auto" w:fill="auto"/>
          </w:tcPr>
          <w:p w14:paraId="1750F026" w14:textId="77777777" w:rsidR="005A2AC5" w:rsidRDefault="005A2AC5" w:rsidP="0028471A">
            <w:pPr>
              <w:ind w:right="240"/>
              <w:jc w:val="center"/>
            </w:pPr>
          </w:p>
        </w:tc>
        <w:tc>
          <w:tcPr>
            <w:tcW w:w="1417" w:type="dxa"/>
            <w:tcBorders>
              <w:bottom w:val="single" w:sz="4" w:space="0" w:color="auto"/>
            </w:tcBorders>
            <w:shd w:val="clear" w:color="auto" w:fill="auto"/>
          </w:tcPr>
          <w:p w14:paraId="171998CE" w14:textId="77777777" w:rsidR="005A2AC5" w:rsidRDefault="005A2AC5" w:rsidP="0028471A">
            <w:pPr>
              <w:ind w:right="240"/>
              <w:jc w:val="center"/>
            </w:pPr>
          </w:p>
        </w:tc>
        <w:tc>
          <w:tcPr>
            <w:tcW w:w="1276" w:type="dxa"/>
            <w:tcBorders>
              <w:bottom w:val="single" w:sz="4" w:space="0" w:color="auto"/>
            </w:tcBorders>
            <w:shd w:val="clear" w:color="auto" w:fill="auto"/>
          </w:tcPr>
          <w:p w14:paraId="4C07D6C0" w14:textId="77777777" w:rsidR="005A2AC5" w:rsidRDefault="005A2AC5" w:rsidP="0028471A">
            <w:pPr>
              <w:ind w:right="240"/>
              <w:jc w:val="center"/>
            </w:pPr>
          </w:p>
        </w:tc>
      </w:tr>
      <w:tr w:rsidR="005A2AC5" w14:paraId="23B1832E" w14:textId="77777777" w:rsidTr="004C44B5">
        <w:tc>
          <w:tcPr>
            <w:tcW w:w="862" w:type="dxa"/>
            <w:shd w:val="pct12" w:color="auto" w:fill="auto"/>
          </w:tcPr>
          <w:p w14:paraId="4BA81F89" w14:textId="77777777" w:rsidR="005A2AC5" w:rsidRPr="0028471A" w:rsidRDefault="005A2AC5" w:rsidP="0028471A">
            <w:pPr>
              <w:ind w:right="240"/>
              <w:jc w:val="center"/>
              <w:rPr>
                <w:sz w:val="23"/>
                <w:szCs w:val="23"/>
              </w:rPr>
            </w:pPr>
          </w:p>
        </w:tc>
        <w:tc>
          <w:tcPr>
            <w:tcW w:w="3960" w:type="dxa"/>
            <w:shd w:val="pct12" w:color="auto" w:fill="auto"/>
          </w:tcPr>
          <w:p w14:paraId="0BCEB0D3" w14:textId="77777777" w:rsidR="005A2AC5" w:rsidRPr="0028471A" w:rsidRDefault="005A2AC5" w:rsidP="0028471A">
            <w:pPr>
              <w:ind w:right="240"/>
              <w:jc w:val="center"/>
              <w:rPr>
                <w:sz w:val="23"/>
                <w:szCs w:val="23"/>
              </w:rPr>
            </w:pPr>
            <w:r w:rsidRPr="0028471A">
              <w:rPr>
                <w:rFonts w:hint="eastAsia"/>
                <w:sz w:val="23"/>
                <w:szCs w:val="23"/>
              </w:rPr>
              <w:t>第一類</w:t>
            </w:r>
          </w:p>
        </w:tc>
        <w:tc>
          <w:tcPr>
            <w:tcW w:w="1444" w:type="dxa"/>
            <w:shd w:val="pct12" w:color="auto" w:fill="auto"/>
          </w:tcPr>
          <w:p w14:paraId="13625144" w14:textId="77777777" w:rsidR="005A2AC5" w:rsidRPr="0028471A" w:rsidRDefault="005A2AC5" w:rsidP="0028471A">
            <w:pPr>
              <w:ind w:right="240"/>
              <w:jc w:val="center"/>
              <w:rPr>
                <w:sz w:val="23"/>
                <w:szCs w:val="23"/>
              </w:rPr>
            </w:pPr>
            <w:r w:rsidRPr="0028471A">
              <w:rPr>
                <w:rFonts w:hint="eastAsia"/>
                <w:sz w:val="23"/>
                <w:szCs w:val="23"/>
              </w:rPr>
              <w:t>條款</w:t>
            </w:r>
          </w:p>
        </w:tc>
        <w:tc>
          <w:tcPr>
            <w:tcW w:w="1418" w:type="dxa"/>
            <w:shd w:val="pct12" w:color="auto" w:fill="auto"/>
          </w:tcPr>
          <w:p w14:paraId="3DD46389" w14:textId="77777777" w:rsidR="005A2AC5" w:rsidRPr="0028471A" w:rsidRDefault="005A2AC5" w:rsidP="0028471A">
            <w:pPr>
              <w:ind w:right="240"/>
              <w:jc w:val="center"/>
              <w:rPr>
                <w:sz w:val="23"/>
                <w:szCs w:val="23"/>
              </w:rPr>
            </w:pPr>
            <w:r w:rsidRPr="0028471A">
              <w:rPr>
                <w:rFonts w:hint="eastAsia"/>
                <w:sz w:val="23"/>
                <w:szCs w:val="23"/>
              </w:rPr>
              <w:t>初犯</w:t>
            </w:r>
          </w:p>
        </w:tc>
        <w:tc>
          <w:tcPr>
            <w:tcW w:w="1417" w:type="dxa"/>
            <w:shd w:val="pct12" w:color="auto" w:fill="auto"/>
          </w:tcPr>
          <w:p w14:paraId="17FB63B3" w14:textId="77777777" w:rsidR="005A2AC5" w:rsidRPr="0028471A" w:rsidRDefault="005A2AC5" w:rsidP="0028471A">
            <w:pPr>
              <w:ind w:right="240"/>
              <w:jc w:val="center"/>
              <w:rPr>
                <w:sz w:val="23"/>
                <w:szCs w:val="23"/>
              </w:rPr>
            </w:pPr>
            <w:r w:rsidRPr="0028471A">
              <w:rPr>
                <w:rFonts w:hint="eastAsia"/>
                <w:sz w:val="23"/>
                <w:szCs w:val="23"/>
              </w:rPr>
              <w:t>再犯</w:t>
            </w:r>
          </w:p>
        </w:tc>
        <w:tc>
          <w:tcPr>
            <w:tcW w:w="1276" w:type="dxa"/>
            <w:shd w:val="pct12" w:color="auto" w:fill="auto"/>
          </w:tcPr>
          <w:p w14:paraId="222C9735" w14:textId="77777777" w:rsidR="005A2AC5" w:rsidRPr="0028471A" w:rsidRDefault="005A2AC5" w:rsidP="0028471A">
            <w:pPr>
              <w:ind w:right="240"/>
              <w:jc w:val="center"/>
              <w:rPr>
                <w:sz w:val="23"/>
                <w:szCs w:val="23"/>
              </w:rPr>
            </w:pPr>
            <w:r w:rsidRPr="0028471A">
              <w:rPr>
                <w:rFonts w:hint="eastAsia"/>
                <w:sz w:val="23"/>
                <w:szCs w:val="23"/>
              </w:rPr>
              <w:t>第三次</w:t>
            </w:r>
          </w:p>
        </w:tc>
      </w:tr>
      <w:tr w:rsidR="004C44B5" w14:paraId="5CA913B4" w14:textId="77777777" w:rsidTr="004C44B5">
        <w:tc>
          <w:tcPr>
            <w:tcW w:w="862" w:type="dxa"/>
            <w:shd w:val="clear" w:color="auto" w:fill="auto"/>
          </w:tcPr>
          <w:p w14:paraId="6C0234A7" w14:textId="77777777" w:rsidR="004C44B5" w:rsidRPr="0028471A" w:rsidRDefault="004C44B5" w:rsidP="0028471A">
            <w:pPr>
              <w:ind w:right="240"/>
              <w:rPr>
                <w:sz w:val="23"/>
                <w:szCs w:val="23"/>
              </w:rPr>
            </w:pPr>
            <w:r w:rsidRPr="0028471A">
              <w:rPr>
                <w:rFonts w:hint="eastAsia"/>
                <w:sz w:val="23"/>
                <w:szCs w:val="23"/>
              </w:rPr>
              <w:t>1.1</w:t>
            </w:r>
          </w:p>
        </w:tc>
        <w:tc>
          <w:tcPr>
            <w:tcW w:w="3960" w:type="dxa"/>
            <w:shd w:val="clear" w:color="auto" w:fill="auto"/>
          </w:tcPr>
          <w:p w14:paraId="2BAAECAC" w14:textId="77777777" w:rsidR="004C44B5" w:rsidRPr="0028471A" w:rsidRDefault="004C44B5" w:rsidP="0028471A">
            <w:pPr>
              <w:ind w:right="240"/>
              <w:rPr>
                <w:sz w:val="23"/>
                <w:szCs w:val="23"/>
              </w:rPr>
            </w:pPr>
            <w:r w:rsidRPr="0028471A">
              <w:rPr>
                <w:rFonts w:hint="eastAsia"/>
                <w:sz w:val="23"/>
                <w:szCs w:val="23"/>
              </w:rPr>
              <w:t>未經許可擅自離開劍道</w:t>
            </w:r>
          </w:p>
        </w:tc>
        <w:tc>
          <w:tcPr>
            <w:tcW w:w="1444" w:type="dxa"/>
            <w:shd w:val="clear" w:color="auto" w:fill="auto"/>
          </w:tcPr>
          <w:p w14:paraId="57463BA7" w14:textId="77777777" w:rsidR="004C44B5" w:rsidRPr="0028471A" w:rsidRDefault="004C44B5" w:rsidP="0028471A">
            <w:pPr>
              <w:ind w:right="240"/>
              <w:rPr>
                <w:sz w:val="18"/>
                <w:szCs w:val="18"/>
              </w:rPr>
            </w:pPr>
            <w:r w:rsidRPr="0028471A">
              <w:rPr>
                <w:sz w:val="18"/>
                <w:szCs w:val="18"/>
              </w:rPr>
              <w:t>t</w:t>
            </w:r>
            <w:r>
              <w:rPr>
                <w:sz w:val="18"/>
                <w:szCs w:val="18"/>
              </w:rPr>
              <w:t>.</w:t>
            </w:r>
            <w:r w:rsidRPr="0028471A">
              <w:rPr>
                <w:rFonts w:hint="eastAsia"/>
                <w:sz w:val="18"/>
                <w:szCs w:val="18"/>
              </w:rPr>
              <w:t>23.6</w:t>
            </w:r>
          </w:p>
        </w:tc>
        <w:tc>
          <w:tcPr>
            <w:tcW w:w="1418" w:type="dxa"/>
            <w:vMerge w:val="restart"/>
            <w:shd w:val="clear" w:color="auto" w:fill="auto"/>
          </w:tcPr>
          <w:p w14:paraId="3C6B6636" w14:textId="77777777" w:rsidR="004C44B5" w:rsidRDefault="004C44B5" w:rsidP="0028471A">
            <w:pPr>
              <w:ind w:right="240"/>
              <w:jc w:val="center"/>
            </w:pPr>
          </w:p>
          <w:p w14:paraId="7F3CF8B6" w14:textId="77777777" w:rsidR="004C44B5" w:rsidRDefault="004C44B5" w:rsidP="0028471A">
            <w:pPr>
              <w:ind w:right="240"/>
              <w:jc w:val="center"/>
            </w:pPr>
          </w:p>
          <w:p w14:paraId="611E48D0" w14:textId="77777777" w:rsidR="004C44B5" w:rsidRDefault="004C44B5" w:rsidP="0028471A">
            <w:pPr>
              <w:ind w:right="240"/>
              <w:jc w:val="center"/>
            </w:pPr>
          </w:p>
          <w:p w14:paraId="61DC4693" w14:textId="77777777" w:rsidR="004C44B5" w:rsidRDefault="004C44B5" w:rsidP="0028471A">
            <w:pPr>
              <w:ind w:right="240"/>
              <w:jc w:val="center"/>
            </w:pPr>
          </w:p>
          <w:p w14:paraId="5A8C6EA3" w14:textId="77777777" w:rsidR="004C44B5" w:rsidRDefault="004C44B5" w:rsidP="0028471A">
            <w:pPr>
              <w:ind w:right="240"/>
              <w:jc w:val="center"/>
            </w:pPr>
          </w:p>
          <w:p w14:paraId="587D3902" w14:textId="77777777" w:rsidR="004C44B5" w:rsidRDefault="004C44B5" w:rsidP="0028471A">
            <w:pPr>
              <w:ind w:right="240"/>
              <w:jc w:val="center"/>
            </w:pPr>
          </w:p>
          <w:p w14:paraId="5700DABE" w14:textId="77777777" w:rsidR="004C44B5" w:rsidRDefault="004C44B5" w:rsidP="0028471A">
            <w:pPr>
              <w:ind w:right="240"/>
              <w:jc w:val="center"/>
            </w:pPr>
          </w:p>
          <w:p w14:paraId="56D47CC5" w14:textId="77777777" w:rsidR="004C44B5" w:rsidRDefault="004C44B5" w:rsidP="0028471A">
            <w:pPr>
              <w:ind w:right="240"/>
              <w:jc w:val="center"/>
            </w:pPr>
            <w:r>
              <w:rPr>
                <w:rFonts w:hint="eastAsia"/>
              </w:rPr>
              <w:t>黃</w:t>
            </w:r>
          </w:p>
          <w:p w14:paraId="30C371ED" w14:textId="77777777" w:rsidR="004C44B5" w:rsidRDefault="004C44B5" w:rsidP="0028471A">
            <w:pPr>
              <w:ind w:right="240"/>
              <w:jc w:val="center"/>
            </w:pPr>
          </w:p>
          <w:p w14:paraId="54F65B33" w14:textId="77777777" w:rsidR="004C44B5" w:rsidRDefault="004C44B5" w:rsidP="0028471A">
            <w:pPr>
              <w:ind w:right="240"/>
              <w:jc w:val="center"/>
            </w:pPr>
          </w:p>
          <w:p w14:paraId="0A15A605" w14:textId="77777777" w:rsidR="004C44B5" w:rsidRDefault="004C44B5" w:rsidP="0028471A">
            <w:pPr>
              <w:ind w:right="240"/>
              <w:jc w:val="center"/>
            </w:pPr>
          </w:p>
          <w:p w14:paraId="7B8ED645" w14:textId="77777777" w:rsidR="004C44B5" w:rsidRDefault="004C44B5" w:rsidP="0028471A">
            <w:pPr>
              <w:ind w:right="240"/>
              <w:jc w:val="center"/>
            </w:pPr>
          </w:p>
          <w:p w14:paraId="31BF07B5" w14:textId="77777777" w:rsidR="004C44B5" w:rsidRDefault="004C44B5" w:rsidP="0028471A">
            <w:pPr>
              <w:ind w:right="240"/>
              <w:jc w:val="center"/>
            </w:pPr>
          </w:p>
          <w:p w14:paraId="0897814D" w14:textId="77777777" w:rsidR="004C44B5" w:rsidRDefault="004C44B5" w:rsidP="0028471A">
            <w:pPr>
              <w:ind w:right="240"/>
              <w:jc w:val="center"/>
            </w:pPr>
          </w:p>
          <w:p w14:paraId="37481295" w14:textId="77777777" w:rsidR="004C44B5" w:rsidRDefault="004C44B5" w:rsidP="0028471A">
            <w:pPr>
              <w:ind w:right="240"/>
              <w:jc w:val="center"/>
            </w:pPr>
          </w:p>
          <w:p w14:paraId="62FDAD07" w14:textId="77777777" w:rsidR="004C44B5" w:rsidRDefault="004C44B5" w:rsidP="0028471A">
            <w:pPr>
              <w:ind w:right="240"/>
              <w:jc w:val="center"/>
            </w:pPr>
          </w:p>
          <w:p w14:paraId="38E3C9A6" w14:textId="77777777" w:rsidR="004C44B5" w:rsidRDefault="004C44B5" w:rsidP="004C44B5">
            <w:pPr>
              <w:ind w:right="240"/>
              <w:jc w:val="center"/>
            </w:pPr>
            <w:r>
              <w:rPr>
                <w:rFonts w:hint="eastAsia"/>
              </w:rPr>
              <w:t>牌</w:t>
            </w:r>
          </w:p>
          <w:p w14:paraId="15BBB28F" w14:textId="77777777" w:rsidR="004C44B5" w:rsidRDefault="004C44B5" w:rsidP="004C44B5">
            <w:pPr>
              <w:ind w:right="240"/>
              <w:jc w:val="center"/>
            </w:pPr>
          </w:p>
        </w:tc>
        <w:tc>
          <w:tcPr>
            <w:tcW w:w="1417" w:type="dxa"/>
            <w:vMerge w:val="restart"/>
            <w:shd w:val="clear" w:color="auto" w:fill="auto"/>
          </w:tcPr>
          <w:p w14:paraId="5CBDD5D7" w14:textId="77777777" w:rsidR="004C44B5" w:rsidRDefault="004C44B5" w:rsidP="0028471A">
            <w:pPr>
              <w:ind w:right="240"/>
              <w:jc w:val="center"/>
            </w:pPr>
          </w:p>
          <w:p w14:paraId="79C1744A" w14:textId="77777777" w:rsidR="004C44B5" w:rsidRDefault="004C44B5" w:rsidP="0028471A">
            <w:pPr>
              <w:ind w:right="240"/>
              <w:jc w:val="center"/>
            </w:pPr>
          </w:p>
          <w:p w14:paraId="0D973D43" w14:textId="77777777" w:rsidR="004C44B5" w:rsidRDefault="004C44B5" w:rsidP="0028471A">
            <w:pPr>
              <w:ind w:right="240"/>
              <w:jc w:val="center"/>
            </w:pPr>
          </w:p>
          <w:p w14:paraId="7E15E8E9" w14:textId="77777777" w:rsidR="004C44B5" w:rsidRDefault="004C44B5" w:rsidP="0028471A">
            <w:pPr>
              <w:ind w:right="240"/>
              <w:jc w:val="center"/>
            </w:pPr>
          </w:p>
          <w:p w14:paraId="29952DFA" w14:textId="77777777" w:rsidR="004C44B5" w:rsidRDefault="004C44B5" w:rsidP="0028471A">
            <w:pPr>
              <w:ind w:right="240"/>
              <w:jc w:val="center"/>
            </w:pPr>
          </w:p>
          <w:p w14:paraId="5B11A90F" w14:textId="77777777" w:rsidR="004C44B5" w:rsidRDefault="004C44B5" w:rsidP="0028471A">
            <w:pPr>
              <w:ind w:right="240"/>
              <w:jc w:val="center"/>
            </w:pPr>
          </w:p>
          <w:p w14:paraId="4F8F8B1A" w14:textId="77777777" w:rsidR="004C44B5" w:rsidRDefault="004C44B5" w:rsidP="0028471A">
            <w:pPr>
              <w:ind w:right="240"/>
              <w:jc w:val="center"/>
            </w:pPr>
          </w:p>
          <w:p w14:paraId="50D83870" w14:textId="77777777" w:rsidR="004C44B5" w:rsidRDefault="004C44B5" w:rsidP="0028471A">
            <w:pPr>
              <w:ind w:right="240"/>
              <w:jc w:val="center"/>
            </w:pPr>
            <w:r>
              <w:rPr>
                <w:rFonts w:hint="eastAsia"/>
              </w:rPr>
              <w:t>紅</w:t>
            </w:r>
          </w:p>
          <w:p w14:paraId="11FA1248" w14:textId="77777777" w:rsidR="004C44B5" w:rsidRDefault="004C44B5" w:rsidP="0028471A">
            <w:pPr>
              <w:ind w:right="240"/>
              <w:jc w:val="center"/>
            </w:pPr>
          </w:p>
          <w:p w14:paraId="419C15B8" w14:textId="77777777" w:rsidR="004C44B5" w:rsidRDefault="004C44B5" w:rsidP="0028471A">
            <w:pPr>
              <w:ind w:right="240"/>
              <w:jc w:val="center"/>
            </w:pPr>
          </w:p>
          <w:p w14:paraId="1BFA0B36" w14:textId="77777777" w:rsidR="004C44B5" w:rsidRDefault="004C44B5" w:rsidP="0028471A">
            <w:pPr>
              <w:ind w:right="240"/>
              <w:jc w:val="center"/>
            </w:pPr>
          </w:p>
          <w:p w14:paraId="628CE883" w14:textId="77777777" w:rsidR="004C44B5" w:rsidRDefault="004C44B5" w:rsidP="0028471A">
            <w:pPr>
              <w:ind w:right="240"/>
              <w:jc w:val="center"/>
            </w:pPr>
          </w:p>
          <w:p w14:paraId="52C0D7E2" w14:textId="77777777" w:rsidR="004C44B5" w:rsidRDefault="004C44B5" w:rsidP="0028471A">
            <w:pPr>
              <w:ind w:right="240"/>
              <w:jc w:val="center"/>
            </w:pPr>
          </w:p>
          <w:p w14:paraId="4B26E154" w14:textId="77777777" w:rsidR="004C44B5" w:rsidRDefault="004C44B5" w:rsidP="0028471A">
            <w:pPr>
              <w:ind w:right="240"/>
              <w:jc w:val="center"/>
            </w:pPr>
          </w:p>
          <w:p w14:paraId="2D9F2065" w14:textId="77777777" w:rsidR="004C44B5" w:rsidRDefault="004C44B5" w:rsidP="0028471A">
            <w:pPr>
              <w:ind w:right="240"/>
              <w:jc w:val="center"/>
            </w:pPr>
          </w:p>
          <w:p w14:paraId="4CAA841A" w14:textId="77777777" w:rsidR="004C44B5" w:rsidRDefault="004C44B5" w:rsidP="0028471A">
            <w:pPr>
              <w:ind w:right="240"/>
              <w:jc w:val="center"/>
            </w:pPr>
          </w:p>
          <w:p w14:paraId="449AC93D" w14:textId="77777777" w:rsidR="004C44B5" w:rsidRDefault="004C44B5" w:rsidP="0028471A">
            <w:pPr>
              <w:ind w:right="240"/>
              <w:jc w:val="center"/>
            </w:pPr>
            <w:r>
              <w:rPr>
                <w:rFonts w:hint="eastAsia"/>
              </w:rPr>
              <w:t>牌</w:t>
            </w:r>
          </w:p>
          <w:p w14:paraId="0127034E" w14:textId="77777777" w:rsidR="004C44B5" w:rsidRDefault="004C44B5" w:rsidP="0028471A">
            <w:pPr>
              <w:ind w:right="240"/>
              <w:jc w:val="center"/>
            </w:pPr>
          </w:p>
        </w:tc>
        <w:tc>
          <w:tcPr>
            <w:tcW w:w="1276" w:type="dxa"/>
            <w:vMerge w:val="restart"/>
            <w:shd w:val="clear" w:color="auto" w:fill="auto"/>
          </w:tcPr>
          <w:p w14:paraId="50B66827" w14:textId="77777777" w:rsidR="004C44B5" w:rsidRDefault="004C44B5" w:rsidP="0028471A">
            <w:pPr>
              <w:ind w:right="240"/>
              <w:jc w:val="center"/>
            </w:pPr>
          </w:p>
          <w:p w14:paraId="00C68F71" w14:textId="77777777" w:rsidR="004C44B5" w:rsidRDefault="004C44B5" w:rsidP="0028471A">
            <w:pPr>
              <w:ind w:right="240"/>
              <w:jc w:val="center"/>
            </w:pPr>
          </w:p>
          <w:p w14:paraId="5C7996E0" w14:textId="77777777" w:rsidR="004C44B5" w:rsidRDefault="004C44B5" w:rsidP="0028471A">
            <w:pPr>
              <w:ind w:right="240"/>
              <w:jc w:val="center"/>
            </w:pPr>
          </w:p>
          <w:p w14:paraId="3F9DEB63" w14:textId="77777777" w:rsidR="004C44B5" w:rsidRDefault="004C44B5" w:rsidP="0028471A">
            <w:pPr>
              <w:ind w:right="240"/>
              <w:jc w:val="center"/>
            </w:pPr>
          </w:p>
          <w:p w14:paraId="285C1C5E" w14:textId="77777777" w:rsidR="004C44B5" w:rsidRDefault="004C44B5" w:rsidP="0028471A">
            <w:pPr>
              <w:ind w:right="240"/>
              <w:jc w:val="center"/>
            </w:pPr>
          </w:p>
          <w:p w14:paraId="70B90F19" w14:textId="77777777" w:rsidR="004C44B5" w:rsidRDefault="004C44B5" w:rsidP="0028471A">
            <w:pPr>
              <w:ind w:right="240"/>
              <w:jc w:val="center"/>
            </w:pPr>
          </w:p>
          <w:p w14:paraId="068520D4" w14:textId="77777777" w:rsidR="004C44B5" w:rsidRDefault="004C44B5" w:rsidP="0028471A">
            <w:pPr>
              <w:ind w:right="240"/>
              <w:jc w:val="center"/>
            </w:pPr>
          </w:p>
          <w:p w14:paraId="3C492A7A" w14:textId="77777777" w:rsidR="004C44B5" w:rsidRDefault="004C44B5" w:rsidP="0028471A">
            <w:pPr>
              <w:ind w:right="240"/>
              <w:jc w:val="center"/>
            </w:pPr>
            <w:r>
              <w:rPr>
                <w:rFonts w:hint="eastAsia"/>
              </w:rPr>
              <w:t>紅</w:t>
            </w:r>
          </w:p>
          <w:p w14:paraId="5DEF4C68" w14:textId="77777777" w:rsidR="004C44B5" w:rsidRDefault="004C44B5" w:rsidP="0028471A">
            <w:pPr>
              <w:ind w:right="240"/>
              <w:jc w:val="center"/>
            </w:pPr>
          </w:p>
          <w:p w14:paraId="40531390" w14:textId="77777777" w:rsidR="004C44B5" w:rsidRDefault="004C44B5" w:rsidP="0028471A">
            <w:pPr>
              <w:ind w:right="240"/>
              <w:jc w:val="center"/>
            </w:pPr>
          </w:p>
          <w:p w14:paraId="4E2256B9" w14:textId="77777777" w:rsidR="004C44B5" w:rsidRDefault="004C44B5" w:rsidP="0028471A">
            <w:pPr>
              <w:ind w:right="240"/>
              <w:jc w:val="center"/>
            </w:pPr>
          </w:p>
          <w:p w14:paraId="1665E820" w14:textId="77777777" w:rsidR="004C44B5" w:rsidRDefault="004C44B5" w:rsidP="0028471A">
            <w:pPr>
              <w:ind w:right="240"/>
              <w:jc w:val="center"/>
            </w:pPr>
          </w:p>
          <w:p w14:paraId="5E86E333" w14:textId="77777777" w:rsidR="004C44B5" w:rsidRDefault="004C44B5" w:rsidP="0028471A">
            <w:pPr>
              <w:ind w:right="240"/>
              <w:jc w:val="center"/>
            </w:pPr>
          </w:p>
          <w:p w14:paraId="77C6F19E" w14:textId="77777777" w:rsidR="004C44B5" w:rsidRDefault="004C44B5" w:rsidP="0028471A">
            <w:pPr>
              <w:ind w:right="240"/>
              <w:jc w:val="center"/>
            </w:pPr>
          </w:p>
          <w:p w14:paraId="26302F4A" w14:textId="77777777" w:rsidR="004C44B5" w:rsidRDefault="004C44B5" w:rsidP="0028471A">
            <w:pPr>
              <w:ind w:right="240"/>
              <w:jc w:val="center"/>
            </w:pPr>
          </w:p>
          <w:p w14:paraId="2192EB26" w14:textId="77777777" w:rsidR="004C44B5" w:rsidRDefault="004C44B5" w:rsidP="0028471A">
            <w:pPr>
              <w:ind w:right="240"/>
              <w:jc w:val="center"/>
            </w:pPr>
          </w:p>
          <w:p w14:paraId="1C53CC4D" w14:textId="77777777" w:rsidR="004C44B5" w:rsidRDefault="004C44B5" w:rsidP="0028471A">
            <w:pPr>
              <w:ind w:right="240"/>
              <w:jc w:val="center"/>
            </w:pPr>
            <w:r>
              <w:rPr>
                <w:rFonts w:hint="eastAsia"/>
              </w:rPr>
              <w:t>牌</w:t>
            </w:r>
          </w:p>
          <w:p w14:paraId="55D161FD" w14:textId="77777777" w:rsidR="004C44B5" w:rsidRDefault="004C44B5" w:rsidP="0028471A">
            <w:pPr>
              <w:ind w:right="240"/>
              <w:jc w:val="center"/>
            </w:pPr>
          </w:p>
        </w:tc>
      </w:tr>
      <w:tr w:rsidR="004C44B5" w14:paraId="698662B3" w14:textId="77777777" w:rsidTr="004C44B5">
        <w:tc>
          <w:tcPr>
            <w:tcW w:w="862" w:type="dxa"/>
            <w:shd w:val="clear" w:color="auto" w:fill="auto"/>
          </w:tcPr>
          <w:p w14:paraId="5D65D6B3" w14:textId="77777777" w:rsidR="004C44B5" w:rsidRPr="0028471A" w:rsidRDefault="004C44B5" w:rsidP="0028471A">
            <w:pPr>
              <w:ind w:right="240"/>
              <w:rPr>
                <w:sz w:val="23"/>
                <w:szCs w:val="23"/>
              </w:rPr>
            </w:pPr>
            <w:r w:rsidRPr="0028471A">
              <w:rPr>
                <w:rFonts w:hint="eastAsia"/>
                <w:sz w:val="23"/>
                <w:szCs w:val="23"/>
              </w:rPr>
              <w:t>1.2</w:t>
            </w:r>
          </w:p>
        </w:tc>
        <w:tc>
          <w:tcPr>
            <w:tcW w:w="3960" w:type="dxa"/>
            <w:shd w:val="clear" w:color="auto" w:fill="auto"/>
          </w:tcPr>
          <w:p w14:paraId="26EA89F7" w14:textId="77777777" w:rsidR="004C44B5" w:rsidRPr="0028471A" w:rsidRDefault="004C44B5" w:rsidP="0028471A">
            <w:pPr>
              <w:ind w:right="240"/>
              <w:rPr>
                <w:sz w:val="23"/>
                <w:szCs w:val="23"/>
              </w:rPr>
            </w:pPr>
            <w:r w:rsidRPr="0028471A">
              <w:rPr>
                <w:rFonts w:hint="eastAsia"/>
                <w:sz w:val="23"/>
                <w:szCs w:val="23"/>
              </w:rPr>
              <w:t>為避免被擊中而身體接觸</w:t>
            </w:r>
            <w:r w:rsidRPr="0028471A">
              <w:rPr>
                <w:rFonts w:hint="eastAsia"/>
                <w:sz w:val="23"/>
                <w:szCs w:val="23"/>
              </w:rPr>
              <w:t>(*)</w:t>
            </w:r>
          </w:p>
        </w:tc>
        <w:tc>
          <w:tcPr>
            <w:tcW w:w="1444" w:type="dxa"/>
            <w:shd w:val="clear" w:color="auto" w:fill="auto"/>
          </w:tcPr>
          <w:p w14:paraId="0EBB82A7" w14:textId="77777777" w:rsidR="004C44B5" w:rsidRPr="0028471A" w:rsidRDefault="004C44B5" w:rsidP="0028471A">
            <w:pPr>
              <w:ind w:right="240"/>
              <w:rPr>
                <w:sz w:val="18"/>
                <w:szCs w:val="18"/>
              </w:rPr>
            </w:pPr>
            <w:r w:rsidRPr="0028471A">
              <w:rPr>
                <w:sz w:val="18"/>
                <w:szCs w:val="18"/>
              </w:rPr>
              <w:t>t</w:t>
            </w:r>
            <w:r>
              <w:rPr>
                <w:sz w:val="18"/>
                <w:szCs w:val="18"/>
              </w:rPr>
              <w:t>.25.2</w:t>
            </w:r>
          </w:p>
        </w:tc>
        <w:tc>
          <w:tcPr>
            <w:tcW w:w="1418" w:type="dxa"/>
            <w:vMerge/>
            <w:shd w:val="clear" w:color="auto" w:fill="auto"/>
          </w:tcPr>
          <w:p w14:paraId="4A9003CE" w14:textId="77777777" w:rsidR="004C44B5" w:rsidRDefault="004C44B5" w:rsidP="0028471A">
            <w:pPr>
              <w:ind w:right="240"/>
            </w:pPr>
          </w:p>
        </w:tc>
        <w:tc>
          <w:tcPr>
            <w:tcW w:w="1417" w:type="dxa"/>
            <w:vMerge/>
            <w:shd w:val="clear" w:color="auto" w:fill="auto"/>
          </w:tcPr>
          <w:p w14:paraId="11EEC616" w14:textId="77777777" w:rsidR="004C44B5" w:rsidRDefault="004C44B5" w:rsidP="0028471A">
            <w:pPr>
              <w:ind w:right="240"/>
            </w:pPr>
          </w:p>
        </w:tc>
        <w:tc>
          <w:tcPr>
            <w:tcW w:w="1276" w:type="dxa"/>
            <w:vMerge/>
            <w:shd w:val="clear" w:color="auto" w:fill="auto"/>
          </w:tcPr>
          <w:p w14:paraId="10320214" w14:textId="77777777" w:rsidR="004C44B5" w:rsidRDefault="004C44B5" w:rsidP="0028471A">
            <w:pPr>
              <w:ind w:right="240"/>
            </w:pPr>
          </w:p>
        </w:tc>
      </w:tr>
      <w:tr w:rsidR="004C44B5" w14:paraId="0051374D" w14:textId="77777777" w:rsidTr="004C44B5">
        <w:tc>
          <w:tcPr>
            <w:tcW w:w="862" w:type="dxa"/>
            <w:shd w:val="clear" w:color="auto" w:fill="auto"/>
          </w:tcPr>
          <w:p w14:paraId="63855806" w14:textId="77777777" w:rsidR="004C44B5" w:rsidRPr="0028471A" w:rsidRDefault="004C44B5" w:rsidP="0028471A">
            <w:pPr>
              <w:ind w:right="240"/>
              <w:rPr>
                <w:sz w:val="23"/>
                <w:szCs w:val="23"/>
              </w:rPr>
            </w:pPr>
            <w:r w:rsidRPr="0028471A">
              <w:rPr>
                <w:rFonts w:hint="eastAsia"/>
                <w:sz w:val="23"/>
                <w:szCs w:val="23"/>
              </w:rPr>
              <w:t>1.3</w:t>
            </w:r>
          </w:p>
        </w:tc>
        <w:tc>
          <w:tcPr>
            <w:tcW w:w="3960" w:type="dxa"/>
            <w:shd w:val="clear" w:color="auto" w:fill="auto"/>
          </w:tcPr>
          <w:p w14:paraId="0D8EC6B5" w14:textId="77777777" w:rsidR="004C44B5" w:rsidRPr="0028471A" w:rsidRDefault="004C44B5" w:rsidP="0028471A">
            <w:pPr>
              <w:ind w:right="240"/>
              <w:rPr>
                <w:sz w:val="23"/>
                <w:szCs w:val="23"/>
              </w:rPr>
            </w:pPr>
            <w:r w:rsidRPr="0028471A">
              <w:rPr>
                <w:rFonts w:hint="eastAsia"/>
                <w:sz w:val="23"/>
                <w:szCs w:val="23"/>
              </w:rPr>
              <w:t>轉身背向對手</w:t>
            </w:r>
            <w:r w:rsidRPr="0028471A">
              <w:rPr>
                <w:rFonts w:hint="eastAsia"/>
                <w:sz w:val="23"/>
                <w:szCs w:val="23"/>
              </w:rPr>
              <w:t>(*)</w:t>
            </w:r>
          </w:p>
        </w:tc>
        <w:tc>
          <w:tcPr>
            <w:tcW w:w="1444" w:type="dxa"/>
            <w:shd w:val="clear" w:color="auto" w:fill="auto"/>
          </w:tcPr>
          <w:p w14:paraId="3969D024" w14:textId="77777777" w:rsidR="004C44B5" w:rsidRPr="0028471A" w:rsidRDefault="004C44B5" w:rsidP="0028471A">
            <w:pPr>
              <w:ind w:right="240"/>
              <w:rPr>
                <w:sz w:val="18"/>
                <w:szCs w:val="18"/>
              </w:rPr>
            </w:pPr>
            <w:r w:rsidRPr="0028471A">
              <w:rPr>
                <w:sz w:val="18"/>
                <w:szCs w:val="18"/>
              </w:rPr>
              <w:t>t</w:t>
            </w:r>
            <w:r>
              <w:rPr>
                <w:sz w:val="18"/>
                <w:szCs w:val="18"/>
              </w:rPr>
              <w:t>.27.2</w:t>
            </w:r>
          </w:p>
        </w:tc>
        <w:tc>
          <w:tcPr>
            <w:tcW w:w="1418" w:type="dxa"/>
            <w:vMerge/>
            <w:shd w:val="clear" w:color="auto" w:fill="auto"/>
          </w:tcPr>
          <w:p w14:paraId="2B62CC5F" w14:textId="77777777" w:rsidR="004C44B5" w:rsidRDefault="004C44B5" w:rsidP="0028471A">
            <w:pPr>
              <w:ind w:right="240"/>
            </w:pPr>
          </w:p>
        </w:tc>
        <w:tc>
          <w:tcPr>
            <w:tcW w:w="1417" w:type="dxa"/>
            <w:vMerge/>
            <w:shd w:val="clear" w:color="auto" w:fill="auto"/>
          </w:tcPr>
          <w:p w14:paraId="08472372" w14:textId="77777777" w:rsidR="004C44B5" w:rsidRDefault="004C44B5" w:rsidP="0028471A">
            <w:pPr>
              <w:ind w:right="240"/>
            </w:pPr>
          </w:p>
        </w:tc>
        <w:tc>
          <w:tcPr>
            <w:tcW w:w="1276" w:type="dxa"/>
            <w:vMerge/>
            <w:shd w:val="clear" w:color="auto" w:fill="auto"/>
          </w:tcPr>
          <w:p w14:paraId="2C27721B" w14:textId="77777777" w:rsidR="004C44B5" w:rsidRDefault="004C44B5" w:rsidP="0028471A">
            <w:pPr>
              <w:ind w:right="240"/>
            </w:pPr>
          </w:p>
        </w:tc>
      </w:tr>
      <w:tr w:rsidR="004C44B5" w14:paraId="0EEAEEDD" w14:textId="77777777" w:rsidTr="004C44B5">
        <w:tc>
          <w:tcPr>
            <w:tcW w:w="862" w:type="dxa"/>
            <w:shd w:val="clear" w:color="auto" w:fill="auto"/>
          </w:tcPr>
          <w:p w14:paraId="46C32F02" w14:textId="77777777" w:rsidR="004C44B5" w:rsidRPr="0028471A" w:rsidRDefault="004C44B5" w:rsidP="0028471A">
            <w:pPr>
              <w:ind w:right="240"/>
              <w:rPr>
                <w:sz w:val="23"/>
                <w:szCs w:val="23"/>
              </w:rPr>
            </w:pPr>
            <w:r w:rsidRPr="0028471A">
              <w:rPr>
                <w:rFonts w:hint="eastAsia"/>
                <w:sz w:val="23"/>
                <w:szCs w:val="23"/>
              </w:rPr>
              <w:t>1.4</w:t>
            </w:r>
          </w:p>
        </w:tc>
        <w:tc>
          <w:tcPr>
            <w:tcW w:w="3960" w:type="dxa"/>
            <w:shd w:val="clear" w:color="auto" w:fill="auto"/>
          </w:tcPr>
          <w:p w14:paraId="48EF35BF" w14:textId="77777777" w:rsidR="004C44B5" w:rsidRPr="0028471A" w:rsidRDefault="004C44B5" w:rsidP="0028471A">
            <w:pPr>
              <w:ind w:right="240"/>
              <w:rPr>
                <w:sz w:val="23"/>
                <w:szCs w:val="23"/>
              </w:rPr>
            </w:pPr>
            <w:r w:rsidRPr="0028471A">
              <w:rPr>
                <w:rFonts w:hint="eastAsia"/>
                <w:sz w:val="23"/>
                <w:szCs w:val="23"/>
              </w:rPr>
              <w:t>遮掩</w:t>
            </w:r>
            <w:r w:rsidRPr="0028471A">
              <w:rPr>
                <w:rFonts w:hint="eastAsia"/>
                <w:sz w:val="23"/>
                <w:szCs w:val="23"/>
              </w:rPr>
              <w:t>/</w:t>
            </w:r>
            <w:r w:rsidRPr="0028471A">
              <w:rPr>
                <w:rFonts w:hint="eastAsia"/>
                <w:sz w:val="23"/>
                <w:szCs w:val="23"/>
              </w:rPr>
              <w:t>代替有效部位</w:t>
            </w:r>
            <w:r w:rsidRPr="0028471A">
              <w:rPr>
                <w:rFonts w:hint="eastAsia"/>
                <w:sz w:val="23"/>
                <w:szCs w:val="23"/>
              </w:rPr>
              <w:t>(*)</w:t>
            </w:r>
          </w:p>
        </w:tc>
        <w:tc>
          <w:tcPr>
            <w:tcW w:w="1444" w:type="dxa"/>
            <w:shd w:val="clear" w:color="auto" w:fill="auto"/>
          </w:tcPr>
          <w:p w14:paraId="1BEDB655" w14:textId="77777777" w:rsidR="004C44B5" w:rsidRPr="0028471A" w:rsidRDefault="004C44B5" w:rsidP="0028471A">
            <w:pPr>
              <w:ind w:right="240"/>
              <w:rPr>
                <w:sz w:val="18"/>
                <w:szCs w:val="18"/>
              </w:rPr>
            </w:pPr>
            <w:r w:rsidRPr="004C44B5">
              <w:rPr>
                <w:sz w:val="18"/>
                <w:szCs w:val="18"/>
              </w:rPr>
              <w:t>t.29.2, t.30.1, t.79</w:t>
            </w:r>
          </w:p>
        </w:tc>
        <w:tc>
          <w:tcPr>
            <w:tcW w:w="1418" w:type="dxa"/>
            <w:vMerge/>
            <w:shd w:val="clear" w:color="auto" w:fill="auto"/>
          </w:tcPr>
          <w:p w14:paraId="09789B79" w14:textId="77777777" w:rsidR="004C44B5" w:rsidRDefault="004C44B5" w:rsidP="0028471A">
            <w:pPr>
              <w:ind w:right="240"/>
            </w:pPr>
          </w:p>
        </w:tc>
        <w:tc>
          <w:tcPr>
            <w:tcW w:w="1417" w:type="dxa"/>
            <w:vMerge/>
            <w:shd w:val="clear" w:color="auto" w:fill="auto"/>
          </w:tcPr>
          <w:p w14:paraId="72F11418" w14:textId="77777777" w:rsidR="004C44B5" w:rsidRDefault="004C44B5" w:rsidP="0028471A">
            <w:pPr>
              <w:ind w:right="240"/>
            </w:pPr>
          </w:p>
        </w:tc>
        <w:tc>
          <w:tcPr>
            <w:tcW w:w="1276" w:type="dxa"/>
            <w:vMerge/>
            <w:shd w:val="clear" w:color="auto" w:fill="auto"/>
          </w:tcPr>
          <w:p w14:paraId="259CE431" w14:textId="77777777" w:rsidR="004C44B5" w:rsidRDefault="004C44B5" w:rsidP="0028471A">
            <w:pPr>
              <w:ind w:right="240"/>
            </w:pPr>
          </w:p>
        </w:tc>
      </w:tr>
      <w:tr w:rsidR="004C44B5" w14:paraId="0D57E73D" w14:textId="77777777" w:rsidTr="004C44B5">
        <w:tc>
          <w:tcPr>
            <w:tcW w:w="862" w:type="dxa"/>
            <w:shd w:val="clear" w:color="auto" w:fill="auto"/>
          </w:tcPr>
          <w:p w14:paraId="65DA5D90" w14:textId="77777777" w:rsidR="004C44B5" w:rsidRPr="0028471A" w:rsidRDefault="004C44B5" w:rsidP="0028471A">
            <w:pPr>
              <w:ind w:right="240"/>
              <w:rPr>
                <w:sz w:val="23"/>
                <w:szCs w:val="23"/>
              </w:rPr>
            </w:pPr>
            <w:r w:rsidRPr="0028471A">
              <w:rPr>
                <w:rFonts w:hint="eastAsia"/>
                <w:sz w:val="23"/>
                <w:szCs w:val="23"/>
              </w:rPr>
              <w:t>1.5</w:t>
            </w:r>
          </w:p>
        </w:tc>
        <w:tc>
          <w:tcPr>
            <w:tcW w:w="3960" w:type="dxa"/>
            <w:shd w:val="clear" w:color="auto" w:fill="auto"/>
          </w:tcPr>
          <w:p w14:paraId="05444FE2" w14:textId="77777777" w:rsidR="004C44B5" w:rsidRPr="0028471A" w:rsidRDefault="004C44B5" w:rsidP="0028471A">
            <w:pPr>
              <w:ind w:right="240"/>
              <w:rPr>
                <w:sz w:val="23"/>
                <w:szCs w:val="23"/>
              </w:rPr>
            </w:pPr>
            <w:r w:rsidRPr="0028471A">
              <w:rPr>
                <w:rFonts w:hint="eastAsia"/>
                <w:sz w:val="23"/>
                <w:szCs w:val="23"/>
              </w:rPr>
              <w:t>接觸</w:t>
            </w:r>
            <w:r w:rsidRPr="0028471A">
              <w:rPr>
                <w:rFonts w:hint="eastAsia"/>
                <w:sz w:val="23"/>
                <w:szCs w:val="23"/>
              </w:rPr>
              <w:t>/</w:t>
            </w:r>
            <w:r w:rsidRPr="0028471A">
              <w:rPr>
                <w:rFonts w:hint="eastAsia"/>
                <w:sz w:val="23"/>
                <w:szCs w:val="23"/>
              </w:rPr>
              <w:t>抓握電動器材</w:t>
            </w:r>
          </w:p>
        </w:tc>
        <w:tc>
          <w:tcPr>
            <w:tcW w:w="1444" w:type="dxa"/>
            <w:shd w:val="clear" w:color="auto" w:fill="auto"/>
          </w:tcPr>
          <w:p w14:paraId="28B93A2A" w14:textId="77777777" w:rsidR="004C44B5" w:rsidRPr="0028471A" w:rsidRDefault="004C44B5" w:rsidP="004C44B5">
            <w:pPr>
              <w:ind w:right="240"/>
              <w:rPr>
                <w:sz w:val="18"/>
                <w:szCs w:val="18"/>
              </w:rPr>
            </w:pPr>
            <w:r w:rsidRPr="0028471A">
              <w:rPr>
                <w:sz w:val="18"/>
                <w:szCs w:val="18"/>
              </w:rPr>
              <w:t>t</w:t>
            </w:r>
            <w:r>
              <w:rPr>
                <w:sz w:val="18"/>
                <w:szCs w:val="18"/>
              </w:rPr>
              <w:t>.</w:t>
            </w:r>
            <w:r w:rsidRPr="0028471A">
              <w:rPr>
                <w:sz w:val="18"/>
                <w:szCs w:val="18"/>
              </w:rPr>
              <w:t>29.3</w:t>
            </w:r>
          </w:p>
        </w:tc>
        <w:tc>
          <w:tcPr>
            <w:tcW w:w="1418" w:type="dxa"/>
            <w:vMerge/>
            <w:shd w:val="clear" w:color="auto" w:fill="auto"/>
          </w:tcPr>
          <w:p w14:paraId="64F92569" w14:textId="77777777" w:rsidR="004C44B5" w:rsidRDefault="004C44B5" w:rsidP="0028471A">
            <w:pPr>
              <w:ind w:right="240"/>
            </w:pPr>
          </w:p>
        </w:tc>
        <w:tc>
          <w:tcPr>
            <w:tcW w:w="1417" w:type="dxa"/>
            <w:vMerge/>
            <w:shd w:val="clear" w:color="auto" w:fill="auto"/>
          </w:tcPr>
          <w:p w14:paraId="451D2A46" w14:textId="77777777" w:rsidR="004C44B5" w:rsidRDefault="004C44B5" w:rsidP="0028471A">
            <w:pPr>
              <w:ind w:right="240"/>
            </w:pPr>
          </w:p>
        </w:tc>
        <w:tc>
          <w:tcPr>
            <w:tcW w:w="1276" w:type="dxa"/>
            <w:vMerge/>
            <w:shd w:val="clear" w:color="auto" w:fill="auto"/>
          </w:tcPr>
          <w:p w14:paraId="0AEBA64F" w14:textId="77777777" w:rsidR="004C44B5" w:rsidRDefault="004C44B5" w:rsidP="0028471A">
            <w:pPr>
              <w:ind w:right="240"/>
            </w:pPr>
          </w:p>
        </w:tc>
      </w:tr>
      <w:tr w:rsidR="004C44B5" w14:paraId="41E5B8B9" w14:textId="77777777" w:rsidTr="004C44B5">
        <w:tc>
          <w:tcPr>
            <w:tcW w:w="862" w:type="dxa"/>
            <w:shd w:val="clear" w:color="auto" w:fill="auto"/>
          </w:tcPr>
          <w:p w14:paraId="004ECE07" w14:textId="77777777" w:rsidR="004C44B5" w:rsidRPr="0028471A" w:rsidRDefault="004C44B5" w:rsidP="0028471A">
            <w:pPr>
              <w:ind w:right="240"/>
              <w:rPr>
                <w:sz w:val="23"/>
                <w:szCs w:val="23"/>
              </w:rPr>
            </w:pPr>
            <w:r w:rsidRPr="0028471A">
              <w:rPr>
                <w:rFonts w:hint="eastAsia"/>
                <w:sz w:val="23"/>
                <w:szCs w:val="23"/>
              </w:rPr>
              <w:t>1.6</w:t>
            </w:r>
          </w:p>
        </w:tc>
        <w:tc>
          <w:tcPr>
            <w:tcW w:w="3960" w:type="dxa"/>
            <w:shd w:val="clear" w:color="auto" w:fill="auto"/>
          </w:tcPr>
          <w:p w14:paraId="6A42A53A" w14:textId="77777777" w:rsidR="004C44B5" w:rsidRPr="0028471A" w:rsidRDefault="004C44B5" w:rsidP="0028471A">
            <w:pPr>
              <w:ind w:right="240"/>
              <w:rPr>
                <w:sz w:val="23"/>
                <w:szCs w:val="23"/>
              </w:rPr>
            </w:pPr>
            <w:r w:rsidRPr="0028471A">
              <w:rPr>
                <w:rFonts w:hint="eastAsia"/>
                <w:sz w:val="23"/>
                <w:szCs w:val="23"/>
              </w:rPr>
              <w:t>為避免被擊中越出邊線</w:t>
            </w:r>
          </w:p>
        </w:tc>
        <w:tc>
          <w:tcPr>
            <w:tcW w:w="1444" w:type="dxa"/>
            <w:shd w:val="clear" w:color="auto" w:fill="auto"/>
          </w:tcPr>
          <w:p w14:paraId="19C9953D" w14:textId="77777777" w:rsidR="004C44B5" w:rsidRPr="0028471A" w:rsidRDefault="004C44B5" w:rsidP="0028471A">
            <w:pPr>
              <w:ind w:right="240"/>
              <w:rPr>
                <w:sz w:val="18"/>
                <w:szCs w:val="18"/>
              </w:rPr>
            </w:pPr>
            <w:r w:rsidRPr="0028471A">
              <w:rPr>
                <w:sz w:val="18"/>
                <w:szCs w:val="18"/>
              </w:rPr>
              <w:t>t</w:t>
            </w:r>
            <w:r>
              <w:rPr>
                <w:sz w:val="18"/>
                <w:szCs w:val="18"/>
              </w:rPr>
              <w:t>.35.3</w:t>
            </w:r>
          </w:p>
        </w:tc>
        <w:tc>
          <w:tcPr>
            <w:tcW w:w="1418" w:type="dxa"/>
            <w:vMerge/>
            <w:shd w:val="clear" w:color="auto" w:fill="auto"/>
          </w:tcPr>
          <w:p w14:paraId="656F0DFD" w14:textId="77777777" w:rsidR="004C44B5" w:rsidRDefault="004C44B5" w:rsidP="0028471A">
            <w:pPr>
              <w:ind w:right="240"/>
            </w:pPr>
          </w:p>
        </w:tc>
        <w:tc>
          <w:tcPr>
            <w:tcW w:w="1417" w:type="dxa"/>
            <w:vMerge/>
            <w:shd w:val="clear" w:color="auto" w:fill="auto"/>
          </w:tcPr>
          <w:p w14:paraId="70789207" w14:textId="77777777" w:rsidR="004C44B5" w:rsidRDefault="004C44B5" w:rsidP="0028471A">
            <w:pPr>
              <w:ind w:right="240"/>
            </w:pPr>
          </w:p>
        </w:tc>
        <w:tc>
          <w:tcPr>
            <w:tcW w:w="1276" w:type="dxa"/>
            <w:vMerge/>
            <w:shd w:val="clear" w:color="auto" w:fill="auto"/>
          </w:tcPr>
          <w:p w14:paraId="5C86FEB1" w14:textId="77777777" w:rsidR="004C44B5" w:rsidRDefault="004C44B5" w:rsidP="0028471A">
            <w:pPr>
              <w:ind w:right="240"/>
            </w:pPr>
          </w:p>
        </w:tc>
      </w:tr>
      <w:tr w:rsidR="004C44B5" w14:paraId="2D412F08" w14:textId="77777777" w:rsidTr="004C44B5">
        <w:tc>
          <w:tcPr>
            <w:tcW w:w="862" w:type="dxa"/>
            <w:shd w:val="clear" w:color="auto" w:fill="auto"/>
          </w:tcPr>
          <w:p w14:paraId="24EC64AE" w14:textId="77777777" w:rsidR="004C44B5" w:rsidRPr="0028471A" w:rsidRDefault="004C44B5" w:rsidP="0028471A">
            <w:pPr>
              <w:ind w:right="240"/>
              <w:rPr>
                <w:sz w:val="23"/>
                <w:szCs w:val="23"/>
              </w:rPr>
            </w:pPr>
            <w:r w:rsidRPr="0028471A">
              <w:rPr>
                <w:rFonts w:hint="eastAsia"/>
                <w:sz w:val="23"/>
                <w:szCs w:val="23"/>
              </w:rPr>
              <w:t>1.7</w:t>
            </w:r>
          </w:p>
        </w:tc>
        <w:tc>
          <w:tcPr>
            <w:tcW w:w="3960" w:type="dxa"/>
            <w:shd w:val="clear" w:color="auto" w:fill="auto"/>
          </w:tcPr>
          <w:p w14:paraId="1BDF2807" w14:textId="77777777" w:rsidR="004C44B5" w:rsidRPr="0028471A" w:rsidRDefault="004C44B5" w:rsidP="0028471A">
            <w:pPr>
              <w:ind w:right="240"/>
              <w:rPr>
                <w:sz w:val="23"/>
                <w:szCs w:val="23"/>
              </w:rPr>
            </w:pPr>
            <w:r w:rsidRPr="0028471A">
              <w:rPr>
                <w:rFonts w:hint="eastAsia"/>
                <w:sz w:val="23"/>
                <w:szCs w:val="23"/>
              </w:rPr>
              <w:t>無正當理由多次使比賽中斷</w:t>
            </w:r>
          </w:p>
        </w:tc>
        <w:tc>
          <w:tcPr>
            <w:tcW w:w="1444" w:type="dxa"/>
            <w:shd w:val="clear" w:color="auto" w:fill="auto"/>
          </w:tcPr>
          <w:p w14:paraId="5B0F4C97" w14:textId="77777777" w:rsidR="004C44B5" w:rsidRPr="0028471A" w:rsidRDefault="004C44B5" w:rsidP="0028471A">
            <w:pPr>
              <w:ind w:right="240"/>
              <w:rPr>
                <w:sz w:val="18"/>
                <w:szCs w:val="18"/>
              </w:rPr>
            </w:pPr>
            <w:r w:rsidRPr="0028471A">
              <w:rPr>
                <w:rFonts w:hint="eastAsia"/>
                <w:sz w:val="18"/>
                <w:szCs w:val="18"/>
              </w:rPr>
              <w:t>t</w:t>
            </w:r>
            <w:r>
              <w:rPr>
                <w:sz w:val="18"/>
                <w:szCs w:val="18"/>
              </w:rPr>
              <w:t>.</w:t>
            </w:r>
            <w:r w:rsidRPr="0028471A">
              <w:rPr>
                <w:rFonts w:hint="eastAsia"/>
                <w:sz w:val="18"/>
                <w:szCs w:val="18"/>
              </w:rPr>
              <w:t>43.2</w:t>
            </w:r>
          </w:p>
        </w:tc>
        <w:tc>
          <w:tcPr>
            <w:tcW w:w="1418" w:type="dxa"/>
            <w:vMerge/>
            <w:shd w:val="clear" w:color="auto" w:fill="auto"/>
          </w:tcPr>
          <w:p w14:paraId="74FA1199" w14:textId="77777777" w:rsidR="004C44B5" w:rsidRDefault="004C44B5" w:rsidP="0028471A">
            <w:pPr>
              <w:ind w:right="240"/>
            </w:pPr>
          </w:p>
        </w:tc>
        <w:tc>
          <w:tcPr>
            <w:tcW w:w="1417" w:type="dxa"/>
            <w:vMerge/>
            <w:shd w:val="clear" w:color="auto" w:fill="auto"/>
          </w:tcPr>
          <w:p w14:paraId="38820521" w14:textId="77777777" w:rsidR="004C44B5" w:rsidRDefault="004C44B5" w:rsidP="0028471A">
            <w:pPr>
              <w:ind w:right="240"/>
            </w:pPr>
          </w:p>
        </w:tc>
        <w:tc>
          <w:tcPr>
            <w:tcW w:w="1276" w:type="dxa"/>
            <w:vMerge/>
            <w:shd w:val="clear" w:color="auto" w:fill="auto"/>
          </w:tcPr>
          <w:p w14:paraId="6F0BA837" w14:textId="77777777" w:rsidR="004C44B5" w:rsidRDefault="004C44B5" w:rsidP="0028471A">
            <w:pPr>
              <w:ind w:right="240"/>
            </w:pPr>
          </w:p>
        </w:tc>
      </w:tr>
      <w:tr w:rsidR="004C44B5" w14:paraId="2FB1377C" w14:textId="77777777" w:rsidTr="004C44B5">
        <w:tc>
          <w:tcPr>
            <w:tcW w:w="862" w:type="dxa"/>
            <w:shd w:val="clear" w:color="auto" w:fill="auto"/>
          </w:tcPr>
          <w:p w14:paraId="38B612DC" w14:textId="77777777" w:rsidR="004C44B5" w:rsidRPr="0028471A" w:rsidRDefault="004C44B5" w:rsidP="0028471A">
            <w:pPr>
              <w:ind w:right="240"/>
              <w:rPr>
                <w:sz w:val="23"/>
                <w:szCs w:val="23"/>
              </w:rPr>
            </w:pPr>
            <w:r w:rsidRPr="0028471A">
              <w:rPr>
                <w:rFonts w:hint="eastAsia"/>
                <w:sz w:val="23"/>
                <w:szCs w:val="23"/>
              </w:rPr>
              <w:t>1.8</w:t>
            </w:r>
          </w:p>
        </w:tc>
        <w:tc>
          <w:tcPr>
            <w:tcW w:w="3960" w:type="dxa"/>
            <w:shd w:val="clear" w:color="auto" w:fill="auto"/>
          </w:tcPr>
          <w:p w14:paraId="3BFE4A4E" w14:textId="77777777" w:rsidR="004C44B5" w:rsidRPr="0028471A" w:rsidRDefault="004C44B5" w:rsidP="0028471A">
            <w:pPr>
              <w:ind w:right="240"/>
              <w:rPr>
                <w:sz w:val="23"/>
                <w:szCs w:val="23"/>
              </w:rPr>
            </w:pPr>
            <w:r w:rsidRPr="0028471A">
              <w:rPr>
                <w:rFonts w:hint="eastAsia"/>
                <w:sz w:val="23"/>
                <w:szCs w:val="23"/>
              </w:rPr>
              <w:t>器材及服裝不合格。缺少ㄧ支符合規定的備用劍或ㄧ根備用手線</w:t>
            </w:r>
          </w:p>
        </w:tc>
        <w:tc>
          <w:tcPr>
            <w:tcW w:w="1444" w:type="dxa"/>
            <w:shd w:val="clear" w:color="auto" w:fill="auto"/>
          </w:tcPr>
          <w:p w14:paraId="257557A6" w14:textId="77777777" w:rsidR="004C44B5" w:rsidRPr="0028471A" w:rsidRDefault="004C44B5" w:rsidP="0028471A">
            <w:pPr>
              <w:ind w:right="240"/>
              <w:rPr>
                <w:sz w:val="18"/>
                <w:szCs w:val="18"/>
              </w:rPr>
            </w:pPr>
            <w:r w:rsidRPr="004C44B5">
              <w:rPr>
                <w:sz w:val="18"/>
                <w:szCs w:val="18"/>
              </w:rPr>
              <w:t>t.71, t.72, t.73.1.a, t117</w:t>
            </w:r>
          </w:p>
        </w:tc>
        <w:tc>
          <w:tcPr>
            <w:tcW w:w="1418" w:type="dxa"/>
            <w:vMerge/>
            <w:shd w:val="clear" w:color="auto" w:fill="auto"/>
          </w:tcPr>
          <w:p w14:paraId="21B02F75" w14:textId="77777777" w:rsidR="004C44B5" w:rsidRDefault="004C44B5" w:rsidP="0028471A">
            <w:pPr>
              <w:ind w:right="240"/>
            </w:pPr>
          </w:p>
        </w:tc>
        <w:tc>
          <w:tcPr>
            <w:tcW w:w="1417" w:type="dxa"/>
            <w:vMerge/>
            <w:shd w:val="clear" w:color="auto" w:fill="auto"/>
          </w:tcPr>
          <w:p w14:paraId="7F195F29" w14:textId="77777777" w:rsidR="004C44B5" w:rsidRDefault="004C44B5" w:rsidP="0028471A">
            <w:pPr>
              <w:ind w:right="240"/>
            </w:pPr>
          </w:p>
        </w:tc>
        <w:tc>
          <w:tcPr>
            <w:tcW w:w="1276" w:type="dxa"/>
            <w:vMerge/>
            <w:shd w:val="clear" w:color="auto" w:fill="auto"/>
          </w:tcPr>
          <w:p w14:paraId="0B64A8ED" w14:textId="77777777" w:rsidR="004C44B5" w:rsidRDefault="004C44B5" w:rsidP="0028471A">
            <w:pPr>
              <w:ind w:right="240"/>
            </w:pPr>
          </w:p>
        </w:tc>
      </w:tr>
      <w:tr w:rsidR="004C44B5" w14:paraId="1FFBCDC6" w14:textId="77777777" w:rsidTr="004C44B5">
        <w:tc>
          <w:tcPr>
            <w:tcW w:w="862" w:type="dxa"/>
            <w:shd w:val="clear" w:color="auto" w:fill="auto"/>
          </w:tcPr>
          <w:p w14:paraId="3CAA4A0B" w14:textId="77777777" w:rsidR="004C44B5" w:rsidRPr="0028471A" w:rsidRDefault="004C44B5" w:rsidP="0028471A">
            <w:pPr>
              <w:ind w:right="240"/>
              <w:rPr>
                <w:sz w:val="23"/>
                <w:szCs w:val="23"/>
              </w:rPr>
            </w:pPr>
            <w:r w:rsidRPr="0028471A">
              <w:rPr>
                <w:rFonts w:hint="eastAsia"/>
                <w:sz w:val="23"/>
                <w:szCs w:val="23"/>
              </w:rPr>
              <w:t>1.9</w:t>
            </w:r>
          </w:p>
        </w:tc>
        <w:tc>
          <w:tcPr>
            <w:tcW w:w="3960" w:type="dxa"/>
            <w:shd w:val="clear" w:color="auto" w:fill="auto"/>
          </w:tcPr>
          <w:p w14:paraId="6BE75219" w14:textId="77777777" w:rsidR="004C44B5" w:rsidRPr="0028471A" w:rsidRDefault="004C44B5" w:rsidP="0028471A">
            <w:pPr>
              <w:ind w:right="240"/>
              <w:rPr>
                <w:sz w:val="23"/>
                <w:szCs w:val="23"/>
              </w:rPr>
            </w:pPr>
            <w:r w:rsidRPr="0028471A">
              <w:rPr>
                <w:rFonts w:hint="eastAsia"/>
                <w:sz w:val="23"/>
                <w:szCs w:val="23"/>
              </w:rPr>
              <w:t>在劍道上矯正劍</w:t>
            </w:r>
          </w:p>
        </w:tc>
        <w:tc>
          <w:tcPr>
            <w:tcW w:w="1444" w:type="dxa"/>
            <w:shd w:val="clear" w:color="auto" w:fill="auto"/>
          </w:tcPr>
          <w:p w14:paraId="24457B93" w14:textId="77777777" w:rsidR="004C44B5" w:rsidRPr="0028471A" w:rsidRDefault="004C44B5" w:rsidP="0028471A">
            <w:pPr>
              <w:ind w:right="240"/>
              <w:rPr>
                <w:sz w:val="18"/>
                <w:szCs w:val="18"/>
              </w:rPr>
            </w:pPr>
            <w:r w:rsidRPr="004C44B5">
              <w:rPr>
                <w:sz w:val="18"/>
                <w:szCs w:val="18"/>
              </w:rPr>
              <w:t>t.76.2, t.90.2, t.96.5</w:t>
            </w:r>
          </w:p>
        </w:tc>
        <w:tc>
          <w:tcPr>
            <w:tcW w:w="1418" w:type="dxa"/>
            <w:vMerge/>
            <w:shd w:val="clear" w:color="auto" w:fill="auto"/>
          </w:tcPr>
          <w:p w14:paraId="18A27EDC" w14:textId="77777777" w:rsidR="004C44B5" w:rsidRDefault="004C44B5" w:rsidP="0028471A">
            <w:pPr>
              <w:ind w:right="240"/>
            </w:pPr>
          </w:p>
        </w:tc>
        <w:tc>
          <w:tcPr>
            <w:tcW w:w="1417" w:type="dxa"/>
            <w:vMerge/>
            <w:shd w:val="clear" w:color="auto" w:fill="auto"/>
          </w:tcPr>
          <w:p w14:paraId="2CE98A33" w14:textId="77777777" w:rsidR="004C44B5" w:rsidRDefault="004C44B5" w:rsidP="0028471A">
            <w:pPr>
              <w:ind w:right="240"/>
            </w:pPr>
          </w:p>
        </w:tc>
        <w:tc>
          <w:tcPr>
            <w:tcW w:w="1276" w:type="dxa"/>
            <w:vMerge/>
            <w:shd w:val="clear" w:color="auto" w:fill="auto"/>
          </w:tcPr>
          <w:p w14:paraId="16679CEC" w14:textId="77777777" w:rsidR="004C44B5" w:rsidRDefault="004C44B5" w:rsidP="0028471A">
            <w:pPr>
              <w:ind w:right="240"/>
            </w:pPr>
          </w:p>
        </w:tc>
      </w:tr>
      <w:tr w:rsidR="004C44B5" w14:paraId="3682A4D8" w14:textId="77777777" w:rsidTr="004C44B5">
        <w:tc>
          <w:tcPr>
            <w:tcW w:w="862" w:type="dxa"/>
            <w:shd w:val="clear" w:color="auto" w:fill="auto"/>
          </w:tcPr>
          <w:p w14:paraId="1A11D5B6" w14:textId="77777777" w:rsidR="004C44B5" w:rsidRPr="0028471A" w:rsidRDefault="004C44B5" w:rsidP="0028471A">
            <w:pPr>
              <w:ind w:right="240"/>
              <w:rPr>
                <w:sz w:val="23"/>
                <w:szCs w:val="23"/>
              </w:rPr>
            </w:pPr>
            <w:r w:rsidRPr="0028471A">
              <w:rPr>
                <w:rFonts w:hint="eastAsia"/>
                <w:sz w:val="23"/>
                <w:szCs w:val="23"/>
              </w:rPr>
              <w:t>1.10</w:t>
            </w:r>
          </w:p>
        </w:tc>
        <w:tc>
          <w:tcPr>
            <w:tcW w:w="3960" w:type="dxa"/>
            <w:shd w:val="clear" w:color="auto" w:fill="auto"/>
          </w:tcPr>
          <w:p w14:paraId="3940641C" w14:textId="77777777" w:rsidR="004C44B5" w:rsidRPr="0028471A" w:rsidRDefault="004C44B5" w:rsidP="0028471A">
            <w:pPr>
              <w:ind w:right="240"/>
              <w:rPr>
                <w:sz w:val="23"/>
                <w:szCs w:val="23"/>
              </w:rPr>
            </w:pPr>
            <w:r w:rsidRPr="0028471A">
              <w:rPr>
                <w:rFonts w:hint="eastAsia"/>
                <w:sz w:val="23"/>
                <w:szCs w:val="23"/>
              </w:rPr>
              <w:t>鈍劍和鋭劍中，劍尖在金屬劍道上放置、按壓或拖拉</w:t>
            </w:r>
          </w:p>
        </w:tc>
        <w:tc>
          <w:tcPr>
            <w:tcW w:w="1444" w:type="dxa"/>
            <w:shd w:val="clear" w:color="auto" w:fill="auto"/>
          </w:tcPr>
          <w:p w14:paraId="764D5A77" w14:textId="77777777" w:rsidR="004C44B5" w:rsidRPr="0028471A" w:rsidRDefault="004C44B5" w:rsidP="0028471A">
            <w:pPr>
              <w:ind w:right="240"/>
              <w:rPr>
                <w:sz w:val="18"/>
                <w:szCs w:val="18"/>
              </w:rPr>
            </w:pPr>
            <w:r w:rsidRPr="004C44B5">
              <w:rPr>
                <w:sz w:val="18"/>
                <w:szCs w:val="18"/>
              </w:rPr>
              <w:t>t.76.2, t.90.2</w:t>
            </w:r>
          </w:p>
        </w:tc>
        <w:tc>
          <w:tcPr>
            <w:tcW w:w="1418" w:type="dxa"/>
            <w:vMerge/>
            <w:shd w:val="clear" w:color="auto" w:fill="auto"/>
          </w:tcPr>
          <w:p w14:paraId="10946E56" w14:textId="77777777" w:rsidR="004C44B5" w:rsidRDefault="004C44B5" w:rsidP="0028471A">
            <w:pPr>
              <w:ind w:right="240"/>
            </w:pPr>
          </w:p>
        </w:tc>
        <w:tc>
          <w:tcPr>
            <w:tcW w:w="1417" w:type="dxa"/>
            <w:vMerge/>
            <w:shd w:val="clear" w:color="auto" w:fill="auto"/>
          </w:tcPr>
          <w:p w14:paraId="29598A52" w14:textId="77777777" w:rsidR="004C44B5" w:rsidRDefault="004C44B5" w:rsidP="0028471A">
            <w:pPr>
              <w:ind w:right="240"/>
            </w:pPr>
          </w:p>
        </w:tc>
        <w:tc>
          <w:tcPr>
            <w:tcW w:w="1276" w:type="dxa"/>
            <w:vMerge/>
            <w:shd w:val="clear" w:color="auto" w:fill="auto"/>
          </w:tcPr>
          <w:p w14:paraId="6B1C44A7" w14:textId="77777777" w:rsidR="004C44B5" w:rsidRDefault="004C44B5" w:rsidP="0028471A">
            <w:pPr>
              <w:ind w:right="240"/>
            </w:pPr>
          </w:p>
        </w:tc>
      </w:tr>
      <w:tr w:rsidR="004C44B5" w14:paraId="17E87B77" w14:textId="77777777" w:rsidTr="004C44B5">
        <w:tc>
          <w:tcPr>
            <w:tcW w:w="862" w:type="dxa"/>
            <w:shd w:val="clear" w:color="auto" w:fill="auto"/>
          </w:tcPr>
          <w:p w14:paraId="4CFAB4C8" w14:textId="77777777" w:rsidR="004C44B5" w:rsidRPr="0028471A" w:rsidRDefault="004C44B5" w:rsidP="0028471A">
            <w:pPr>
              <w:ind w:right="240"/>
              <w:rPr>
                <w:sz w:val="23"/>
                <w:szCs w:val="23"/>
              </w:rPr>
            </w:pPr>
            <w:r w:rsidRPr="0028471A">
              <w:rPr>
                <w:rFonts w:hint="eastAsia"/>
                <w:sz w:val="23"/>
                <w:szCs w:val="23"/>
              </w:rPr>
              <w:t>1.12</w:t>
            </w:r>
          </w:p>
        </w:tc>
        <w:tc>
          <w:tcPr>
            <w:tcW w:w="3960" w:type="dxa"/>
            <w:shd w:val="clear" w:color="auto" w:fill="auto"/>
          </w:tcPr>
          <w:p w14:paraId="48F62CFB" w14:textId="77777777" w:rsidR="004C44B5" w:rsidRPr="0028471A" w:rsidRDefault="004C44B5" w:rsidP="0028471A">
            <w:pPr>
              <w:ind w:right="240"/>
              <w:rPr>
                <w:sz w:val="23"/>
                <w:szCs w:val="23"/>
              </w:rPr>
            </w:pPr>
            <w:r w:rsidRPr="0028471A">
              <w:rPr>
                <w:rFonts w:hint="eastAsia"/>
                <w:sz w:val="23"/>
                <w:szCs w:val="23"/>
              </w:rPr>
              <w:t>軍刀中用護手盤擊中對手</w:t>
            </w:r>
            <w:r w:rsidRPr="0028471A">
              <w:rPr>
                <w:rFonts w:hint="eastAsia"/>
                <w:sz w:val="23"/>
                <w:szCs w:val="23"/>
              </w:rPr>
              <w:t>(*</w:t>
            </w:r>
            <w:r w:rsidRPr="0028471A">
              <w:rPr>
                <w:rFonts w:ascii="新細明體" w:hAnsi="新細明體" w:hint="eastAsia"/>
                <w:sz w:val="23"/>
                <w:szCs w:val="23"/>
              </w:rPr>
              <w:t>)</w:t>
            </w:r>
            <w:r w:rsidRPr="0028471A">
              <w:rPr>
                <w:rFonts w:ascii="新細明體" w:hAnsi="新細明體" w:hint="eastAsia"/>
                <w:sz w:val="23"/>
                <w:szCs w:val="23"/>
              </w:rPr>
              <w:t>；向前衝刺及ㄧ切向前動作時雙腿或雙腳交叉</w:t>
            </w:r>
            <w:r w:rsidRPr="0028471A">
              <w:rPr>
                <w:rFonts w:hint="eastAsia"/>
                <w:sz w:val="23"/>
                <w:szCs w:val="23"/>
              </w:rPr>
              <w:t>(*)</w:t>
            </w:r>
          </w:p>
        </w:tc>
        <w:tc>
          <w:tcPr>
            <w:tcW w:w="1444" w:type="dxa"/>
            <w:shd w:val="clear" w:color="auto" w:fill="auto"/>
          </w:tcPr>
          <w:p w14:paraId="2728683C" w14:textId="77777777" w:rsidR="004C44B5" w:rsidRPr="0028471A" w:rsidRDefault="004C44B5" w:rsidP="0028471A">
            <w:pPr>
              <w:ind w:right="240"/>
              <w:rPr>
                <w:sz w:val="18"/>
                <w:szCs w:val="18"/>
              </w:rPr>
            </w:pPr>
            <w:r w:rsidRPr="004C44B5">
              <w:rPr>
                <w:sz w:val="18"/>
                <w:szCs w:val="18"/>
              </w:rPr>
              <w:t>t.96.3, t.101.5</w:t>
            </w:r>
          </w:p>
        </w:tc>
        <w:tc>
          <w:tcPr>
            <w:tcW w:w="1418" w:type="dxa"/>
            <w:vMerge/>
            <w:shd w:val="clear" w:color="auto" w:fill="auto"/>
          </w:tcPr>
          <w:p w14:paraId="54339179" w14:textId="77777777" w:rsidR="004C44B5" w:rsidRDefault="004C44B5" w:rsidP="0028471A">
            <w:pPr>
              <w:ind w:right="240"/>
            </w:pPr>
          </w:p>
        </w:tc>
        <w:tc>
          <w:tcPr>
            <w:tcW w:w="1417" w:type="dxa"/>
            <w:vMerge/>
            <w:shd w:val="clear" w:color="auto" w:fill="auto"/>
          </w:tcPr>
          <w:p w14:paraId="5960BA54" w14:textId="77777777" w:rsidR="004C44B5" w:rsidRDefault="004C44B5" w:rsidP="0028471A">
            <w:pPr>
              <w:ind w:right="240"/>
            </w:pPr>
          </w:p>
        </w:tc>
        <w:tc>
          <w:tcPr>
            <w:tcW w:w="1276" w:type="dxa"/>
            <w:vMerge/>
            <w:shd w:val="clear" w:color="auto" w:fill="auto"/>
          </w:tcPr>
          <w:p w14:paraId="6ED90D84" w14:textId="77777777" w:rsidR="004C44B5" w:rsidRDefault="004C44B5" w:rsidP="0028471A">
            <w:pPr>
              <w:ind w:right="240"/>
            </w:pPr>
          </w:p>
        </w:tc>
      </w:tr>
      <w:tr w:rsidR="004C44B5" w14:paraId="3E4B87B0" w14:textId="77777777" w:rsidTr="004C44B5">
        <w:tc>
          <w:tcPr>
            <w:tcW w:w="862" w:type="dxa"/>
            <w:shd w:val="clear" w:color="auto" w:fill="auto"/>
          </w:tcPr>
          <w:p w14:paraId="4CD5371B" w14:textId="77777777" w:rsidR="004C44B5" w:rsidRPr="0028471A" w:rsidRDefault="004C44B5" w:rsidP="0028471A">
            <w:pPr>
              <w:ind w:right="240"/>
              <w:rPr>
                <w:sz w:val="23"/>
                <w:szCs w:val="23"/>
              </w:rPr>
            </w:pPr>
            <w:r w:rsidRPr="0028471A">
              <w:rPr>
                <w:rFonts w:hint="eastAsia"/>
                <w:sz w:val="23"/>
                <w:szCs w:val="23"/>
              </w:rPr>
              <w:lastRenderedPageBreak/>
              <w:t>1.13</w:t>
            </w:r>
          </w:p>
        </w:tc>
        <w:tc>
          <w:tcPr>
            <w:tcW w:w="3960" w:type="dxa"/>
            <w:shd w:val="clear" w:color="auto" w:fill="auto"/>
          </w:tcPr>
          <w:p w14:paraId="2AAFED76" w14:textId="77777777" w:rsidR="004C44B5" w:rsidRPr="0028471A" w:rsidRDefault="004C44B5" w:rsidP="0028471A">
            <w:pPr>
              <w:ind w:right="240"/>
              <w:rPr>
                <w:sz w:val="23"/>
                <w:szCs w:val="23"/>
              </w:rPr>
            </w:pPr>
            <w:r w:rsidRPr="0028471A">
              <w:rPr>
                <w:rFonts w:hint="eastAsia"/>
                <w:sz w:val="23"/>
                <w:szCs w:val="23"/>
              </w:rPr>
              <w:t>不服從裁判</w:t>
            </w:r>
          </w:p>
        </w:tc>
        <w:tc>
          <w:tcPr>
            <w:tcW w:w="1444" w:type="dxa"/>
            <w:shd w:val="clear" w:color="auto" w:fill="auto"/>
          </w:tcPr>
          <w:p w14:paraId="3A359BDD" w14:textId="77777777" w:rsidR="004C44B5" w:rsidRPr="0028471A" w:rsidRDefault="004C44B5" w:rsidP="0028471A">
            <w:pPr>
              <w:ind w:right="240"/>
              <w:rPr>
                <w:sz w:val="18"/>
                <w:szCs w:val="18"/>
              </w:rPr>
            </w:pPr>
            <w:r>
              <w:rPr>
                <w:sz w:val="18"/>
                <w:szCs w:val="18"/>
              </w:rPr>
              <w:t>t.108, t.112</w:t>
            </w:r>
          </w:p>
        </w:tc>
        <w:tc>
          <w:tcPr>
            <w:tcW w:w="1418" w:type="dxa"/>
            <w:vMerge/>
            <w:shd w:val="clear" w:color="auto" w:fill="auto"/>
          </w:tcPr>
          <w:p w14:paraId="35A93884" w14:textId="77777777" w:rsidR="004C44B5" w:rsidRDefault="004C44B5" w:rsidP="0028471A">
            <w:pPr>
              <w:ind w:right="240"/>
            </w:pPr>
          </w:p>
        </w:tc>
        <w:tc>
          <w:tcPr>
            <w:tcW w:w="1417" w:type="dxa"/>
            <w:vMerge/>
            <w:shd w:val="clear" w:color="auto" w:fill="auto"/>
          </w:tcPr>
          <w:p w14:paraId="37E9E184" w14:textId="77777777" w:rsidR="004C44B5" w:rsidRDefault="004C44B5" w:rsidP="0028471A">
            <w:pPr>
              <w:ind w:right="240"/>
            </w:pPr>
          </w:p>
        </w:tc>
        <w:tc>
          <w:tcPr>
            <w:tcW w:w="1276" w:type="dxa"/>
            <w:vMerge/>
            <w:shd w:val="clear" w:color="auto" w:fill="auto"/>
          </w:tcPr>
          <w:p w14:paraId="227D5C52" w14:textId="77777777" w:rsidR="004C44B5" w:rsidRDefault="004C44B5" w:rsidP="0028471A">
            <w:pPr>
              <w:ind w:right="240"/>
            </w:pPr>
          </w:p>
        </w:tc>
      </w:tr>
      <w:tr w:rsidR="004C44B5" w14:paraId="5318EDAC" w14:textId="77777777" w:rsidTr="004C44B5">
        <w:tc>
          <w:tcPr>
            <w:tcW w:w="862" w:type="dxa"/>
            <w:shd w:val="clear" w:color="auto" w:fill="auto"/>
          </w:tcPr>
          <w:p w14:paraId="72A132DE" w14:textId="77777777" w:rsidR="004C44B5" w:rsidRPr="0028471A" w:rsidRDefault="004C44B5" w:rsidP="0028471A">
            <w:pPr>
              <w:ind w:right="240"/>
              <w:rPr>
                <w:sz w:val="23"/>
                <w:szCs w:val="23"/>
              </w:rPr>
            </w:pPr>
            <w:r w:rsidRPr="0028471A">
              <w:rPr>
                <w:rFonts w:hint="eastAsia"/>
                <w:sz w:val="23"/>
                <w:szCs w:val="23"/>
              </w:rPr>
              <w:t>1.14</w:t>
            </w:r>
          </w:p>
        </w:tc>
        <w:tc>
          <w:tcPr>
            <w:tcW w:w="3960" w:type="dxa"/>
            <w:shd w:val="clear" w:color="auto" w:fill="auto"/>
          </w:tcPr>
          <w:p w14:paraId="2D2956E0" w14:textId="77777777" w:rsidR="004C44B5" w:rsidRPr="0028471A" w:rsidRDefault="004C44B5" w:rsidP="0028471A">
            <w:pPr>
              <w:ind w:right="240"/>
              <w:rPr>
                <w:sz w:val="23"/>
                <w:szCs w:val="23"/>
              </w:rPr>
            </w:pPr>
            <w:r w:rsidRPr="0028471A">
              <w:rPr>
                <w:rFonts w:hint="eastAsia"/>
                <w:sz w:val="23"/>
                <w:szCs w:val="23"/>
              </w:rPr>
              <w:t>頭髮不合格</w:t>
            </w:r>
          </w:p>
        </w:tc>
        <w:tc>
          <w:tcPr>
            <w:tcW w:w="1444" w:type="dxa"/>
            <w:shd w:val="clear" w:color="auto" w:fill="auto"/>
          </w:tcPr>
          <w:p w14:paraId="25F69C54" w14:textId="77777777" w:rsidR="004C44B5" w:rsidRPr="0028471A" w:rsidRDefault="004C44B5" w:rsidP="0028471A">
            <w:pPr>
              <w:ind w:right="240"/>
              <w:rPr>
                <w:sz w:val="18"/>
                <w:szCs w:val="18"/>
              </w:rPr>
            </w:pPr>
            <w:r>
              <w:rPr>
                <w:sz w:val="18"/>
                <w:szCs w:val="18"/>
              </w:rPr>
              <w:t>t.115.2</w:t>
            </w:r>
          </w:p>
        </w:tc>
        <w:tc>
          <w:tcPr>
            <w:tcW w:w="1418" w:type="dxa"/>
            <w:vMerge/>
            <w:shd w:val="clear" w:color="auto" w:fill="auto"/>
          </w:tcPr>
          <w:p w14:paraId="00D80AE7" w14:textId="77777777" w:rsidR="004C44B5" w:rsidRDefault="004C44B5" w:rsidP="0028471A">
            <w:pPr>
              <w:ind w:right="240"/>
            </w:pPr>
          </w:p>
        </w:tc>
        <w:tc>
          <w:tcPr>
            <w:tcW w:w="1417" w:type="dxa"/>
            <w:vMerge/>
            <w:shd w:val="clear" w:color="auto" w:fill="auto"/>
          </w:tcPr>
          <w:p w14:paraId="7B26DEDC" w14:textId="77777777" w:rsidR="004C44B5" w:rsidRDefault="004C44B5" w:rsidP="0028471A">
            <w:pPr>
              <w:ind w:right="240"/>
            </w:pPr>
          </w:p>
        </w:tc>
        <w:tc>
          <w:tcPr>
            <w:tcW w:w="1276" w:type="dxa"/>
            <w:vMerge/>
            <w:shd w:val="clear" w:color="auto" w:fill="auto"/>
          </w:tcPr>
          <w:p w14:paraId="1D409ECD" w14:textId="77777777" w:rsidR="004C44B5" w:rsidRDefault="004C44B5" w:rsidP="0028471A">
            <w:pPr>
              <w:ind w:right="240"/>
            </w:pPr>
          </w:p>
        </w:tc>
      </w:tr>
      <w:tr w:rsidR="004C44B5" w14:paraId="3B8C2842" w14:textId="77777777" w:rsidTr="004C44B5">
        <w:tc>
          <w:tcPr>
            <w:tcW w:w="862" w:type="dxa"/>
            <w:shd w:val="clear" w:color="auto" w:fill="auto"/>
          </w:tcPr>
          <w:p w14:paraId="7E62B918" w14:textId="77777777" w:rsidR="004C44B5" w:rsidRPr="0028471A" w:rsidRDefault="004C44B5" w:rsidP="0028471A">
            <w:pPr>
              <w:ind w:right="240"/>
              <w:rPr>
                <w:sz w:val="23"/>
                <w:szCs w:val="23"/>
              </w:rPr>
            </w:pPr>
            <w:r w:rsidRPr="0028471A">
              <w:rPr>
                <w:rFonts w:hint="eastAsia"/>
                <w:sz w:val="23"/>
                <w:szCs w:val="23"/>
              </w:rPr>
              <w:t>1.15</w:t>
            </w:r>
          </w:p>
        </w:tc>
        <w:tc>
          <w:tcPr>
            <w:tcW w:w="3960" w:type="dxa"/>
            <w:shd w:val="clear" w:color="auto" w:fill="auto"/>
          </w:tcPr>
          <w:p w14:paraId="2C63D737" w14:textId="77777777" w:rsidR="004C44B5" w:rsidRPr="0028471A" w:rsidRDefault="004C44B5" w:rsidP="0028471A">
            <w:pPr>
              <w:ind w:right="240"/>
              <w:rPr>
                <w:sz w:val="23"/>
                <w:szCs w:val="23"/>
              </w:rPr>
            </w:pPr>
            <w:r w:rsidRPr="0028471A">
              <w:rPr>
                <w:rFonts w:hint="eastAsia"/>
                <w:sz w:val="23"/>
                <w:szCs w:val="23"/>
              </w:rPr>
              <w:t>擠撞、摔倒、混亂動作</w:t>
            </w:r>
            <w:r w:rsidRPr="0028471A">
              <w:rPr>
                <w:rFonts w:hint="eastAsia"/>
                <w:sz w:val="23"/>
                <w:szCs w:val="23"/>
              </w:rPr>
              <w:t>(*</w:t>
            </w:r>
            <w:r w:rsidRPr="0028471A">
              <w:rPr>
                <w:rFonts w:ascii="新細明體" w:hAnsi="新細明體" w:hint="eastAsia"/>
                <w:sz w:val="23"/>
                <w:szCs w:val="23"/>
              </w:rPr>
              <w:t>)</w:t>
            </w:r>
            <w:r w:rsidRPr="0028471A">
              <w:rPr>
                <w:rFonts w:ascii="新細明體" w:hAnsi="新細明體" w:hint="eastAsia"/>
                <w:sz w:val="23"/>
                <w:szCs w:val="23"/>
              </w:rPr>
              <w:t>；在</w:t>
            </w:r>
            <w:r w:rsidRPr="0028471A">
              <w:rPr>
                <w:rFonts w:ascii="新細明體" w:hAnsi="新細明體"/>
                <w:sz w:val="23"/>
                <w:szCs w:val="23"/>
              </w:rPr>
              <w:t>”</w:t>
            </w:r>
            <w:r w:rsidRPr="0028471A">
              <w:rPr>
                <w:rFonts w:ascii="新細明體" w:hAnsi="新細明體" w:hint="eastAsia"/>
                <w:sz w:val="23"/>
                <w:szCs w:val="23"/>
              </w:rPr>
              <w:t>停</w:t>
            </w:r>
            <w:r w:rsidRPr="0028471A">
              <w:rPr>
                <w:rFonts w:ascii="新細明體" w:hAnsi="新細明體"/>
                <w:sz w:val="23"/>
                <w:szCs w:val="23"/>
              </w:rPr>
              <w:t>”</w:t>
            </w:r>
            <w:r w:rsidRPr="0028471A">
              <w:rPr>
                <w:rFonts w:ascii="新細明體" w:hAnsi="新細明體" w:hint="eastAsia"/>
                <w:sz w:val="23"/>
                <w:szCs w:val="23"/>
              </w:rPr>
              <w:t>口令之前摘掉面具；在劍道上拖衣服</w:t>
            </w:r>
          </w:p>
        </w:tc>
        <w:tc>
          <w:tcPr>
            <w:tcW w:w="1444" w:type="dxa"/>
            <w:shd w:val="clear" w:color="auto" w:fill="auto"/>
          </w:tcPr>
          <w:p w14:paraId="0D441873" w14:textId="77777777" w:rsidR="004C44B5" w:rsidRPr="0028471A" w:rsidRDefault="004C44B5" w:rsidP="0028471A">
            <w:pPr>
              <w:ind w:right="240"/>
              <w:rPr>
                <w:sz w:val="18"/>
                <w:szCs w:val="18"/>
              </w:rPr>
            </w:pPr>
            <w:r w:rsidRPr="0028471A">
              <w:rPr>
                <w:sz w:val="18"/>
                <w:szCs w:val="18"/>
              </w:rPr>
              <w:t>t</w:t>
            </w:r>
            <w:r>
              <w:rPr>
                <w:sz w:val="18"/>
                <w:szCs w:val="18"/>
              </w:rPr>
              <w:t>.</w:t>
            </w:r>
            <w:r w:rsidRPr="0028471A">
              <w:rPr>
                <w:sz w:val="18"/>
                <w:szCs w:val="18"/>
              </w:rPr>
              <w:t>116, t</w:t>
            </w:r>
            <w:r>
              <w:rPr>
                <w:sz w:val="18"/>
                <w:szCs w:val="18"/>
              </w:rPr>
              <w:t>.121.2, t.125, t.126</w:t>
            </w:r>
          </w:p>
        </w:tc>
        <w:tc>
          <w:tcPr>
            <w:tcW w:w="1418" w:type="dxa"/>
            <w:vMerge/>
            <w:shd w:val="clear" w:color="auto" w:fill="auto"/>
          </w:tcPr>
          <w:p w14:paraId="086AA17D" w14:textId="77777777" w:rsidR="004C44B5" w:rsidRDefault="004C44B5" w:rsidP="0028471A">
            <w:pPr>
              <w:ind w:right="240"/>
            </w:pPr>
          </w:p>
        </w:tc>
        <w:tc>
          <w:tcPr>
            <w:tcW w:w="1417" w:type="dxa"/>
            <w:vMerge/>
            <w:shd w:val="clear" w:color="auto" w:fill="auto"/>
          </w:tcPr>
          <w:p w14:paraId="7DC1E43D" w14:textId="77777777" w:rsidR="004C44B5" w:rsidRDefault="004C44B5" w:rsidP="0028471A">
            <w:pPr>
              <w:ind w:right="240"/>
            </w:pPr>
          </w:p>
        </w:tc>
        <w:tc>
          <w:tcPr>
            <w:tcW w:w="1276" w:type="dxa"/>
            <w:vMerge/>
            <w:shd w:val="clear" w:color="auto" w:fill="auto"/>
          </w:tcPr>
          <w:p w14:paraId="125E0255" w14:textId="77777777" w:rsidR="004C44B5" w:rsidRDefault="004C44B5" w:rsidP="0028471A">
            <w:pPr>
              <w:ind w:right="240"/>
            </w:pPr>
          </w:p>
        </w:tc>
      </w:tr>
      <w:tr w:rsidR="004C44B5" w14:paraId="084AD207" w14:textId="77777777" w:rsidTr="004C44B5">
        <w:tc>
          <w:tcPr>
            <w:tcW w:w="862" w:type="dxa"/>
            <w:shd w:val="clear" w:color="auto" w:fill="auto"/>
          </w:tcPr>
          <w:p w14:paraId="0AF13A5B" w14:textId="77777777" w:rsidR="004C44B5" w:rsidRPr="0028471A" w:rsidRDefault="004C44B5" w:rsidP="0028471A">
            <w:pPr>
              <w:ind w:right="240"/>
              <w:rPr>
                <w:sz w:val="23"/>
                <w:szCs w:val="23"/>
              </w:rPr>
            </w:pPr>
            <w:r w:rsidRPr="0028471A">
              <w:rPr>
                <w:rFonts w:hint="eastAsia"/>
                <w:sz w:val="23"/>
                <w:szCs w:val="23"/>
              </w:rPr>
              <w:t>1.16</w:t>
            </w:r>
          </w:p>
        </w:tc>
        <w:tc>
          <w:tcPr>
            <w:tcW w:w="3960" w:type="dxa"/>
            <w:shd w:val="clear" w:color="auto" w:fill="auto"/>
          </w:tcPr>
          <w:p w14:paraId="63586862" w14:textId="77777777" w:rsidR="004C44B5" w:rsidRPr="0028471A" w:rsidRDefault="004C44B5" w:rsidP="0028471A">
            <w:pPr>
              <w:ind w:right="240"/>
              <w:rPr>
                <w:sz w:val="23"/>
                <w:szCs w:val="23"/>
              </w:rPr>
            </w:pPr>
            <w:r w:rsidRPr="0028471A">
              <w:rPr>
                <w:rFonts w:hint="eastAsia"/>
                <w:sz w:val="23"/>
                <w:szCs w:val="23"/>
              </w:rPr>
              <w:t>不正常移動</w:t>
            </w:r>
            <w:r w:rsidRPr="0028471A">
              <w:rPr>
                <w:rFonts w:hint="eastAsia"/>
                <w:sz w:val="23"/>
                <w:szCs w:val="23"/>
              </w:rPr>
              <w:t>(*</w:t>
            </w:r>
            <w:r w:rsidRPr="0028471A">
              <w:rPr>
                <w:rFonts w:ascii="新細明體" w:hAnsi="新細明體" w:hint="eastAsia"/>
                <w:sz w:val="23"/>
                <w:szCs w:val="23"/>
              </w:rPr>
              <w:t>)</w:t>
            </w:r>
            <w:r w:rsidRPr="0028471A">
              <w:rPr>
                <w:rFonts w:ascii="新細明體" w:hAnsi="新細明體" w:hint="eastAsia"/>
                <w:sz w:val="23"/>
                <w:szCs w:val="23"/>
              </w:rPr>
              <w:t>；粗暴撃打或倒地過程中和倒地後的擊中</w:t>
            </w:r>
            <w:r w:rsidRPr="0028471A">
              <w:rPr>
                <w:rFonts w:hint="eastAsia"/>
                <w:sz w:val="23"/>
                <w:szCs w:val="23"/>
              </w:rPr>
              <w:t>(*</w:t>
            </w:r>
            <w:r w:rsidRPr="0028471A">
              <w:rPr>
                <w:rFonts w:ascii="新細明體" w:hAnsi="新細明體" w:hint="eastAsia"/>
                <w:sz w:val="23"/>
                <w:szCs w:val="23"/>
              </w:rPr>
              <w:t>)</w:t>
            </w:r>
          </w:p>
        </w:tc>
        <w:tc>
          <w:tcPr>
            <w:tcW w:w="1444" w:type="dxa"/>
            <w:shd w:val="clear" w:color="auto" w:fill="auto"/>
          </w:tcPr>
          <w:p w14:paraId="51A961B3" w14:textId="77777777" w:rsidR="004C44B5" w:rsidRPr="0028471A" w:rsidRDefault="004C44B5" w:rsidP="0028471A">
            <w:pPr>
              <w:ind w:right="240"/>
              <w:rPr>
                <w:sz w:val="18"/>
                <w:szCs w:val="18"/>
              </w:rPr>
            </w:pPr>
            <w:r w:rsidRPr="0028471A">
              <w:rPr>
                <w:sz w:val="18"/>
                <w:szCs w:val="18"/>
              </w:rPr>
              <w:t>t</w:t>
            </w:r>
            <w:r>
              <w:rPr>
                <w:sz w:val="18"/>
                <w:szCs w:val="18"/>
              </w:rPr>
              <w:t>.121.2</w:t>
            </w:r>
          </w:p>
        </w:tc>
        <w:tc>
          <w:tcPr>
            <w:tcW w:w="1418" w:type="dxa"/>
            <w:vMerge/>
            <w:shd w:val="clear" w:color="auto" w:fill="auto"/>
          </w:tcPr>
          <w:p w14:paraId="6A15F1A8" w14:textId="77777777" w:rsidR="004C44B5" w:rsidRDefault="004C44B5" w:rsidP="0028471A">
            <w:pPr>
              <w:ind w:right="240"/>
            </w:pPr>
          </w:p>
        </w:tc>
        <w:tc>
          <w:tcPr>
            <w:tcW w:w="1417" w:type="dxa"/>
            <w:vMerge/>
            <w:shd w:val="clear" w:color="auto" w:fill="auto"/>
          </w:tcPr>
          <w:p w14:paraId="66E4ADDE" w14:textId="77777777" w:rsidR="004C44B5" w:rsidRDefault="004C44B5" w:rsidP="0028471A">
            <w:pPr>
              <w:ind w:right="240"/>
            </w:pPr>
          </w:p>
        </w:tc>
        <w:tc>
          <w:tcPr>
            <w:tcW w:w="1276" w:type="dxa"/>
            <w:vMerge/>
            <w:shd w:val="clear" w:color="auto" w:fill="auto"/>
          </w:tcPr>
          <w:p w14:paraId="6DEF16CE" w14:textId="77777777" w:rsidR="004C44B5" w:rsidRDefault="004C44B5" w:rsidP="0028471A">
            <w:pPr>
              <w:ind w:right="240"/>
            </w:pPr>
          </w:p>
        </w:tc>
      </w:tr>
      <w:tr w:rsidR="004C44B5" w14:paraId="274A1988" w14:textId="77777777" w:rsidTr="004C44B5">
        <w:tc>
          <w:tcPr>
            <w:tcW w:w="862" w:type="dxa"/>
            <w:shd w:val="clear" w:color="auto" w:fill="auto"/>
          </w:tcPr>
          <w:p w14:paraId="39680D51" w14:textId="77777777" w:rsidR="004C44B5" w:rsidRPr="0028471A" w:rsidRDefault="004C44B5" w:rsidP="0028471A">
            <w:pPr>
              <w:ind w:right="240"/>
              <w:rPr>
                <w:sz w:val="23"/>
                <w:szCs w:val="23"/>
              </w:rPr>
            </w:pPr>
            <w:r w:rsidRPr="0028471A">
              <w:rPr>
                <w:rFonts w:hint="eastAsia"/>
                <w:sz w:val="23"/>
                <w:szCs w:val="23"/>
              </w:rPr>
              <w:t>1.17</w:t>
            </w:r>
          </w:p>
        </w:tc>
        <w:tc>
          <w:tcPr>
            <w:tcW w:w="3960" w:type="dxa"/>
            <w:shd w:val="clear" w:color="auto" w:fill="auto"/>
          </w:tcPr>
          <w:p w14:paraId="67D3ADCC" w14:textId="77777777" w:rsidR="004C44B5" w:rsidRPr="0028471A" w:rsidRDefault="004C44B5" w:rsidP="0028471A">
            <w:pPr>
              <w:ind w:right="240"/>
              <w:rPr>
                <w:sz w:val="23"/>
                <w:szCs w:val="23"/>
              </w:rPr>
            </w:pPr>
            <w:r w:rsidRPr="0028471A">
              <w:rPr>
                <w:rFonts w:hint="eastAsia"/>
                <w:sz w:val="23"/>
                <w:szCs w:val="23"/>
              </w:rPr>
              <w:t>無理要求；對裁判依據事實所做出的決定而提出質疑</w:t>
            </w:r>
          </w:p>
        </w:tc>
        <w:tc>
          <w:tcPr>
            <w:tcW w:w="1444" w:type="dxa"/>
            <w:shd w:val="clear" w:color="auto" w:fill="auto"/>
          </w:tcPr>
          <w:p w14:paraId="3EBF4EFD" w14:textId="77777777" w:rsidR="004C44B5" w:rsidRPr="0028471A" w:rsidRDefault="004C44B5" w:rsidP="0028471A">
            <w:pPr>
              <w:ind w:right="240"/>
              <w:rPr>
                <w:sz w:val="18"/>
                <w:szCs w:val="18"/>
              </w:rPr>
            </w:pPr>
            <w:r w:rsidRPr="0028471A">
              <w:rPr>
                <w:sz w:val="18"/>
                <w:szCs w:val="18"/>
              </w:rPr>
              <w:t>t.172, t.173, t.174</w:t>
            </w:r>
          </w:p>
        </w:tc>
        <w:tc>
          <w:tcPr>
            <w:tcW w:w="1418" w:type="dxa"/>
            <w:vMerge/>
            <w:shd w:val="clear" w:color="auto" w:fill="auto"/>
          </w:tcPr>
          <w:p w14:paraId="4C461E9E" w14:textId="77777777" w:rsidR="004C44B5" w:rsidRDefault="004C44B5" w:rsidP="0028471A">
            <w:pPr>
              <w:ind w:right="240"/>
            </w:pPr>
          </w:p>
        </w:tc>
        <w:tc>
          <w:tcPr>
            <w:tcW w:w="1417" w:type="dxa"/>
            <w:vMerge/>
            <w:shd w:val="clear" w:color="auto" w:fill="auto"/>
          </w:tcPr>
          <w:p w14:paraId="39118404" w14:textId="77777777" w:rsidR="004C44B5" w:rsidRDefault="004C44B5" w:rsidP="0028471A">
            <w:pPr>
              <w:ind w:right="240"/>
            </w:pPr>
          </w:p>
        </w:tc>
        <w:tc>
          <w:tcPr>
            <w:tcW w:w="1276" w:type="dxa"/>
            <w:vMerge/>
            <w:shd w:val="clear" w:color="auto" w:fill="auto"/>
          </w:tcPr>
          <w:p w14:paraId="70026784" w14:textId="77777777" w:rsidR="004C44B5" w:rsidRDefault="004C44B5" w:rsidP="0028471A">
            <w:pPr>
              <w:ind w:right="240"/>
            </w:pPr>
          </w:p>
        </w:tc>
      </w:tr>
      <w:tr w:rsidR="004C44B5" w14:paraId="28F65416" w14:textId="77777777" w:rsidTr="004C44B5">
        <w:tc>
          <w:tcPr>
            <w:tcW w:w="862" w:type="dxa"/>
            <w:tcBorders>
              <w:bottom w:val="single" w:sz="4" w:space="0" w:color="auto"/>
            </w:tcBorders>
            <w:shd w:val="clear" w:color="auto" w:fill="auto"/>
          </w:tcPr>
          <w:p w14:paraId="60C24381" w14:textId="77777777" w:rsidR="004C44B5" w:rsidRPr="0028471A" w:rsidRDefault="004C44B5" w:rsidP="0028471A">
            <w:pPr>
              <w:ind w:right="240"/>
              <w:rPr>
                <w:sz w:val="23"/>
                <w:szCs w:val="23"/>
              </w:rPr>
            </w:pPr>
            <w:r w:rsidRPr="0028471A">
              <w:rPr>
                <w:rFonts w:hint="eastAsia"/>
                <w:sz w:val="23"/>
                <w:szCs w:val="23"/>
              </w:rPr>
              <w:t>1.18</w:t>
            </w:r>
          </w:p>
        </w:tc>
        <w:tc>
          <w:tcPr>
            <w:tcW w:w="3960" w:type="dxa"/>
            <w:tcBorders>
              <w:bottom w:val="single" w:sz="4" w:space="0" w:color="auto"/>
            </w:tcBorders>
            <w:shd w:val="clear" w:color="auto" w:fill="auto"/>
          </w:tcPr>
          <w:p w14:paraId="17A4A88C" w14:textId="77777777" w:rsidR="004C44B5" w:rsidRPr="0028471A" w:rsidRDefault="004C44B5" w:rsidP="0028471A">
            <w:pPr>
              <w:ind w:right="240"/>
              <w:rPr>
                <w:sz w:val="23"/>
                <w:szCs w:val="23"/>
              </w:rPr>
            </w:pPr>
            <w:r w:rsidRPr="0028471A">
              <w:rPr>
                <w:rFonts w:hint="eastAsia"/>
                <w:sz w:val="23"/>
                <w:szCs w:val="23"/>
              </w:rPr>
              <w:t>沒有裁判的允許擅自進入比賽劍道區域</w:t>
            </w:r>
            <w:r w:rsidR="004942F1" w:rsidRPr="0028471A">
              <w:rPr>
                <w:rFonts w:hint="eastAsia"/>
                <w:sz w:val="23"/>
                <w:szCs w:val="23"/>
              </w:rPr>
              <w:t>(</w:t>
            </w:r>
            <w:r w:rsidR="004942F1">
              <w:rPr>
                <w:rFonts w:hint="eastAsia"/>
                <w:sz w:val="23"/>
                <w:szCs w:val="23"/>
              </w:rPr>
              <w:t>＋</w:t>
            </w:r>
            <w:r w:rsidR="004942F1" w:rsidRPr="0028471A">
              <w:rPr>
                <w:rFonts w:ascii="新細明體" w:hAnsi="新細明體" w:hint="eastAsia"/>
                <w:sz w:val="23"/>
                <w:szCs w:val="23"/>
              </w:rPr>
              <w:t>)</w:t>
            </w:r>
          </w:p>
        </w:tc>
        <w:tc>
          <w:tcPr>
            <w:tcW w:w="1444" w:type="dxa"/>
            <w:tcBorders>
              <w:bottom w:val="single" w:sz="4" w:space="0" w:color="auto"/>
            </w:tcBorders>
            <w:shd w:val="clear" w:color="auto" w:fill="auto"/>
          </w:tcPr>
          <w:p w14:paraId="22E2BFEE" w14:textId="77777777" w:rsidR="004C44B5" w:rsidRPr="0028471A" w:rsidRDefault="004C44B5" w:rsidP="0028471A">
            <w:pPr>
              <w:ind w:right="240"/>
              <w:rPr>
                <w:sz w:val="18"/>
                <w:szCs w:val="18"/>
              </w:rPr>
            </w:pPr>
            <w:r w:rsidRPr="0028471A">
              <w:rPr>
                <w:sz w:val="18"/>
                <w:szCs w:val="18"/>
              </w:rPr>
              <w:t>t</w:t>
            </w:r>
            <w:r>
              <w:rPr>
                <w:sz w:val="18"/>
                <w:szCs w:val="18"/>
              </w:rPr>
              <w:t>.132.2</w:t>
            </w:r>
          </w:p>
        </w:tc>
        <w:tc>
          <w:tcPr>
            <w:tcW w:w="1418" w:type="dxa"/>
            <w:vMerge/>
            <w:tcBorders>
              <w:bottom w:val="single" w:sz="4" w:space="0" w:color="auto"/>
            </w:tcBorders>
            <w:shd w:val="clear" w:color="auto" w:fill="auto"/>
          </w:tcPr>
          <w:p w14:paraId="6FE9C25C" w14:textId="77777777" w:rsidR="004C44B5" w:rsidRDefault="004C44B5" w:rsidP="0028471A">
            <w:pPr>
              <w:ind w:right="240"/>
            </w:pPr>
          </w:p>
        </w:tc>
        <w:tc>
          <w:tcPr>
            <w:tcW w:w="1417" w:type="dxa"/>
            <w:vMerge/>
            <w:tcBorders>
              <w:bottom w:val="single" w:sz="4" w:space="0" w:color="auto"/>
            </w:tcBorders>
            <w:shd w:val="clear" w:color="auto" w:fill="auto"/>
          </w:tcPr>
          <w:p w14:paraId="75D22666" w14:textId="77777777" w:rsidR="004C44B5" w:rsidRDefault="004C44B5" w:rsidP="0028471A">
            <w:pPr>
              <w:ind w:right="240"/>
            </w:pPr>
          </w:p>
        </w:tc>
        <w:tc>
          <w:tcPr>
            <w:tcW w:w="1276" w:type="dxa"/>
            <w:vMerge/>
            <w:tcBorders>
              <w:bottom w:val="single" w:sz="4" w:space="0" w:color="auto"/>
            </w:tcBorders>
            <w:shd w:val="clear" w:color="auto" w:fill="auto"/>
          </w:tcPr>
          <w:p w14:paraId="1A181550" w14:textId="77777777" w:rsidR="004C44B5" w:rsidRDefault="004C44B5" w:rsidP="0028471A">
            <w:pPr>
              <w:ind w:right="240"/>
            </w:pPr>
          </w:p>
        </w:tc>
      </w:tr>
      <w:tr w:rsidR="004C44B5" w14:paraId="10636B1D" w14:textId="77777777" w:rsidTr="00165EC6">
        <w:tc>
          <w:tcPr>
            <w:tcW w:w="862" w:type="dxa"/>
            <w:shd w:val="pct12" w:color="auto" w:fill="auto"/>
          </w:tcPr>
          <w:p w14:paraId="0D04A869" w14:textId="77777777" w:rsidR="004C44B5" w:rsidRPr="0028471A" w:rsidRDefault="004C44B5" w:rsidP="004C44B5">
            <w:pPr>
              <w:ind w:right="240"/>
              <w:jc w:val="center"/>
              <w:rPr>
                <w:sz w:val="23"/>
                <w:szCs w:val="23"/>
              </w:rPr>
            </w:pPr>
          </w:p>
        </w:tc>
        <w:tc>
          <w:tcPr>
            <w:tcW w:w="3960" w:type="dxa"/>
            <w:shd w:val="pct12" w:color="auto" w:fill="auto"/>
          </w:tcPr>
          <w:p w14:paraId="06BD8483" w14:textId="77777777" w:rsidR="004C44B5" w:rsidRPr="0028471A" w:rsidRDefault="004C44B5" w:rsidP="004C44B5">
            <w:pPr>
              <w:ind w:right="240"/>
              <w:jc w:val="center"/>
              <w:rPr>
                <w:sz w:val="23"/>
                <w:szCs w:val="23"/>
              </w:rPr>
            </w:pPr>
            <w:r w:rsidRPr="0028471A">
              <w:rPr>
                <w:rFonts w:hint="eastAsia"/>
                <w:sz w:val="23"/>
                <w:szCs w:val="23"/>
              </w:rPr>
              <w:t>第二類</w:t>
            </w:r>
          </w:p>
        </w:tc>
        <w:tc>
          <w:tcPr>
            <w:tcW w:w="1444" w:type="dxa"/>
            <w:shd w:val="pct12" w:color="auto" w:fill="auto"/>
          </w:tcPr>
          <w:p w14:paraId="2F914A31" w14:textId="77777777" w:rsidR="004C44B5" w:rsidRPr="0028471A" w:rsidRDefault="004C44B5" w:rsidP="004C44B5">
            <w:pPr>
              <w:ind w:right="240"/>
              <w:jc w:val="center"/>
              <w:rPr>
                <w:sz w:val="23"/>
                <w:szCs w:val="23"/>
              </w:rPr>
            </w:pPr>
            <w:r w:rsidRPr="0028471A">
              <w:rPr>
                <w:rFonts w:hint="eastAsia"/>
                <w:sz w:val="23"/>
                <w:szCs w:val="23"/>
              </w:rPr>
              <w:t>條款</w:t>
            </w:r>
          </w:p>
        </w:tc>
        <w:tc>
          <w:tcPr>
            <w:tcW w:w="1418" w:type="dxa"/>
            <w:shd w:val="clear" w:color="auto" w:fill="D9D9D9"/>
          </w:tcPr>
          <w:p w14:paraId="73D800E8" w14:textId="77777777" w:rsidR="004C44B5" w:rsidRPr="0028471A" w:rsidRDefault="004C44B5" w:rsidP="004C44B5">
            <w:pPr>
              <w:ind w:right="240"/>
              <w:jc w:val="center"/>
              <w:rPr>
                <w:sz w:val="23"/>
                <w:szCs w:val="23"/>
              </w:rPr>
            </w:pPr>
            <w:r w:rsidRPr="0028471A">
              <w:rPr>
                <w:rFonts w:hint="eastAsia"/>
                <w:sz w:val="23"/>
                <w:szCs w:val="23"/>
              </w:rPr>
              <w:t>初犯</w:t>
            </w:r>
          </w:p>
        </w:tc>
        <w:tc>
          <w:tcPr>
            <w:tcW w:w="1417" w:type="dxa"/>
            <w:shd w:val="clear" w:color="auto" w:fill="D9D9D9"/>
          </w:tcPr>
          <w:p w14:paraId="40A7AC95" w14:textId="77777777" w:rsidR="004C44B5" w:rsidRPr="0028471A" w:rsidRDefault="004C44B5" w:rsidP="004C44B5">
            <w:pPr>
              <w:ind w:right="240"/>
              <w:jc w:val="center"/>
              <w:rPr>
                <w:sz w:val="23"/>
                <w:szCs w:val="23"/>
              </w:rPr>
            </w:pPr>
            <w:r w:rsidRPr="0028471A">
              <w:rPr>
                <w:rFonts w:hint="eastAsia"/>
                <w:sz w:val="23"/>
                <w:szCs w:val="23"/>
              </w:rPr>
              <w:t>再犯</w:t>
            </w:r>
          </w:p>
        </w:tc>
        <w:tc>
          <w:tcPr>
            <w:tcW w:w="1276" w:type="dxa"/>
            <w:shd w:val="clear" w:color="auto" w:fill="D9D9D9"/>
          </w:tcPr>
          <w:p w14:paraId="7B94A3F8" w14:textId="77777777" w:rsidR="004C44B5" w:rsidRPr="0028471A" w:rsidRDefault="004C44B5" w:rsidP="004C44B5">
            <w:pPr>
              <w:ind w:right="240"/>
              <w:jc w:val="center"/>
              <w:rPr>
                <w:sz w:val="23"/>
                <w:szCs w:val="23"/>
              </w:rPr>
            </w:pPr>
            <w:r w:rsidRPr="0028471A">
              <w:rPr>
                <w:rFonts w:hint="eastAsia"/>
                <w:sz w:val="23"/>
                <w:szCs w:val="23"/>
              </w:rPr>
              <w:t>第三次</w:t>
            </w:r>
          </w:p>
        </w:tc>
      </w:tr>
      <w:tr w:rsidR="005A2AC5" w14:paraId="7FE89BD3" w14:textId="77777777" w:rsidTr="004C44B5">
        <w:tc>
          <w:tcPr>
            <w:tcW w:w="862" w:type="dxa"/>
            <w:shd w:val="clear" w:color="auto" w:fill="auto"/>
          </w:tcPr>
          <w:p w14:paraId="5111017D" w14:textId="77777777" w:rsidR="005A2AC5" w:rsidRPr="0028471A" w:rsidRDefault="005A2AC5" w:rsidP="0028471A">
            <w:pPr>
              <w:ind w:right="240"/>
              <w:rPr>
                <w:sz w:val="23"/>
                <w:szCs w:val="23"/>
              </w:rPr>
            </w:pPr>
            <w:r w:rsidRPr="0028471A">
              <w:rPr>
                <w:rFonts w:hint="eastAsia"/>
                <w:sz w:val="23"/>
                <w:szCs w:val="23"/>
              </w:rPr>
              <w:t>2.1</w:t>
            </w:r>
          </w:p>
        </w:tc>
        <w:tc>
          <w:tcPr>
            <w:tcW w:w="3960" w:type="dxa"/>
            <w:shd w:val="clear" w:color="auto" w:fill="auto"/>
          </w:tcPr>
          <w:p w14:paraId="1472FCF8" w14:textId="77777777" w:rsidR="005A2AC5" w:rsidRPr="0028471A" w:rsidRDefault="005A2AC5" w:rsidP="0028471A">
            <w:pPr>
              <w:ind w:right="240"/>
              <w:rPr>
                <w:sz w:val="23"/>
                <w:szCs w:val="23"/>
              </w:rPr>
            </w:pPr>
            <w:r w:rsidRPr="0028471A">
              <w:rPr>
                <w:rFonts w:hint="eastAsia"/>
                <w:sz w:val="23"/>
                <w:szCs w:val="23"/>
              </w:rPr>
              <w:t>使用非持劍手、臂</w:t>
            </w:r>
          </w:p>
        </w:tc>
        <w:tc>
          <w:tcPr>
            <w:tcW w:w="1444" w:type="dxa"/>
            <w:shd w:val="clear" w:color="auto" w:fill="auto"/>
          </w:tcPr>
          <w:p w14:paraId="1A5F606E" w14:textId="77777777" w:rsidR="005A2AC5" w:rsidRPr="0028471A" w:rsidRDefault="004C44B5" w:rsidP="0028471A">
            <w:pPr>
              <w:ind w:right="240"/>
              <w:rPr>
                <w:sz w:val="18"/>
                <w:szCs w:val="18"/>
              </w:rPr>
            </w:pPr>
            <w:r>
              <w:rPr>
                <w:sz w:val="18"/>
                <w:szCs w:val="18"/>
              </w:rPr>
              <w:t>t.29.1, t.30</w:t>
            </w:r>
          </w:p>
        </w:tc>
        <w:tc>
          <w:tcPr>
            <w:tcW w:w="1418" w:type="dxa"/>
            <w:vMerge w:val="restart"/>
            <w:shd w:val="clear" w:color="auto" w:fill="auto"/>
          </w:tcPr>
          <w:p w14:paraId="5803277D" w14:textId="77777777" w:rsidR="005A2AC5" w:rsidRDefault="005A2AC5" w:rsidP="0028471A">
            <w:pPr>
              <w:ind w:right="240"/>
            </w:pPr>
          </w:p>
          <w:p w14:paraId="0C0EC3D9" w14:textId="77777777" w:rsidR="005A2AC5" w:rsidRDefault="005A2AC5" w:rsidP="0028471A">
            <w:pPr>
              <w:ind w:right="240"/>
            </w:pPr>
          </w:p>
          <w:p w14:paraId="2D7C22B7" w14:textId="77777777" w:rsidR="005A2AC5" w:rsidRDefault="005A2AC5" w:rsidP="0028471A">
            <w:pPr>
              <w:ind w:right="240"/>
              <w:jc w:val="center"/>
            </w:pPr>
            <w:r>
              <w:rPr>
                <w:rFonts w:hint="eastAsia"/>
              </w:rPr>
              <w:t>紅</w:t>
            </w:r>
          </w:p>
          <w:p w14:paraId="0E4C99E1" w14:textId="77777777" w:rsidR="005A2AC5" w:rsidRDefault="005A2AC5" w:rsidP="0028471A">
            <w:pPr>
              <w:ind w:right="240"/>
              <w:jc w:val="center"/>
            </w:pPr>
            <w:r>
              <w:rPr>
                <w:rFonts w:hint="eastAsia"/>
              </w:rPr>
              <w:t>牌</w:t>
            </w:r>
          </w:p>
        </w:tc>
        <w:tc>
          <w:tcPr>
            <w:tcW w:w="1417" w:type="dxa"/>
            <w:vMerge w:val="restart"/>
            <w:shd w:val="clear" w:color="auto" w:fill="auto"/>
          </w:tcPr>
          <w:p w14:paraId="2BB80696" w14:textId="77777777" w:rsidR="005A2AC5" w:rsidRDefault="005A2AC5" w:rsidP="0028471A">
            <w:pPr>
              <w:ind w:right="240"/>
            </w:pPr>
          </w:p>
          <w:p w14:paraId="4DE164A9" w14:textId="77777777" w:rsidR="005A2AC5" w:rsidRDefault="005A2AC5" w:rsidP="0028471A">
            <w:pPr>
              <w:ind w:right="240"/>
            </w:pPr>
          </w:p>
          <w:p w14:paraId="5ADF7BC3" w14:textId="77777777" w:rsidR="005A2AC5" w:rsidRDefault="005A2AC5" w:rsidP="0028471A">
            <w:pPr>
              <w:ind w:right="240"/>
              <w:jc w:val="center"/>
            </w:pPr>
            <w:r>
              <w:rPr>
                <w:rFonts w:hint="eastAsia"/>
              </w:rPr>
              <w:t>紅</w:t>
            </w:r>
          </w:p>
          <w:p w14:paraId="4A9BD5E9" w14:textId="77777777" w:rsidR="005A2AC5" w:rsidRDefault="005A2AC5" w:rsidP="0028471A">
            <w:pPr>
              <w:ind w:right="240"/>
              <w:jc w:val="center"/>
            </w:pPr>
            <w:r>
              <w:rPr>
                <w:rFonts w:hint="eastAsia"/>
              </w:rPr>
              <w:t>牌</w:t>
            </w:r>
          </w:p>
        </w:tc>
        <w:tc>
          <w:tcPr>
            <w:tcW w:w="1276" w:type="dxa"/>
            <w:vMerge w:val="restart"/>
            <w:shd w:val="clear" w:color="auto" w:fill="auto"/>
          </w:tcPr>
          <w:p w14:paraId="576A1EF7" w14:textId="77777777" w:rsidR="005A2AC5" w:rsidRDefault="005A2AC5" w:rsidP="0028471A">
            <w:pPr>
              <w:ind w:right="240"/>
            </w:pPr>
          </w:p>
          <w:p w14:paraId="1D32C2F9" w14:textId="77777777" w:rsidR="005A2AC5" w:rsidRDefault="005A2AC5" w:rsidP="0028471A">
            <w:pPr>
              <w:ind w:right="240"/>
            </w:pPr>
          </w:p>
          <w:p w14:paraId="3F6E8ABF" w14:textId="77777777" w:rsidR="005A2AC5" w:rsidRDefault="005A2AC5" w:rsidP="0028471A">
            <w:pPr>
              <w:ind w:right="240"/>
              <w:jc w:val="center"/>
            </w:pPr>
            <w:r>
              <w:rPr>
                <w:rFonts w:hint="eastAsia"/>
              </w:rPr>
              <w:t>紅</w:t>
            </w:r>
          </w:p>
          <w:p w14:paraId="0ECD9562" w14:textId="77777777" w:rsidR="005A2AC5" w:rsidRDefault="005A2AC5" w:rsidP="0028471A">
            <w:pPr>
              <w:ind w:right="240"/>
              <w:jc w:val="center"/>
            </w:pPr>
            <w:r>
              <w:rPr>
                <w:rFonts w:hint="eastAsia"/>
              </w:rPr>
              <w:t>牌</w:t>
            </w:r>
          </w:p>
        </w:tc>
      </w:tr>
      <w:tr w:rsidR="005A2AC5" w14:paraId="11949294" w14:textId="77777777" w:rsidTr="004C44B5">
        <w:tc>
          <w:tcPr>
            <w:tcW w:w="862" w:type="dxa"/>
            <w:shd w:val="clear" w:color="auto" w:fill="auto"/>
          </w:tcPr>
          <w:p w14:paraId="19AEFBF2" w14:textId="77777777" w:rsidR="005A2AC5" w:rsidRPr="0028471A" w:rsidRDefault="005A2AC5" w:rsidP="0028471A">
            <w:pPr>
              <w:ind w:right="240"/>
              <w:rPr>
                <w:sz w:val="23"/>
                <w:szCs w:val="23"/>
              </w:rPr>
            </w:pPr>
            <w:r w:rsidRPr="0028471A">
              <w:rPr>
                <w:rFonts w:hint="eastAsia"/>
                <w:sz w:val="23"/>
                <w:szCs w:val="23"/>
              </w:rPr>
              <w:t>2.2</w:t>
            </w:r>
          </w:p>
        </w:tc>
        <w:tc>
          <w:tcPr>
            <w:tcW w:w="3960" w:type="dxa"/>
            <w:shd w:val="clear" w:color="auto" w:fill="auto"/>
          </w:tcPr>
          <w:p w14:paraId="690423FD" w14:textId="77777777" w:rsidR="005A2AC5" w:rsidRPr="0028471A" w:rsidRDefault="005A2AC5" w:rsidP="0028471A">
            <w:pPr>
              <w:ind w:right="240"/>
              <w:rPr>
                <w:sz w:val="23"/>
                <w:szCs w:val="23"/>
              </w:rPr>
            </w:pPr>
            <w:r w:rsidRPr="0028471A">
              <w:rPr>
                <w:rFonts w:hint="eastAsia"/>
                <w:sz w:val="23"/>
                <w:szCs w:val="23"/>
              </w:rPr>
              <w:t>以未確認的外傷為藉口要求暫停</w:t>
            </w:r>
          </w:p>
        </w:tc>
        <w:tc>
          <w:tcPr>
            <w:tcW w:w="1444" w:type="dxa"/>
            <w:shd w:val="clear" w:color="auto" w:fill="auto"/>
          </w:tcPr>
          <w:p w14:paraId="5EE5A023" w14:textId="77777777" w:rsidR="005A2AC5" w:rsidRPr="0028471A" w:rsidRDefault="004C44B5" w:rsidP="0028471A">
            <w:pPr>
              <w:ind w:right="240"/>
              <w:rPr>
                <w:sz w:val="18"/>
                <w:szCs w:val="18"/>
              </w:rPr>
            </w:pPr>
            <w:r>
              <w:rPr>
                <w:sz w:val="18"/>
                <w:szCs w:val="18"/>
              </w:rPr>
              <w:t>t.45.3</w:t>
            </w:r>
          </w:p>
        </w:tc>
        <w:tc>
          <w:tcPr>
            <w:tcW w:w="1418" w:type="dxa"/>
            <w:vMerge/>
            <w:shd w:val="clear" w:color="auto" w:fill="auto"/>
          </w:tcPr>
          <w:p w14:paraId="2A3D48E4" w14:textId="77777777" w:rsidR="005A2AC5" w:rsidRDefault="005A2AC5" w:rsidP="0028471A">
            <w:pPr>
              <w:ind w:right="240" w:firstLineChars="100" w:firstLine="240"/>
            </w:pPr>
          </w:p>
        </w:tc>
        <w:tc>
          <w:tcPr>
            <w:tcW w:w="1417" w:type="dxa"/>
            <w:vMerge/>
            <w:shd w:val="clear" w:color="auto" w:fill="auto"/>
          </w:tcPr>
          <w:p w14:paraId="0C221511" w14:textId="77777777" w:rsidR="005A2AC5" w:rsidRDefault="005A2AC5" w:rsidP="0028471A">
            <w:pPr>
              <w:ind w:right="240"/>
              <w:jc w:val="center"/>
            </w:pPr>
          </w:p>
        </w:tc>
        <w:tc>
          <w:tcPr>
            <w:tcW w:w="1276" w:type="dxa"/>
            <w:vMerge/>
            <w:shd w:val="clear" w:color="auto" w:fill="auto"/>
          </w:tcPr>
          <w:p w14:paraId="128EF689" w14:textId="77777777" w:rsidR="005A2AC5" w:rsidRDefault="005A2AC5" w:rsidP="0028471A">
            <w:pPr>
              <w:ind w:right="240"/>
              <w:jc w:val="center"/>
            </w:pPr>
          </w:p>
        </w:tc>
      </w:tr>
      <w:tr w:rsidR="005A2AC5" w14:paraId="4478126B" w14:textId="77777777" w:rsidTr="004C44B5">
        <w:tc>
          <w:tcPr>
            <w:tcW w:w="862" w:type="dxa"/>
            <w:shd w:val="clear" w:color="auto" w:fill="auto"/>
          </w:tcPr>
          <w:p w14:paraId="0BC80312" w14:textId="77777777" w:rsidR="005A2AC5" w:rsidRPr="0028471A" w:rsidRDefault="005A2AC5" w:rsidP="0028471A">
            <w:pPr>
              <w:ind w:right="240"/>
              <w:rPr>
                <w:sz w:val="23"/>
                <w:szCs w:val="23"/>
              </w:rPr>
            </w:pPr>
            <w:r w:rsidRPr="0028471A">
              <w:rPr>
                <w:rFonts w:hint="eastAsia"/>
                <w:sz w:val="23"/>
                <w:szCs w:val="23"/>
              </w:rPr>
              <w:t>2.3</w:t>
            </w:r>
          </w:p>
        </w:tc>
        <w:tc>
          <w:tcPr>
            <w:tcW w:w="3960" w:type="dxa"/>
            <w:shd w:val="clear" w:color="auto" w:fill="auto"/>
          </w:tcPr>
          <w:p w14:paraId="132A9213" w14:textId="77777777" w:rsidR="005A2AC5" w:rsidRPr="0028471A" w:rsidRDefault="005A2AC5" w:rsidP="0028471A">
            <w:pPr>
              <w:ind w:right="240"/>
              <w:rPr>
                <w:sz w:val="23"/>
                <w:szCs w:val="23"/>
              </w:rPr>
            </w:pPr>
            <w:r w:rsidRPr="0028471A">
              <w:rPr>
                <w:rFonts w:hint="eastAsia"/>
                <w:sz w:val="23"/>
                <w:szCs w:val="23"/>
              </w:rPr>
              <w:t>缺少檢驗標誌</w:t>
            </w:r>
            <w:r w:rsidRPr="0028471A">
              <w:rPr>
                <w:rFonts w:hint="eastAsia"/>
                <w:sz w:val="23"/>
                <w:szCs w:val="23"/>
              </w:rPr>
              <w:t>(*</w:t>
            </w:r>
            <w:r w:rsidRPr="0028471A">
              <w:rPr>
                <w:rFonts w:ascii="新細明體" w:hAnsi="新細明體" w:hint="eastAsia"/>
                <w:sz w:val="23"/>
                <w:szCs w:val="23"/>
              </w:rPr>
              <w:t>)</w:t>
            </w:r>
          </w:p>
        </w:tc>
        <w:tc>
          <w:tcPr>
            <w:tcW w:w="1444" w:type="dxa"/>
            <w:shd w:val="clear" w:color="auto" w:fill="auto"/>
          </w:tcPr>
          <w:p w14:paraId="63328FC8" w14:textId="77777777" w:rsidR="005A2AC5" w:rsidRPr="0028471A" w:rsidRDefault="005A2AC5" w:rsidP="0028471A">
            <w:pPr>
              <w:ind w:right="240"/>
              <w:rPr>
                <w:sz w:val="18"/>
                <w:szCs w:val="18"/>
              </w:rPr>
            </w:pPr>
            <w:r w:rsidRPr="0028471A">
              <w:rPr>
                <w:sz w:val="18"/>
                <w:szCs w:val="18"/>
              </w:rPr>
              <w:t>t</w:t>
            </w:r>
            <w:r w:rsidR="004C44B5">
              <w:rPr>
                <w:sz w:val="18"/>
                <w:szCs w:val="18"/>
              </w:rPr>
              <w:t>.73.1a</w:t>
            </w:r>
          </w:p>
        </w:tc>
        <w:tc>
          <w:tcPr>
            <w:tcW w:w="1418" w:type="dxa"/>
            <w:vMerge/>
            <w:shd w:val="clear" w:color="auto" w:fill="auto"/>
          </w:tcPr>
          <w:p w14:paraId="25C2E44B" w14:textId="77777777" w:rsidR="005A2AC5" w:rsidRDefault="005A2AC5" w:rsidP="0028471A">
            <w:pPr>
              <w:ind w:right="240"/>
            </w:pPr>
          </w:p>
        </w:tc>
        <w:tc>
          <w:tcPr>
            <w:tcW w:w="1417" w:type="dxa"/>
            <w:vMerge/>
            <w:shd w:val="clear" w:color="auto" w:fill="auto"/>
          </w:tcPr>
          <w:p w14:paraId="40BCD5A8" w14:textId="77777777" w:rsidR="005A2AC5" w:rsidRDefault="005A2AC5" w:rsidP="0028471A">
            <w:pPr>
              <w:ind w:right="240"/>
            </w:pPr>
          </w:p>
        </w:tc>
        <w:tc>
          <w:tcPr>
            <w:tcW w:w="1276" w:type="dxa"/>
            <w:vMerge/>
            <w:shd w:val="clear" w:color="auto" w:fill="auto"/>
          </w:tcPr>
          <w:p w14:paraId="275D61A7" w14:textId="77777777" w:rsidR="005A2AC5" w:rsidRDefault="005A2AC5" w:rsidP="0028471A">
            <w:pPr>
              <w:ind w:right="240"/>
            </w:pPr>
          </w:p>
        </w:tc>
      </w:tr>
      <w:tr w:rsidR="005A2AC5" w14:paraId="36D5BE74" w14:textId="77777777" w:rsidTr="004C44B5">
        <w:tc>
          <w:tcPr>
            <w:tcW w:w="862" w:type="dxa"/>
            <w:shd w:val="clear" w:color="auto" w:fill="auto"/>
          </w:tcPr>
          <w:p w14:paraId="4D67690A" w14:textId="77777777" w:rsidR="005A2AC5" w:rsidRPr="0028471A" w:rsidRDefault="005A2AC5" w:rsidP="0028471A">
            <w:pPr>
              <w:ind w:right="240"/>
              <w:rPr>
                <w:sz w:val="23"/>
                <w:szCs w:val="23"/>
              </w:rPr>
            </w:pPr>
            <w:r w:rsidRPr="0028471A">
              <w:rPr>
                <w:rFonts w:hint="eastAsia"/>
                <w:sz w:val="23"/>
                <w:szCs w:val="23"/>
              </w:rPr>
              <w:t>2.4</w:t>
            </w:r>
          </w:p>
        </w:tc>
        <w:tc>
          <w:tcPr>
            <w:tcW w:w="3960" w:type="dxa"/>
            <w:shd w:val="clear" w:color="auto" w:fill="auto"/>
          </w:tcPr>
          <w:p w14:paraId="13357A21" w14:textId="77777777" w:rsidR="005A2AC5" w:rsidRPr="0028471A" w:rsidRDefault="005A2AC5" w:rsidP="0028471A">
            <w:pPr>
              <w:ind w:right="240"/>
              <w:rPr>
                <w:sz w:val="23"/>
                <w:szCs w:val="23"/>
              </w:rPr>
            </w:pPr>
          </w:p>
        </w:tc>
        <w:tc>
          <w:tcPr>
            <w:tcW w:w="1444" w:type="dxa"/>
            <w:shd w:val="clear" w:color="auto" w:fill="auto"/>
          </w:tcPr>
          <w:p w14:paraId="059B0122" w14:textId="77777777" w:rsidR="005A2AC5" w:rsidRPr="0028471A" w:rsidRDefault="005A2AC5" w:rsidP="0028471A">
            <w:pPr>
              <w:ind w:right="240"/>
              <w:rPr>
                <w:sz w:val="18"/>
                <w:szCs w:val="18"/>
              </w:rPr>
            </w:pPr>
          </w:p>
        </w:tc>
        <w:tc>
          <w:tcPr>
            <w:tcW w:w="1418" w:type="dxa"/>
            <w:vMerge/>
            <w:shd w:val="clear" w:color="auto" w:fill="auto"/>
          </w:tcPr>
          <w:p w14:paraId="26873139" w14:textId="77777777" w:rsidR="005A2AC5" w:rsidRDefault="005A2AC5" w:rsidP="0028471A">
            <w:pPr>
              <w:ind w:right="240"/>
            </w:pPr>
          </w:p>
        </w:tc>
        <w:tc>
          <w:tcPr>
            <w:tcW w:w="1417" w:type="dxa"/>
            <w:vMerge/>
            <w:shd w:val="clear" w:color="auto" w:fill="auto"/>
          </w:tcPr>
          <w:p w14:paraId="2B781034" w14:textId="77777777" w:rsidR="005A2AC5" w:rsidRDefault="005A2AC5" w:rsidP="0028471A">
            <w:pPr>
              <w:ind w:right="240"/>
            </w:pPr>
          </w:p>
        </w:tc>
        <w:tc>
          <w:tcPr>
            <w:tcW w:w="1276" w:type="dxa"/>
            <w:vMerge/>
            <w:shd w:val="clear" w:color="auto" w:fill="auto"/>
          </w:tcPr>
          <w:p w14:paraId="38127315" w14:textId="77777777" w:rsidR="005A2AC5" w:rsidRDefault="005A2AC5" w:rsidP="0028471A">
            <w:pPr>
              <w:ind w:right="240"/>
            </w:pPr>
          </w:p>
        </w:tc>
      </w:tr>
      <w:tr w:rsidR="005A2AC5" w14:paraId="662E1659" w14:textId="77777777" w:rsidTr="004C44B5">
        <w:tc>
          <w:tcPr>
            <w:tcW w:w="862" w:type="dxa"/>
            <w:shd w:val="clear" w:color="auto" w:fill="auto"/>
          </w:tcPr>
          <w:p w14:paraId="40F8291B" w14:textId="77777777" w:rsidR="005A2AC5" w:rsidRPr="0028471A" w:rsidRDefault="005A2AC5" w:rsidP="0028471A">
            <w:pPr>
              <w:ind w:right="240"/>
              <w:rPr>
                <w:sz w:val="23"/>
                <w:szCs w:val="23"/>
              </w:rPr>
            </w:pPr>
            <w:r w:rsidRPr="0028471A">
              <w:rPr>
                <w:rFonts w:hint="eastAsia"/>
                <w:sz w:val="23"/>
                <w:szCs w:val="23"/>
              </w:rPr>
              <w:t>2.5</w:t>
            </w:r>
          </w:p>
        </w:tc>
        <w:tc>
          <w:tcPr>
            <w:tcW w:w="3960" w:type="dxa"/>
            <w:shd w:val="clear" w:color="auto" w:fill="auto"/>
          </w:tcPr>
          <w:p w14:paraId="0B4DB6CC" w14:textId="77777777" w:rsidR="005A2AC5" w:rsidRPr="0028471A" w:rsidRDefault="005A2AC5" w:rsidP="0028471A">
            <w:pPr>
              <w:ind w:right="240"/>
              <w:rPr>
                <w:sz w:val="23"/>
                <w:szCs w:val="23"/>
              </w:rPr>
            </w:pPr>
            <w:r w:rsidRPr="0028471A">
              <w:rPr>
                <w:rFonts w:hint="eastAsia"/>
                <w:sz w:val="23"/>
                <w:szCs w:val="23"/>
              </w:rPr>
              <w:t>故意擊中對手以外的地方</w:t>
            </w:r>
          </w:p>
        </w:tc>
        <w:tc>
          <w:tcPr>
            <w:tcW w:w="1444" w:type="dxa"/>
            <w:shd w:val="clear" w:color="auto" w:fill="auto"/>
          </w:tcPr>
          <w:p w14:paraId="3F6A5640" w14:textId="77777777" w:rsidR="005A2AC5" w:rsidRPr="0028471A" w:rsidRDefault="005A2AC5" w:rsidP="0028471A">
            <w:pPr>
              <w:ind w:right="240"/>
              <w:rPr>
                <w:sz w:val="18"/>
                <w:szCs w:val="18"/>
              </w:rPr>
            </w:pPr>
            <w:r w:rsidRPr="004C44B5">
              <w:rPr>
                <w:sz w:val="18"/>
                <w:szCs w:val="18"/>
              </w:rPr>
              <w:t>t.55.3</w:t>
            </w:r>
          </w:p>
        </w:tc>
        <w:tc>
          <w:tcPr>
            <w:tcW w:w="1418" w:type="dxa"/>
            <w:vMerge/>
            <w:shd w:val="clear" w:color="auto" w:fill="auto"/>
          </w:tcPr>
          <w:p w14:paraId="6D7B9A2E" w14:textId="77777777" w:rsidR="005A2AC5" w:rsidRDefault="005A2AC5" w:rsidP="0028471A">
            <w:pPr>
              <w:ind w:right="240"/>
            </w:pPr>
          </w:p>
        </w:tc>
        <w:tc>
          <w:tcPr>
            <w:tcW w:w="1417" w:type="dxa"/>
            <w:vMerge/>
            <w:shd w:val="clear" w:color="auto" w:fill="auto"/>
          </w:tcPr>
          <w:p w14:paraId="39D6DB1C" w14:textId="77777777" w:rsidR="005A2AC5" w:rsidRDefault="005A2AC5" w:rsidP="0028471A">
            <w:pPr>
              <w:ind w:right="240"/>
            </w:pPr>
          </w:p>
        </w:tc>
        <w:tc>
          <w:tcPr>
            <w:tcW w:w="1276" w:type="dxa"/>
            <w:vMerge/>
            <w:shd w:val="clear" w:color="auto" w:fill="auto"/>
          </w:tcPr>
          <w:p w14:paraId="02A09984" w14:textId="77777777" w:rsidR="005A2AC5" w:rsidRDefault="005A2AC5" w:rsidP="0028471A">
            <w:pPr>
              <w:ind w:right="240"/>
            </w:pPr>
          </w:p>
        </w:tc>
      </w:tr>
      <w:tr w:rsidR="005A2AC5" w14:paraId="74EC0CBF" w14:textId="77777777" w:rsidTr="004C44B5">
        <w:tc>
          <w:tcPr>
            <w:tcW w:w="862" w:type="dxa"/>
            <w:tcBorders>
              <w:bottom w:val="single" w:sz="4" w:space="0" w:color="auto"/>
            </w:tcBorders>
            <w:shd w:val="clear" w:color="auto" w:fill="auto"/>
          </w:tcPr>
          <w:p w14:paraId="111C336C" w14:textId="77777777" w:rsidR="005A2AC5" w:rsidRPr="0028471A" w:rsidRDefault="005A2AC5" w:rsidP="0028471A">
            <w:pPr>
              <w:ind w:right="240"/>
              <w:rPr>
                <w:sz w:val="23"/>
                <w:szCs w:val="23"/>
              </w:rPr>
            </w:pPr>
            <w:r w:rsidRPr="0028471A">
              <w:rPr>
                <w:rFonts w:hint="eastAsia"/>
                <w:sz w:val="23"/>
                <w:szCs w:val="23"/>
              </w:rPr>
              <w:t>2.6</w:t>
            </w:r>
          </w:p>
        </w:tc>
        <w:tc>
          <w:tcPr>
            <w:tcW w:w="3960" w:type="dxa"/>
            <w:tcBorders>
              <w:bottom w:val="single" w:sz="4" w:space="0" w:color="auto"/>
            </w:tcBorders>
            <w:shd w:val="clear" w:color="auto" w:fill="auto"/>
          </w:tcPr>
          <w:p w14:paraId="01ED6D9C" w14:textId="77777777" w:rsidR="005A2AC5" w:rsidRPr="0028471A" w:rsidRDefault="005A2AC5" w:rsidP="0028471A">
            <w:pPr>
              <w:ind w:right="240"/>
              <w:rPr>
                <w:sz w:val="23"/>
                <w:szCs w:val="23"/>
              </w:rPr>
            </w:pPr>
            <w:r w:rsidRPr="0028471A">
              <w:rPr>
                <w:rFonts w:hint="eastAsia"/>
                <w:sz w:val="23"/>
                <w:szCs w:val="23"/>
              </w:rPr>
              <w:t>粗暴行為，報復性動作，用護手盤或手柄平衡錘攻擊或捶打選手</w:t>
            </w:r>
            <w:r w:rsidRPr="0028471A">
              <w:rPr>
                <w:rFonts w:hint="eastAsia"/>
                <w:sz w:val="23"/>
                <w:szCs w:val="23"/>
              </w:rPr>
              <w:t xml:space="preserve"> (*</w:t>
            </w:r>
            <w:r w:rsidRPr="0028471A">
              <w:rPr>
                <w:rFonts w:ascii="新細明體" w:hAnsi="新細明體" w:hint="eastAsia"/>
                <w:sz w:val="23"/>
                <w:szCs w:val="23"/>
              </w:rPr>
              <w:t>)</w:t>
            </w:r>
          </w:p>
        </w:tc>
        <w:tc>
          <w:tcPr>
            <w:tcW w:w="1444" w:type="dxa"/>
            <w:tcBorders>
              <w:bottom w:val="single" w:sz="4" w:space="0" w:color="auto"/>
            </w:tcBorders>
            <w:shd w:val="clear" w:color="auto" w:fill="auto"/>
          </w:tcPr>
          <w:p w14:paraId="0C92B611" w14:textId="77777777" w:rsidR="005A2AC5" w:rsidRPr="0028471A" w:rsidRDefault="004C44B5" w:rsidP="0028471A">
            <w:pPr>
              <w:ind w:right="240"/>
              <w:rPr>
                <w:sz w:val="18"/>
                <w:szCs w:val="18"/>
              </w:rPr>
            </w:pPr>
            <w:r>
              <w:rPr>
                <w:sz w:val="18"/>
                <w:szCs w:val="18"/>
              </w:rPr>
              <w:t>t.121.2, t.147, t.149.1</w:t>
            </w:r>
          </w:p>
        </w:tc>
        <w:tc>
          <w:tcPr>
            <w:tcW w:w="1418" w:type="dxa"/>
            <w:vMerge/>
            <w:tcBorders>
              <w:bottom w:val="single" w:sz="4" w:space="0" w:color="auto"/>
            </w:tcBorders>
            <w:shd w:val="clear" w:color="auto" w:fill="auto"/>
          </w:tcPr>
          <w:p w14:paraId="735F6D16" w14:textId="77777777" w:rsidR="005A2AC5" w:rsidRDefault="005A2AC5" w:rsidP="0028471A">
            <w:pPr>
              <w:ind w:right="240"/>
            </w:pPr>
          </w:p>
        </w:tc>
        <w:tc>
          <w:tcPr>
            <w:tcW w:w="1417" w:type="dxa"/>
            <w:vMerge/>
            <w:tcBorders>
              <w:bottom w:val="single" w:sz="4" w:space="0" w:color="auto"/>
            </w:tcBorders>
            <w:shd w:val="clear" w:color="auto" w:fill="auto"/>
          </w:tcPr>
          <w:p w14:paraId="2EE8DDB2" w14:textId="77777777" w:rsidR="005A2AC5" w:rsidRDefault="005A2AC5" w:rsidP="0028471A">
            <w:pPr>
              <w:ind w:right="240"/>
            </w:pPr>
          </w:p>
        </w:tc>
        <w:tc>
          <w:tcPr>
            <w:tcW w:w="1276" w:type="dxa"/>
            <w:vMerge/>
            <w:tcBorders>
              <w:bottom w:val="single" w:sz="4" w:space="0" w:color="auto"/>
            </w:tcBorders>
            <w:shd w:val="clear" w:color="auto" w:fill="auto"/>
          </w:tcPr>
          <w:p w14:paraId="368DB1D5" w14:textId="77777777" w:rsidR="005A2AC5" w:rsidRDefault="005A2AC5" w:rsidP="0028471A">
            <w:pPr>
              <w:ind w:right="240"/>
            </w:pPr>
          </w:p>
        </w:tc>
      </w:tr>
      <w:tr w:rsidR="005A2AC5" w14:paraId="6A7C5BCE" w14:textId="77777777" w:rsidTr="004C44B5">
        <w:tc>
          <w:tcPr>
            <w:tcW w:w="862" w:type="dxa"/>
            <w:shd w:val="pct12" w:color="auto" w:fill="auto"/>
          </w:tcPr>
          <w:p w14:paraId="1EB1E975" w14:textId="77777777" w:rsidR="005A2AC5" w:rsidRPr="0028471A" w:rsidRDefault="005A2AC5" w:rsidP="0028471A">
            <w:pPr>
              <w:ind w:right="240"/>
              <w:jc w:val="center"/>
              <w:rPr>
                <w:sz w:val="23"/>
                <w:szCs w:val="23"/>
              </w:rPr>
            </w:pPr>
          </w:p>
        </w:tc>
        <w:tc>
          <w:tcPr>
            <w:tcW w:w="3960" w:type="dxa"/>
            <w:shd w:val="pct12" w:color="auto" w:fill="auto"/>
          </w:tcPr>
          <w:p w14:paraId="2A5600E7" w14:textId="77777777" w:rsidR="005A2AC5" w:rsidRPr="0028471A" w:rsidRDefault="005A2AC5" w:rsidP="0028471A">
            <w:pPr>
              <w:ind w:right="240"/>
              <w:jc w:val="center"/>
              <w:rPr>
                <w:sz w:val="23"/>
                <w:szCs w:val="23"/>
              </w:rPr>
            </w:pPr>
            <w:r w:rsidRPr="0028471A">
              <w:rPr>
                <w:rFonts w:hint="eastAsia"/>
                <w:sz w:val="23"/>
                <w:szCs w:val="23"/>
              </w:rPr>
              <w:t>第三類</w:t>
            </w:r>
          </w:p>
        </w:tc>
        <w:tc>
          <w:tcPr>
            <w:tcW w:w="1444" w:type="dxa"/>
            <w:shd w:val="pct12" w:color="auto" w:fill="auto"/>
          </w:tcPr>
          <w:p w14:paraId="406D57C3" w14:textId="77777777" w:rsidR="005A2AC5" w:rsidRPr="0028471A" w:rsidRDefault="005A2AC5" w:rsidP="0028471A">
            <w:pPr>
              <w:ind w:right="240"/>
              <w:jc w:val="center"/>
              <w:rPr>
                <w:sz w:val="23"/>
                <w:szCs w:val="23"/>
              </w:rPr>
            </w:pPr>
          </w:p>
        </w:tc>
        <w:tc>
          <w:tcPr>
            <w:tcW w:w="1418" w:type="dxa"/>
            <w:shd w:val="pct12" w:color="auto" w:fill="auto"/>
          </w:tcPr>
          <w:p w14:paraId="3DCCB65F" w14:textId="77777777" w:rsidR="005A2AC5" w:rsidRPr="0028471A" w:rsidRDefault="005A2AC5" w:rsidP="0028471A">
            <w:pPr>
              <w:ind w:right="240"/>
              <w:jc w:val="center"/>
              <w:rPr>
                <w:sz w:val="23"/>
                <w:szCs w:val="23"/>
              </w:rPr>
            </w:pPr>
            <w:r w:rsidRPr="0028471A">
              <w:rPr>
                <w:rFonts w:hint="eastAsia"/>
                <w:sz w:val="23"/>
                <w:szCs w:val="23"/>
              </w:rPr>
              <w:t>初犯</w:t>
            </w:r>
          </w:p>
        </w:tc>
        <w:tc>
          <w:tcPr>
            <w:tcW w:w="2693" w:type="dxa"/>
            <w:gridSpan w:val="2"/>
            <w:shd w:val="pct12" w:color="auto" w:fill="auto"/>
          </w:tcPr>
          <w:p w14:paraId="717D2EE1" w14:textId="77777777" w:rsidR="005A2AC5" w:rsidRPr="0028471A" w:rsidRDefault="005A2AC5" w:rsidP="0028471A">
            <w:pPr>
              <w:ind w:right="240"/>
              <w:jc w:val="center"/>
              <w:rPr>
                <w:sz w:val="23"/>
                <w:szCs w:val="23"/>
              </w:rPr>
            </w:pPr>
            <w:r w:rsidRPr="0028471A">
              <w:rPr>
                <w:rFonts w:hint="eastAsia"/>
                <w:sz w:val="23"/>
                <w:szCs w:val="23"/>
              </w:rPr>
              <w:t>第二次</w:t>
            </w:r>
          </w:p>
        </w:tc>
      </w:tr>
      <w:tr w:rsidR="005A2AC5" w14:paraId="444B324F" w14:textId="77777777" w:rsidTr="004C44B5">
        <w:tc>
          <w:tcPr>
            <w:tcW w:w="862" w:type="dxa"/>
            <w:shd w:val="clear" w:color="auto" w:fill="auto"/>
          </w:tcPr>
          <w:p w14:paraId="3FDAE798" w14:textId="77777777" w:rsidR="005A2AC5" w:rsidRPr="0028471A" w:rsidRDefault="005A2AC5" w:rsidP="0028471A">
            <w:pPr>
              <w:ind w:right="240"/>
              <w:rPr>
                <w:sz w:val="23"/>
                <w:szCs w:val="23"/>
              </w:rPr>
            </w:pPr>
            <w:r w:rsidRPr="0028471A">
              <w:rPr>
                <w:rFonts w:hint="eastAsia"/>
                <w:sz w:val="23"/>
                <w:szCs w:val="23"/>
              </w:rPr>
              <w:t>3.1</w:t>
            </w:r>
          </w:p>
        </w:tc>
        <w:tc>
          <w:tcPr>
            <w:tcW w:w="3960" w:type="dxa"/>
            <w:shd w:val="clear" w:color="auto" w:fill="auto"/>
          </w:tcPr>
          <w:p w14:paraId="4BF3926D" w14:textId="77777777" w:rsidR="005A2AC5" w:rsidRPr="0028471A" w:rsidRDefault="005A2AC5" w:rsidP="0028471A">
            <w:pPr>
              <w:ind w:right="240"/>
              <w:rPr>
                <w:sz w:val="23"/>
                <w:szCs w:val="23"/>
              </w:rPr>
            </w:pPr>
            <w:r w:rsidRPr="0028471A">
              <w:rPr>
                <w:rFonts w:hint="eastAsia"/>
                <w:sz w:val="23"/>
                <w:szCs w:val="23"/>
              </w:rPr>
              <w:t>運動員在劍道上擾亂秩序</w:t>
            </w:r>
            <w:r w:rsidRPr="0028471A">
              <w:rPr>
                <w:rFonts w:hint="eastAsia"/>
                <w:sz w:val="23"/>
                <w:szCs w:val="23"/>
              </w:rPr>
              <w:t>(2)</w:t>
            </w:r>
            <w:r w:rsidRPr="0028471A">
              <w:rPr>
                <w:rFonts w:hint="eastAsia"/>
                <w:sz w:val="23"/>
                <w:szCs w:val="23"/>
              </w:rPr>
              <w:t>。在最嚴重的情形之下，裁判可以直接給予黑牌。</w:t>
            </w:r>
          </w:p>
        </w:tc>
        <w:tc>
          <w:tcPr>
            <w:tcW w:w="1444" w:type="dxa"/>
            <w:shd w:val="clear" w:color="auto" w:fill="auto"/>
          </w:tcPr>
          <w:p w14:paraId="5A454221" w14:textId="77777777" w:rsidR="005A2AC5" w:rsidRPr="0028471A" w:rsidRDefault="005A2AC5" w:rsidP="0028471A">
            <w:pPr>
              <w:ind w:right="240"/>
              <w:rPr>
                <w:sz w:val="18"/>
                <w:szCs w:val="18"/>
              </w:rPr>
            </w:pPr>
            <w:r w:rsidRPr="004C44B5">
              <w:rPr>
                <w:sz w:val="18"/>
                <w:szCs w:val="18"/>
              </w:rPr>
              <w:t>t</w:t>
            </w:r>
            <w:r w:rsidR="004C44B5" w:rsidRPr="004C44B5">
              <w:rPr>
                <w:sz w:val="18"/>
                <w:szCs w:val="18"/>
              </w:rPr>
              <w:t>.</w:t>
            </w:r>
            <w:r w:rsidRPr="004C44B5">
              <w:rPr>
                <w:sz w:val="18"/>
                <w:szCs w:val="18"/>
              </w:rPr>
              <w:t>108.1, t</w:t>
            </w:r>
            <w:r w:rsidR="004C44B5" w:rsidRPr="004C44B5">
              <w:rPr>
                <w:sz w:val="18"/>
                <w:szCs w:val="18"/>
              </w:rPr>
              <w:t>.</w:t>
            </w:r>
            <w:r w:rsidRPr="004C44B5">
              <w:rPr>
                <w:sz w:val="18"/>
                <w:szCs w:val="18"/>
              </w:rPr>
              <w:t>109, t</w:t>
            </w:r>
            <w:r w:rsidR="004C44B5" w:rsidRPr="004C44B5">
              <w:rPr>
                <w:sz w:val="18"/>
                <w:szCs w:val="18"/>
              </w:rPr>
              <w:t>.</w:t>
            </w:r>
            <w:r w:rsidRPr="004C44B5">
              <w:rPr>
                <w:sz w:val="18"/>
                <w:szCs w:val="18"/>
              </w:rPr>
              <w:t>110, t</w:t>
            </w:r>
            <w:r w:rsidR="004C44B5" w:rsidRPr="004C44B5">
              <w:rPr>
                <w:sz w:val="18"/>
                <w:szCs w:val="18"/>
              </w:rPr>
              <w:t>.</w:t>
            </w:r>
            <w:r w:rsidRPr="004C44B5">
              <w:rPr>
                <w:sz w:val="18"/>
                <w:szCs w:val="18"/>
              </w:rPr>
              <w:t>137.2</w:t>
            </w:r>
          </w:p>
        </w:tc>
        <w:tc>
          <w:tcPr>
            <w:tcW w:w="1418" w:type="dxa"/>
            <w:shd w:val="clear" w:color="auto" w:fill="auto"/>
          </w:tcPr>
          <w:p w14:paraId="2E06C05C" w14:textId="77777777" w:rsidR="005A2AC5" w:rsidRPr="0028471A" w:rsidRDefault="005A2AC5" w:rsidP="00695D24">
            <w:pPr>
              <w:ind w:right="240"/>
              <w:rPr>
                <w:sz w:val="23"/>
                <w:szCs w:val="23"/>
              </w:rPr>
            </w:pPr>
            <w:r w:rsidRPr="0028471A">
              <w:rPr>
                <w:rFonts w:hint="eastAsia"/>
                <w:sz w:val="23"/>
                <w:szCs w:val="23"/>
              </w:rPr>
              <w:t>紅牌或</w:t>
            </w:r>
          </w:p>
        </w:tc>
        <w:tc>
          <w:tcPr>
            <w:tcW w:w="2693" w:type="dxa"/>
            <w:gridSpan w:val="2"/>
            <w:shd w:val="clear" w:color="auto" w:fill="auto"/>
          </w:tcPr>
          <w:p w14:paraId="540E5121" w14:textId="77777777" w:rsidR="005A2AC5" w:rsidRPr="0028471A" w:rsidRDefault="005A2AC5" w:rsidP="0028471A">
            <w:pPr>
              <w:ind w:right="240"/>
              <w:jc w:val="center"/>
              <w:rPr>
                <w:sz w:val="23"/>
                <w:szCs w:val="23"/>
              </w:rPr>
            </w:pPr>
            <w:r w:rsidRPr="0028471A">
              <w:rPr>
                <w:rFonts w:hint="eastAsia"/>
                <w:sz w:val="23"/>
                <w:szCs w:val="23"/>
              </w:rPr>
              <w:t>黑牌</w:t>
            </w:r>
          </w:p>
        </w:tc>
      </w:tr>
      <w:tr w:rsidR="005A2AC5" w14:paraId="06517E7E" w14:textId="77777777" w:rsidTr="004C44B5">
        <w:tc>
          <w:tcPr>
            <w:tcW w:w="862" w:type="dxa"/>
            <w:shd w:val="clear" w:color="auto" w:fill="auto"/>
          </w:tcPr>
          <w:p w14:paraId="13D5D9F1" w14:textId="77777777" w:rsidR="005A2AC5" w:rsidRPr="0028471A" w:rsidRDefault="005A2AC5" w:rsidP="0028471A">
            <w:pPr>
              <w:ind w:right="240"/>
              <w:rPr>
                <w:sz w:val="23"/>
                <w:szCs w:val="23"/>
              </w:rPr>
            </w:pPr>
            <w:r w:rsidRPr="0028471A">
              <w:rPr>
                <w:rFonts w:hint="eastAsia"/>
                <w:sz w:val="23"/>
                <w:szCs w:val="23"/>
              </w:rPr>
              <w:t>3.2</w:t>
            </w:r>
          </w:p>
        </w:tc>
        <w:tc>
          <w:tcPr>
            <w:tcW w:w="3960" w:type="dxa"/>
            <w:shd w:val="clear" w:color="auto" w:fill="auto"/>
          </w:tcPr>
          <w:p w14:paraId="0E16B2D8" w14:textId="77777777" w:rsidR="005A2AC5" w:rsidRPr="0028471A" w:rsidRDefault="005A2AC5" w:rsidP="0028471A">
            <w:pPr>
              <w:ind w:right="240"/>
              <w:rPr>
                <w:sz w:val="23"/>
                <w:szCs w:val="23"/>
              </w:rPr>
            </w:pPr>
            <w:r w:rsidRPr="0028471A">
              <w:rPr>
                <w:rFonts w:hint="eastAsia"/>
                <w:sz w:val="23"/>
                <w:szCs w:val="23"/>
              </w:rPr>
              <w:t>比賽中欺詐不誠實的行為</w:t>
            </w:r>
            <w:r w:rsidRPr="0028471A">
              <w:rPr>
                <w:rFonts w:hint="eastAsia"/>
                <w:sz w:val="23"/>
                <w:szCs w:val="23"/>
              </w:rPr>
              <w:t>(*</w:t>
            </w:r>
            <w:r w:rsidRPr="0028471A">
              <w:rPr>
                <w:rFonts w:ascii="新細明體" w:hAnsi="新細明體" w:hint="eastAsia"/>
                <w:sz w:val="23"/>
                <w:szCs w:val="23"/>
              </w:rPr>
              <w:t>)</w:t>
            </w:r>
          </w:p>
        </w:tc>
        <w:tc>
          <w:tcPr>
            <w:tcW w:w="1444" w:type="dxa"/>
            <w:shd w:val="clear" w:color="auto" w:fill="auto"/>
          </w:tcPr>
          <w:p w14:paraId="17D7B61A" w14:textId="77777777" w:rsidR="005A2AC5" w:rsidRPr="0028471A" w:rsidRDefault="005A2AC5" w:rsidP="004C44B5">
            <w:pPr>
              <w:ind w:right="240"/>
              <w:rPr>
                <w:sz w:val="18"/>
                <w:szCs w:val="18"/>
              </w:rPr>
            </w:pPr>
            <w:r w:rsidRPr="0028471A">
              <w:rPr>
                <w:sz w:val="18"/>
                <w:szCs w:val="18"/>
              </w:rPr>
              <w:t>t</w:t>
            </w:r>
            <w:r w:rsidR="004C44B5">
              <w:rPr>
                <w:sz w:val="18"/>
                <w:szCs w:val="18"/>
              </w:rPr>
              <w:t>.</w:t>
            </w:r>
            <w:r w:rsidRPr="0028471A">
              <w:rPr>
                <w:sz w:val="18"/>
                <w:szCs w:val="18"/>
              </w:rPr>
              <w:t>121</w:t>
            </w:r>
          </w:p>
        </w:tc>
        <w:tc>
          <w:tcPr>
            <w:tcW w:w="1418" w:type="dxa"/>
            <w:vMerge w:val="restart"/>
            <w:shd w:val="clear" w:color="auto" w:fill="auto"/>
          </w:tcPr>
          <w:p w14:paraId="4971CEAC" w14:textId="77777777" w:rsidR="005A2AC5" w:rsidRPr="0028471A" w:rsidRDefault="005A2AC5" w:rsidP="0028471A">
            <w:pPr>
              <w:ind w:right="240"/>
              <w:jc w:val="center"/>
              <w:rPr>
                <w:sz w:val="23"/>
                <w:szCs w:val="23"/>
              </w:rPr>
            </w:pPr>
            <w:r w:rsidRPr="0028471A">
              <w:rPr>
                <w:rFonts w:hint="eastAsia"/>
                <w:sz w:val="23"/>
                <w:szCs w:val="23"/>
              </w:rPr>
              <w:t>紅</w:t>
            </w:r>
          </w:p>
          <w:p w14:paraId="2E128469" w14:textId="77777777" w:rsidR="005A2AC5" w:rsidRPr="0028471A" w:rsidRDefault="005A2AC5" w:rsidP="0028471A">
            <w:pPr>
              <w:ind w:right="240"/>
              <w:jc w:val="center"/>
              <w:rPr>
                <w:sz w:val="23"/>
                <w:szCs w:val="23"/>
              </w:rPr>
            </w:pPr>
            <w:r w:rsidRPr="0028471A">
              <w:rPr>
                <w:rFonts w:hint="eastAsia"/>
                <w:sz w:val="23"/>
                <w:szCs w:val="23"/>
              </w:rPr>
              <w:t>牌</w:t>
            </w:r>
          </w:p>
        </w:tc>
        <w:tc>
          <w:tcPr>
            <w:tcW w:w="2693" w:type="dxa"/>
            <w:gridSpan w:val="2"/>
            <w:vMerge w:val="restart"/>
            <w:shd w:val="clear" w:color="auto" w:fill="auto"/>
          </w:tcPr>
          <w:p w14:paraId="176E8784" w14:textId="77777777" w:rsidR="005A2AC5" w:rsidRPr="0028471A" w:rsidRDefault="005A2AC5" w:rsidP="0028471A">
            <w:pPr>
              <w:ind w:right="240"/>
              <w:jc w:val="center"/>
              <w:rPr>
                <w:sz w:val="23"/>
                <w:szCs w:val="23"/>
              </w:rPr>
            </w:pPr>
            <w:r w:rsidRPr="0028471A">
              <w:rPr>
                <w:rFonts w:hint="eastAsia"/>
                <w:sz w:val="23"/>
                <w:szCs w:val="23"/>
              </w:rPr>
              <w:t>黑牌</w:t>
            </w:r>
          </w:p>
        </w:tc>
      </w:tr>
      <w:tr w:rsidR="005A2AC5" w14:paraId="12DD48D2" w14:textId="77777777" w:rsidTr="004C44B5">
        <w:tc>
          <w:tcPr>
            <w:tcW w:w="862" w:type="dxa"/>
            <w:shd w:val="clear" w:color="auto" w:fill="auto"/>
          </w:tcPr>
          <w:p w14:paraId="7F6E4956" w14:textId="77777777" w:rsidR="005A2AC5" w:rsidRPr="0028471A" w:rsidRDefault="005A2AC5" w:rsidP="0028471A">
            <w:pPr>
              <w:ind w:right="240"/>
              <w:rPr>
                <w:sz w:val="23"/>
                <w:szCs w:val="23"/>
              </w:rPr>
            </w:pPr>
            <w:r w:rsidRPr="0028471A">
              <w:rPr>
                <w:rFonts w:hint="eastAsia"/>
                <w:sz w:val="23"/>
                <w:szCs w:val="23"/>
              </w:rPr>
              <w:t>3.3</w:t>
            </w:r>
          </w:p>
        </w:tc>
        <w:tc>
          <w:tcPr>
            <w:tcW w:w="3960" w:type="dxa"/>
            <w:shd w:val="clear" w:color="auto" w:fill="auto"/>
          </w:tcPr>
          <w:p w14:paraId="450076D5" w14:textId="77777777" w:rsidR="005A2AC5" w:rsidRPr="0028471A" w:rsidRDefault="005A2AC5" w:rsidP="0028471A">
            <w:pPr>
              <w:ind w:right="240"/>
              <w:rPr>
                <w:sz w:val="23"/>
                <w:szCs w:val="23"/>
              </w:rPr>
            </w:pPr>
            <w:r w:rsidRPr="0028471A">
              <w:rPr>
                <w:rFonts w:hint="eastAsia"/>
                <w:sz w:val="23"/>
                <w:szCs w:val="23"/>
              </w:rPr>
              <w:t>違反廣告的規定</w:t>
            </w:r>
          </w:p>
        </w:tc>
        <w:tc>
          <w:tcPr>
            <w:tcW w:w="1444" w:type="dxa"/>
            <w:shd w:val="clear" w:color="auto" w:fill="auto"/>
          </w:tcPr>
          <w:p w14:paraId="3DDB9655" w14:textId="77777777" w:rsidR="005A2AC5" w:rsidRPr="0028471A" w:rsidRDefault="005A2AC5" w:rsidP="0028471A">
            <w:pPr>
              <w:ind w:right="240"/>
              <w:rPr>
                <w:sz w:val="18"/>
                <w:szCs w:val="18"/>
              </w:rPr>
            </w:pPr>
            <w:r w:rsidRPr="0028471A">
              <w:rPr>
                <w:rFonts w:hint="eastAsia"/>
                <w:sz w:val="18"/>
                <w:szCs w:val="18"/>
              </w:rPr>
              <w:t>廣告規則</w:t>
            </w:r>
          </w:p>
        </w:tc>
        <w:tc>
          <w:tcPr>
            <w:tcW w:w="1418" w:type="dxa"/>
            <w:vMerge/>
            <w:shd w:val="clear" w:color="auto" w:fill="auto"/>
          </w:tcPr>
          <w:p w14:paraId="2C230343" w14:textId="77777777" w:rsidR="005A2AC5" w:rsidRPr="0028471A" w:rsidRDefault="005A2AC5" w:rsidP="0028471A">
            <w:pPr>
              <w:ind w:right="240"/>
              <w:rPr>
                <w:sz w:val="23"/>
                <w:szCs w:val="23"/>
              </w:rPr>
            </w:pPr>
          </w:p>
        </w:tc>
        <w:tc>
          <w:tcPr>
            <w:tcW w:w="2693" w:type="dxa"/>
            <w:gridSpan w:val="2"/>
            <w:vMerge/>
            <w:shd w:val="clear" w:color="auto" w:fill="auto"/>
          </w:tcPr>
          <w:p w14:paraId="5640E6A6" w14:textId="77777777" w:rsidR="005A2AC5" w:rsidRPr="0028471A" w:rsidRDefault="005A2AC5" w:rsidP="0028471A">
            <w:pPr>
              <w:ind w:right="240"/>
              <w:rPr>
                <w:sz w:val="23"/>
                <w:szCs w:val="23"/>
              </w:rPr>
            </w:pPr>
          </w:p>
        </w:tc>
      </w:tr>
      <w:tr w:rsidR="005A2AC5" w14:paraId="07474F25" w14:textId="77777777" w:rsidTr="004C44B5">
        <w:trPr>
          <w:trHeight w:val="730"/>
        </w:trPr>
        <w:tc>
          <w:tcPr>
            <w:tcW w:w="862" w:type="dxa"/>
            <w:shd w:val="clear" w:color="auto" w:fill="auto"/>
          </w:tcPr>
          <w:p w14:paraId="4E3F63F3" w14:textId="77777777" w:rsidR="005A2AC5" w:rsidRPr="0028471A" w:rsidRDefault="005A2AC5" w:rsidP="0028471A">
            <w:pPr>
              <w:ind w:right="240"/>
              <w:rPr>
                <w:sz w:val="23"/>
                <w:szCs w:val="23"/>
              </w:rPr>
            </w:pPr>
            <w:r w:rsidRPr="0028471A">
              <w:rPr>
                <w:rFonts w:hint="eastAsia"/>
                <w:sz w:val="23"/>
                <w:szCs w:val="23"/>
              </w:rPr>
              <w:t>3.4</w:t>
            </w:r>
          </w:p>
        </w:tc>
        <w:tc>
          <w:tcPr>
            <w:tcW w:w="3960" w:type="dxa"/>
            <w:shd w:val="clear" w:color="auto" w:fill="auto"/>
          </w:tcPr>
          <w:p w14:paraId="70EA3BF0" w14:textId="77777777" w:rsidR="005A2AC5" w:rsidRPr="0028471A" w:rsidRDefault="005A2AC5" w:rsidP="0028471A">
            <w:pPr>
              <w:ind w:right="240"/>
              <w:rPr>
                <w:sz w:val="23"/>
                <w:szCs w:val="23"/>
              </w:rPr>
            </w:pPr>
            <w:r w:rsidRPr="0028471A">
              <w:rPr>
                <w:rFonts w:hint="eastAsia"/>
                <w:sz w:val="23"/>
                <w:szCs w:val="23"/>
              </w:rPr>
              <w:t>在劍道外擾亂秩序的任何人。裁判可以直接給予黑牌。</w:t>
            </w:r>
          </w:p>
        </w:tc>
        <w:tc>
          <w:tcPr>
            <w:tcW w:w="1444" w:type="dxa"/>
            <w:shd w:val="clear" w:color="auto" w:fill="auto"/>
          </w:tcPr>
          <w:p w14:paraId="650A5E25" w14:textId="77777777" w:rsidR="005A2AC5" w:rsidRPr="0028471A" w:rsidRDefault="005A2AC5" w:rsidP="0028471A">
            <w:pPr>
              <w:ind w:right="240"/>
              <w:rPr>
                <w:sz w:val="18"/>
                <w:szCs w:val="18"/>
              </w:rPr>
            </w:pPr>
            <w:r w:rsidRPr="004C44B5">
              <w:rPr>
                <w:sz w:val="18"/>
                <w:szCs w:val="18"/>
              </w:rPr>
              <w:t>t.109, t.110, t.111, t.132.2, t.133, t.137.3/4, t.168</w:t>
            </w:r>
          </w:p>
        </w:tc>
        <w:tc>
          <w:tcPr>
            <w:tcW w:w="1418" w:type="dxa"/>
            <w:shd w:val="clear" w:color="auto" w:fill="auto"/>
          </w:tcPr>
          <w:p w14:paraId="59CAAA4D" w14:textId="77777777" w:rsidR="005A2AC5" w:rsidRPr="0028471A" w:rsidRDefault="005A2AC5" w:rsidP="00695D24">
            <w:pPr>
              <w:ind w:right="240"/>
              <w:rPr>
                <w:sz w:val="23"/>
                <w:szCs w:val="23"/>
              </w:rPr>
            </w:pPr>
            <w:r w:rsidRPr="0028471A">
              <w:rPr>
                <w:rFonts w:hint="eastAsia"/>
                <w:sz w:val="23"/>
                <w:szCs w:val="23"/>
              </w:rPr>
              <w:t>黃牌</w:t>
            </w:r>
          </w:p>
        </w:tc>
        <w:tc>
          <w:tcPr>
            <w:tcW w:w="2693" w:type="dxa"/>
            <w:gridSpan w:val="2"/>
            <w:shd w:val="clear" w:color="auto" w:fill="auto"/>
          </w:tcPr>
          <w:p w14:paraId="4EF42549" w14:textId="77777777" w:rsidR="005A2AC5" w:rsidRPr="0028471A" w:rsidRDefault="005A2AC5" w:rsidP="00695D24">
            <w:pPr>
              <w:ind w:right="240"/>
              <w:rPr>
                <w:sz w:val="23"/>
                <w:szCs w:val="23"/>
              </w:rPr>
            </w:pPr>
            <w:r w:rsidRPr="0028471A">
              <w:rPr>
                <w:rFonts w:hint="eastAsia"/>
                <w:sz w:val="23"/>
                <w:szCs w:val="23"/>
              </w:rPr>
              <w:t>黑牌</w:t>
            </w:r>
            <w:r w:rsidR="000A6B05">
              <w:rPr>
                <w:rFonts w:hint="eastAsia"/>
                <w:sz w:val="23"/>
                <w:szCs w:val="23"/>
              </w:rPr>
              <w:t xml:space="preserve"> </w:t>
            </w:r>
          </w:p>
        </w:tc>
      </w:tr>
      <w:tr w:rsidR="005A2AC5" w14:paraId="5634BD01" w14:textId="77777777" w:rsidTr="004C44B5">
        <w:tc>
          <w:tcPr>
            <w:tcW w:w="862" w:type="dxa"/>
            <w:shd w:val="clear" w:color="auto" w:fill="auto"/>
          </w:tcPr>
          <w:p w14:paraId="55B3E7F3" w14:textId="77777777" w:rsidR="005A2AC5" w:rsidRPr="0028471A" w:rsidRDefault="005A2AC5" w:rsidP="0028471A">
            <w:pPr>
              <w:ind w:right="240"/>
              <w:rPr>
                <w:sz w:val="23"/>
                <w:szCs w:val="23"/>
              </w:rPr>
            </w:pPr>
            <w:r w:rsidRPr="0028471A">
              <w:rPr>
                <w:rFonts w:hint="eastAsia"/>
                <w:sz w:val="23"/>
                <w:szCs w:val="23"/>
              </w:rPr>
              <w:t>3.5</w:t>
            </w:r>
          </w:p>
        </w:tc>
        <w:tc>
          <w:tcPr>
            <w:tcW w:w="3960" w:type="dxa"/>
            <w:shd w:val="clear" w:color="auto" w:fill="auto"/>
          </w:tcPr>
          <w:p w14:paraId="71D6473E" w14:textId="77777777" w:rsidR="005A2AC5" w:rsidRPr="0028471A" w:rsidRDefault="005A2AC5" w:rsidP="0028471A">
            <w:pPr>
              <w:ind w:right="240"/>
              <w:rPr>
                <w:sz w:val="23"/>
                <w:szCs w:val="23"/>
              </w:rPr>
            </w:pPr>
            <w:r w:rsidRPr="0028471A">
              <w:rPr>
                <w:rFonts w:hint="eastAsia"/>
                <w:sz w:val="23"/>
                <w:szCs w:val="23"/>
              </w:rPr>
              <w:t>於比賽會場，沒有穿著劍服或裝備而進行對練熱身。</w:t>
            </w:r>
          </w:p>
        </w:tc>
        <w:tc>
          <w:tcPr>
            <w:tcW w:w="1444" w:type="dxa"/>
            <w:shd w:val="clear" w:color="auto" w:fill="auto"/>
          </w:tcPr>
          <w:p w14:paraId="4477F9ED" w14:textId="77777777" w:rsidR="005A2AC5" w:rsidRPr="0028471A" w:rsidRDefault="005A2AC5" w:rsidP="0028471A">
            <w:pPr>
              <w:ind w:right="240"/>
              <w:rPr>
                <w:sz w:val="18"/>
                <w:szCs w:val="18"/>
              </w:rPr>
            </w:pPr>
            <w:r w:rsidRPr="0028471A">
              <w:rPr>
                <w:sz w:val="18"/>
                <w:szCs w:val="18"/>
              </w:rPr>
              <w:t>t.20.2</w:t>
            </w:r>
          </w:p>
        </w:tc>
        <w:tc>
          <w:tcPr>
            <w:tcW w:w="1418" w:type="dxa"/>
            <w:shd w:val="clear" w:color="auto" w:fill="auto"/>
          </w:tcPr>
          <w:p w14:paraId="49BBE239" w14:textId="77777777" w:rsidR="005A2AC5" w:rsidRPr="0028471A" w:rsidRDefault="005A2AC5" w:rsidP="0028471A">
            <w:pPr>
              <w:ind w:right="240"/>
              <w:rPr>
                <w:sz w:val="23"/>
                <w:szCs w:val="23"/>
              </w:rPr>
            </w:pPr>
            <w:r w:rsidRPr="0028471A">
              <w:rPr>
                <w:rFonts w:hint="eastAsia"/>
                <w:sz w:val="23"/>
                <w:szCs w:val="23"/>
              </w:rPr>
              <w:t>黃牌</w:t>
            </w:r>
          </w:p>
        </w:tc>
        <w:tc>
          <w:tcPr>
            <w:tcW w:w="2693" w:type="dxa"/>
            <w:gridSpan w:val="2"/>
            <w:shd w:val="clear" w:color="auto" w:fill="auto"/>
          </w:tcPr>
          <w:p w14:paraId="47E2787A" w14:textId="77777777" w:rsidR="005A2AC5" w:rsidRPr="0028471A" w:rsidRDefault="005A2AC5" w:rsidP="0028471A">
            <w:pPr>
              <w:ind w:right="240"/>
              <w:rPr>
                <w:sz w:val="23"/>
                <w:szCs w:val="23"/>
              </w:rPr>
            </w:pPr>
            <w:r w:rsidRPr="0028471A">
              <w:rPr>
                <w:rFonts w:hint="eastAsia"/>
                <w:sz w:val="23"/>
                <w:szCs w:val="23"/>
              </w:rPr>
              <w:t>黑牌</w:t>
            </w:r>
          </w:p>
        </w:tc>
      </w:tr>
      <w:tr w:rsidR="005A2AC5" w14:paraId="1A0E846B" w14:textId="77777777" w:rsidTr="004C44B5">
        <w:tc>
          <w:tcPr>
            <w:tcW w:w="862" w:type="dxa"/>
            <w:tcBorders>
              <w:bottom w:val="single" w:sz="4" w:space="0" w:color="auto"/>
            </w:tcBorders>
            <w:shd w:val="clear" w:color="auto" w:fill="auto"/>
          </w:tcPr>
          <w:p w14:paraId="4043C3A7" w14:textId="77777777" w:rsidR="005A2AC5" w:rsidRPr="0028471A" w:rsidRDefault="005A2AC5" w:rsidP="0028471A">
            <w:pPr>
              <w:ind w:right="240"/>
              <w:rPr>
                <w:sz w:val="23"/>
                <w:szCs w:val="23"/>
              </w:rPr>
            </w:pPr>
            <w:r w:rsidRPr="0028471A">
              <w:rPr>
                <w:rFonts w:hint="eastAsia"/>
                <w:sz w:val="23"/>
                <w:szCs w:val="23"/>
              </w:rPr>
              <w:t>3.6</w:t>
            </w:r>
          </w:p>
        </w:tc>
        <w:tc>
          <w:tcPr>
            <w:tcW w:w="3960" w:type="dxa"/>
            <w:tcBorders>
              <w:bottom w:val="single" w:sz="4" w:space="0" w:color="auto"/>
            </w:tcBorders>
            <w:shd w:val="clear" w:color="auto" w:fill="auto"/>
          </w:tcPr>
          <w:p w14:paraId="02B5B3EA" w14:textId="77777777" w:rsidR="005A2AC5" w:rsidRPr="0028471A" w:rsidRDefault="005A2AC5" w:rsidP="0028471A">
            <w:pPr>
              <w:ind w:right="240"/>
              <w:rPr>
                <w:sz w:val="23"/>
                <w:szCs w:val="23"/>
              </w:rPr>
            </w:pPr>
            <w:r w:rsidRPr="0028471A">
              <w:rPr>
                <w:rFonts w:hint="eastAsia"/>
                <w:sz w:val="23"/>
                <w:szCs w:val="23"/>
              </w:rPr>
              <w:t>違反體育行為</w:t>
            </w:r>
          </w:p>
        </w:tc>
        <w:tc>
          <w:tcPr>
            <w:tcW w:w="1444" w:type="dxa"/>
            <w:tcBorders>
              <w:bottom w:val="single" w:sz="4" w:space="0" w:color="auto"/>
            </w:tcBorders>
            <w:shd w:val="clear" w:color="auto" w:fill="auto"/>
          </w:tcPr>
          <w:p w14:paraId="0FC3CE1C" w14:textId="77777777" w:rsidR="005A2AC5" w:rsidRPr="0028471A" w:rsidRDefault="005A2AC5" w:rsidP="0028471A">
            <w:pPr>
              <w:ind w:right="240"/>
              <w:rPr>
                <w:sz w:val="18"/>
                <w:szCs w:val="18"/>
              </w:rPr>
            </w:pPr>
          </w:p>
        </w:tc>
        <w:tc>
          <w:tcPr>
            <w:tcW w:w="1418" w:type="dxa"/>
            <w:tcBorders>
              <w:bottom w:val="single" w:sz="4" w:space="0" w:color="auto"/>
            </w:tcBorders>
            <w:shd w:val="clear" w:color="auto" w:fill="auto"/>
          </w:tcPr>
          <w:p w14:paraId="65C6C131" w14:textId="77777777" w:rsidR="005A2AC5" w:rsidRPr="0028471A" w:rsidRDefault="005A2AC5" w:rsidP="0028471A">
            <w:pPr>
              <w:ind w:rightChars="19" w:right="46"/>
              <w:rPr>
                <w:sz w:val="23"/>
                <w:szCs w:val="23"/>
              </w:rPr>
            </w:pPr>
          </w:p>
        </w:tc>
        <w:tc>
          <w:tcPr>
            <w:tcW w:w="2693" w:type="dxa"/>
            <w:gridSpan w:val="2"/>
            <w:tcBorders>
              <w:bottom w:val="single" w:sz="4" w:space="0" w:color="auto"/>
            </w:tcBorders>
            <w:shd w:val="clear" w:color="auto" w:fill="auto"/>
          </w:tcPr>
          <w:p w14:paraId="14EE6E6A" w14:textId="77777777" w:rsidR="005A2AC5" w:rsidRPr="0028471A" w:rsidRDefault="005A2AC5" w:rsidP="0028471A">
            <w:pPr>
              <w:ind w:right="240"/>
              <w:rPr>
                <w:sz w:val="23"/>
                <w:szCs w:val="23"/>
              </w:rPr>
            </w:pPr>
          </w:p>
        </w:tc>
      </w:tr>
      <w:tr w:rsidR="005A2AC5" w14:paraId="3C9037C0" w14:textId="77777777" w:rsidTr="004C44B5">
        <w:tc>
          <w:tcPr>
            <w:tcW w:w="862" w:type="dxa"/>
            <w:shd w:val="pct12" w:color="auto" w:fill="auto"/>
          </w:tcPr>
          <w:p w14:paraId="39FAC148" w14:textId="77777777" w:rsidR="005A2AC5" w:rsidRPr="0028471A" w:rsidRDefault="005A2AC5" w:rsidP="0028471A">
            <w:pPr>
              <w:ind w:right="240"/>
              <w:jc w:val="center"/>
              <w:rPr>
                <w:sz w:val="23"/>
                <w:szCs w:val="23"/>
              </w:rPr>
            </w:pPr>
          </w:p>
        </w:tc>
        <w:tc>
          <w:tcPr>
            <w:tcW w:w="3960" w:type="dxa"/>
            <w:shd w:val="pct12" w:color="auto" w:fill="auto"/>
          </w:tcPr>
          <w:p w14:paraId="63D5BAC6" w14:textId="77777777" w:rsidR="005A2AC5" w:rsidRPr="0028471A" w:rsidRDefault="005A2AC5" w:rsidP="0028471A">
            <w:pPr>
              <w:ind w:right="240"/>
              <w:jc w:val="center"/>
              <w:rPr>
                <w:sz w:val="23"/>
                <w:szCs w:val="23"/>
              </w:rPr>
            </w:pPr>
            <w:r w:rsidRPr="0028471A">
              <w:rPr>
                <w:rFonts w:hint="eastAsia"/>
                <w:sz w:val="23"/>
                <w:szCs w:val="23"/>
              </w:rPr>
              <w:t>第四類</w:t>
            </w:r>
          </w:p>
        </w:tc>
        <w:tc>
          <w:tcPr>
            <w:tcW w:w="1444" w:type="dxa"/>
            <w:shd w:val="pct12" w:color="auto" w:fill="auto"/>
          </w:tcPr>
          <w:p w14:paraId="196B330C" w14:textId="77777777" w:rsidR="005A2AC5" w:rsidRPr="0028471A" w:rsidRDefault="005A2AC5" w:rsidP="0028471A">
            <w:pPr>
              <w:ind w:right="240"/>
              <w:rPr>
                <w:sz w:val="23"/>
                <w:szCs w:val="23"/>
              </w:rPr>
            </w:pPr>
          </w:p>
        </w:tc>
        <w:tc>
          <w:tcPr>
            <w:tcW w:w="4111" w:type="dxa"/>
            <w:gridSpan w:val="3"/>
            <w:shd w:val="pct12" w:color="auto" w:fill="auto"/>
          </w:tcPr>
          <w:p w14:paraId="4092032A" w14:textId="77777777" w:rsidR="005A2AC5" w:rsidRPr="0028471A" w:rsidRDefault="005A2AC5" w:rsidP="0028471A">
            <w:pPr>
              <w:ind w:right="240"/>
              <w:rPr>
                <w:sz w:val="23"/>
                <w:szCs w:val="23"/>
              </w:rPr>
            </w:pPr>
          </w:p>
        </w:tc>
      </w:tr>
      <w:tr w:rsidR="005A2AC5" w14:paraId="4D6F7058" w14:textId="77777777" w:rsidTr="004C44B5">
        <w:tc>
          <w:tcPr>
            <w:tcW w:w="862" w:type="dxa"/>
            <w:shd w:val="clear" w:color="auto" w:fill="auto"/>
          </w:tcPr>
          <w:p w14:paraId="03B7A442" w14:textId="77777777" w:rsidR="005A2AC5" w:rsidRPr="0028471A" w:rsidRDefault="005A2AC5" w:rsidP="0028471A">
            <w:pPr>
              <w:ind w:right="240"/>
              <w:rPr>
                <w:sz w:val="22"/>
                <w:szCs w:val="22"/>
              </w:rPr>
            </w:pPr>
            <w:r w:rsidRPr="0028471A">
              <w:rPr>
                <w:rFonts w:hint="eastAsia"/>
                <w:sz w:val="22"/>
                <w:szCs w:val="22"/>
              </w:rPr>
              <w:t>4.1</w:t>
            </w:r>
          </w:p>
        </w:tc>
        <w:tc>
          <w:tcPr>
            <w:tcW w:w="3960" w:type="dxa"/>
            <w:shd w:val="clear" w:color="auto" w:fill="auto"/>
          </w:tcPr>
          <w:p w14:paraId="372533D8" w14:textId="77777777" w:rsidR="005A2AC5" w:rsidRPr="0028471A" w:rsidRDefault="005A2AC5" w:rsidP="0028471A">
            <w:pPr>
              <w:ind w:right="240"/>
              <w:rPr>
                <w:sz w:val="22"/>
                <w:szCs w:val="22"/>
              </w:rPr>
            </w:pPr>
            <w:r w:rsidRPr="0028471A">
              <w:rPr>
                <w:rFonts w:hint="eastAsia"/>
                <w:sz w:val="22"/>
                <w:szCs w:val="22"/>
              </w:rPr>
              <w:t>選手為了在比賽時與外界交流而配戴電子設備</w:t>
            </w:r>
          </w:p>
        </w:tc>
        <w:tc>
          <w:tcPr>
            <w:tcW w:w="1444" w:type="dxa"/>
            <w:shd w:val="clear" w:color="auto" w:fill="auto"/>
          </w:tcPr>
          <w:p w14:paraId="2942C454" w14:textId="77777777" w:rsidR="005A2AC5" w:rsidRPr="0028471A" w:rsidRDefault="005A2AC5" w:rsidP="0028471A">
            <w:pPr>
              <w:ind w:right="240"/>
              <w:rPr>
                <w:sz w:val="18"/>
                <w:szCs w:val="18"/>
              </w:rPr>
            </w:pPr>
            <w:r w:rsidRPr="0028471A">
              <w:rPr>
                <w:sz w:val="18"/>
                <w:szCs w:val="18"/>
              </w:rPr>
              <w:t>t.64.6, t.68, t.73.</w:t>
            </w:r>
            <w:proofErr w:type="gramStart"/>
            <w:r w:rsidRPr="0028471A">
              <w:rPr>
                <w:sz w:val="18"/>
                <w:szCs w:val="18"/>
              </w:rPr>
              <w:t>1.g</w:t>
            </w:r>
            <w:proofErr w:type="gramEnd"/>
          </w:p>
        </w:tc>
        <w:tc>
          <w:tcPr>
            <w:tcW w:w="4111" w:type="dxa"/>
            <w:gridSpan w:val="3"/>
            <w:vMerge w:val="restart"/>
            <w:shd w:val="clear" w:color="auto" w:fill="auto"/>
          </w:tcPr>
          <w:p w14:paraId="0172A2B6" w14:textId="77777777" w:rsidR="005A2AC5" w:rsidRPr="0028471A" w:rsidRDefault="005A2AC5" w:rsidP="0028471A">
            <w:pPr>
              <w:ind w:right="240"/>
              <w:rPr>
                <w:sz w:val="23"/>
                <w:szCs w:val="23"/>
              </w:rPr>
            </w:pPr>
          </w:p>
          <w:p w14:paraId="25D8CB94" w14:textId="77777777" w:rsidR="005A2AC5" w:rsidRPr="0028471A" w:rsidRDefault="005A2AC5" w:rsidP="0028471A">
            <w:pPr>
              <w:ind w:right="240"/>
              <w:rPr>
                <w:sz w:val="23"/>
                <w:szCs w:val="23"/>
              </w:rPr>
            </w:pPr>
          </w:p>
          <w:p w14:paraId="0906ADBC" w14:textId="77777777" w:rsidR="005A2AC5" w:rsidRPr="0028471A" w:rsidRDefault="005A2AC5" w:rsidP="0028471A">
            <w:pPr>
              <w:ind w:right="240"/>
              <w:jc w:val="center"/>
              <w:rPr>
                <w:sz w:val="23"/>
                <w:szCs w:val="23"/>
              </w:rPr>
            </w:pPr>
          </w:p>
          <w:p w14:paraId="6043B06B" w14:textId="77777777" w:rsidR="005A2AC5" w:rsidRPr="0028471A" w:rsidRDefault="005A2AC5" w:rsidP="0028471A">
            <w:pPr>
              <w:ind w:right="240"/>
              <w:jc w:val="center"/>
              <w:rPr>
                <w:sz w:val="23"/>
                <w:szCs w:val="23"/>
              </w:rPr>
            </w:pPr>
          </w:p>
          <w:p w14:paraId="1FD3D406" w14:textId="77777777" w:rsidR="005A2AC5" w:rsidRPr="0028471A" w:rsidRDefault="005A2AC5" w:rsidP="0028471A">
            <w:pPr>
              <w:ind w:right="240"/>
              <w:rPr>
                <w:sz w:val="23"/>
                <w:szCs w:val="23"/>
              </w:rPr>
            </w:pPr>
          </w:p>
          <w:p w14:paraId="1C79AF91" w14:textId="77777777" w:rsidR="005A2AC5" w:rsidRPr="0028471A" w:rsidRDefault="005A2AC5" w:rsidP="0028471A">
            <w:pPr>
              <w:ind w:right="240" w:firstLineChars="500" w:firstLine="1150"/>
              <w:rPr>
                <w:sz w:val="23"/>
                <w:szCs w:val="23"/>
              </w:rPr>
            </w:pPr>
            <w:r w:rsidRPr="0028471A">
              <w:rPr>
                <w:rFonts w:hint="eastAsia"/>
                <w:sz w:val="23"/>
                <w:szCs w:val="23"/>
              </w:rPr>
              <w:t>黑</w:t>
            </w:r>
          </w:p>
          <w:p w14:paraId="035108CC" w14:textId="77777777" w:rsidR="005A2AC5" w:rsidRPr="0028471A" w:rsidRDefault="005A2AC5" w:rsidP="0028471A">
            <w:pPr>
              <w:ind w:right="240" w:firstLineChars="500" w:firstLine="1150"/>
              <w:rPr>
                <w:sz w:val="23"/>
                <w:szCs w:val="23"/>
              </w:rPr>
            </w:pPr>
          </w:p>
          <w:p w14:paraId="56CB39A6" w14:textId="77777777" w:rsidR="005A2AC5" w:rsidRPr="0028471A" w:rsidRDefault="005A2AC5" w:rsidP="0028471A">
            <w:pPr>
              <w:ind w:right="240" w:firstLineChars="500" w:firstLine="1150"/>
              <w:rPr>
                <w:sz w:val="23"/>
                <w:szCs w:val="23"/>
              </w:rPr>
            </w:pPr>
            <w:r w:rsidRPr="0028471A">
              <w:rPr>
                <w:rFonts w:hint="eastAsia"/>
                <w:sz w:val="23"/>
                <w:szCs w:val="23"/>
              </w:rPr>
              <w:t>牌</w:t>
            </w:r>
          </w:p>
        </w:tc>
      </w:tr>
      <w:tr w:rsidR="005A2AC5" w14:paraId="4C945AEA" w14:textId="77777777" w:rsidTr="004C44B5">
        <w:tc>
          <w:tcPr>
            <w:tcW w:w="862" w:type="dxa"/>
            <w:shd w:val="clear" w:color="auto" w:fill="auto"/>
          </w:tcPr>
          <w:p w14:paraId="4735C50C" w14:textId="77777777" w:rsidR="005A2AC5" w:rsidRPr="0028471A" w:rsidRDefault="005A2AC5" w:rsidP="0028471A">
            <w:pPr>
              <w:ind w:right="240"/>
              <w:rPr>
                <w:sz w:val="23"/>
                <w:szCs w:val="23"/>
              </w:rPr>
            </w:pPr>
            <w:r w:rsidRPr="0028471A">
              <w:rPr>
                <w:rFonts w:hint="eastAsia"/>
                <w:sz w:val="23"/>
                <w:szCs w:val="23"/>
              </w:rPr>
              <w:t>4.2</w:t>
            </w:r>
          </w:p>
        </w:tc>
        <w:tc>
          <w:tcPr>
            <w:tcW w:w="3960" w:type="dxa"/>
            <w:shd w:val="clear" w:color="auto" w:fill="auto"/>
          </w:tcPr>
          <w:p w14:paraId="74D53878" w14:textId="77777777" w:rsidR="005A2AC5" w:rsidRPr="0028471A" w:rsidRDefault="005A2AC5" w:rsidP="0028471A">
            <w:pPr>
              <w:ind w:right="240"/>
              <w:rPr>
                <w:sz w:val="23"/>
                <w:szCs w:val="23"/>
              </w:rPr>
            </w:pPr>
            <w:r w:rsidRPr="0028471A">
              <w:rPr>
                <w:rFonts w:hint="eastAsia"/>
                <w:sz w:val="23"/>
                <w:szCs w:val="23"/>
              </w:rPr>
              <w:t>模仿、變造、或使器材檢查標誌移</w:t>
            </w:r>
            <w:r w:rsidRPr="0028471A">
              <w:rPr>
                <w:rFonts w:hint="eastAsia"/>
                <w:sz w:val="23"/>
                <w:szCs w:val="23"/>
              </w:rPr>
              <w:lastRenderedPageBreak/>
              <w:t>位</w:t>
            </w:r>
          </w:p>
        </w:tc>
        <w:tc>
          <w:tcPr>
            <w:tcW w:w="1444" w:type="dxa"/>
            <w:shd w:val="clear" w:color="auto" w:fill="auto"/>
          </w:tcPr>
          <w:p w14:paraId="32E44F00" w14:textId="77777777" w:rsidR="005A2AC5" w:rsidRPr="0028471A" w:rsidRDefault="005A2AC5" w:rsidP="0028471A">
            <w:pPr>
              <w:ind w:right="240"/>
              <w:rPr>
                <w:sz w:val="18"/>
                <w:szCs w:val="18"/>
              </w:rPr>
            </w:pPr>
            <w:r w:rsidRPr="0028471A">
              <w:rPr>
                <w:sz w:val="18"/>
                <w:szCs w:val="18"/>
              </w:rPr>
              <w:lastRenderedPageBreak/>
              <w:t>t.73.1.c-d-e</w:t>
            </w:r>
          </w:p>
        </w:tc>
        <w:tc>
          <w:tcPr>
            <w:tcW w:w="4111" w:type="dxa"/>
            <w:gridSpan w:val="3"/>
            <w:vMerge/>
            <w:shd w:val="clear" w:color="auto" w:fill="auto"/>
          </w:tcPr>
          <w:p w14:paraId="7BB79321" w14:textId="77777777" w:rsidR="005A2AC5" w:rsidRPr="0028471A" w:rsidRDefault="005A2AC5" w:rsidP="0028471A">
            <w:pPr>
              <w:ind w:right="240" w:firstLineChars="500" w:firstLine="1150"/>
              <w:rPr>
                <w:sz w:val="23"/>
                <w:szCs w:val="23"/>
              </w:rPr>
            </w:pPr>
          </w:p>
        </w:tc>
      </w:tr>
      <w:tr w:rsidR="005A2AC5" w14:paraId="2F7F08BD" w14:textId="77777777" w:rsidTr="004C44B5">
        <w:tc>
          <w:tcPr>
            <w:tcW w:w="862" w:type="dxa"/>
            <w:shd w:val="clear" w:color="auto" w:fill="auto"/>
          </w:tcPr>
          <w:p w14:paraId="72709BA5" w14:textId="77777777" w:rsidR="005A2AC5" w:rsidRPr="0028471A" w:rsidRDefault="005A2AC5" w:rsidP="0028471A">
            <w:pPr>
              <w:ind w:right="240"/>
              <w:rPr>
                <w:sz w:val="23"/>
                <w:szCs w:val="23"/>
              </w:rPr>
            </w:pPr>
            <w:r w:rsidRPr="0028471A">
              <w:rPr>
                <w:rFonts w:hint="eastAsia"/>
                <w:sz w:val="23"/>
                <w:szCs w:val="23"/>
              </w:rPr>
              <w:t>4.3</w:t>
            </w:r>
          </w:p>
        </w:tc>
        <w:tc>
          <w:tcPr>
            <w:tcW w:w="3960" w:type="dxa"/>
            <w:shd w:val="clear" w:color="auto" w:fill="auto"/>
          </w:tcPr>
          <w:p w14:paraId="65100492" w14:textId="77777777" w:rsidR="005A2AC5" w:rsidRPr="0028471A" w:rsidRDefault="005A2AC5" w:rsidP="0028471A">
            <w:pPr>
              <w:ind w:right="240"/>
              <w:rPr>
                <w:sz w:val="23"/>
                <w:szCs w:val="23"/>
              </w:rPr>
            </w:pPr>
            <w:r w:rsidRPr="0028471A">
              <w:rPr>
                <w:rFonts w:hint="eastAsia"/>
                <w:sz w:val="23"/>
                <w:szCs w:val="23"/>
              </w:rPr>
              <w:t>修改器材以至於可以任意顯示擊中或使設備不正常運作</w:t>
            </w:r>
          </w:p>
        </w:tc>
        <w:tc>
          <w:tcPr>
            <w:tcW w:w="1444" w:type="dxa"/>
            <w:shd w:val="clear" w:color="auto" w:fill="auto"/>
          </w:tcPr>
          <w:p w14:paraId="328C4A27" w14:textId="77777777" w:rsidR="005A2AC5" w:rsidRPr="0028471A" w:rsidRDefault="005A2AC5" w:rsidP="0028471A">
            <w:pPr>
              <w:ind w:right="240"/>
              <w:rPr>
                <w:sz w:val="18"/>
                <w:szCs w:val="18"/>
              </w:rPr>
            </w:pPr>
            <w:r w:rsidRPr="0028471A">
              <w:rPr>
                <w:sz w:val="18"/>
                <w:szCs w:val="18"/>
              </w:rPr>
              <w:t>t.73.1.f; m.5.</w:t>
            </w:r>
            <w:proofErr w:type="gramStart"/>
            <w:r w:rsidRPr="0028471A">
              <w:rPr>
                <w:sz w:val="18"/>
                <w:szCs w:val="18"/>
              </w:rPr>
              <w:t>5.d</w:t>
            </w:r>
            <w:proofErr w:type="gramEnd"/>
          </w:p>
        </w:tc>
        <w:tc>
          <w:tcPr>
            <w:tcW w:w="4111" w:type="dxa"/>
            <w:gridSpan w:val="3"/>
            <w:vMerge/>
            <w:shd w:val="clear" w:color="auto" w:fill="auto"/>
          </w:tcPr>
          <w:p w14:paraId="4B059056" w14:textId="77777777" w:rsidR="005A2AC5" w:rsidRPr="0028471A" w:rsidRDefault="005A2AC5" w:rsidP="0028471A">
            <w:pPr>
              <w:ind w:right="240" w:firstLineChars="500" w:firstLine="1150"/>
              <w:rPr>
                <w:sz w:val="23"/>
                <w:szCs w:val="23"/>
              </w:rPr>
            </w:pPr>
          </w:p>
        </w:tc>
      </w:tr>
      <w:tr w:rsidR="005A2AC5" w14:paraId="75B154DF" w14:textId="77777777" w:rsidTr="004C44B5">
        <w:tc>
          <w:tcPr>
            <w:tcW w:w="862" w:type="dxa"/>
            <w:shd w:val="clear" w:color="auto" w:fill="auto"/>
          </w:tcPr>
          <w:p w14:paraId="377EF7CD" w14:textId="77777777" w:rsidR="005A2AC5" w:rsidRPr="0028471A" w:rsidRDefault="005A2AC5" w:rsidP="0028471A">
            <w:pPr>
              <w:ind w:right="240"/>
              <w:rPr>
                <w:sz w:val="23"/>
                <w:szCs w:val="23"/>
              </w:rPr>
            </w:pPr>
            <w:r w:rsidRPr="0028471A">
              <w:rPr>
                <w:rFonts w:hint="eastAsia"/>
                <w:sz w:val="23"/>
                <w:szCs w:val="23"/>
              </w:rPr>
              <w:t>4.4</w:t>
            </w:r>
          </w:p>
        </w:tc>
        <w:tc>
          <w:tcPr>
            <w:tcW w:w="3960" w:type="dxa"/>
            <w:shd w:val="clear" w:color="auto" w:fill="auto"/>
          </w:tcPr>
          <w:p w14:paraId="1CF555B5" w14:textId="77777777" w:rsidR="005A2AC5" w:rsidRPr="0028471A" w:rsidRDefault="005A2AC5" w:rsidP="0028471A">
            <w:pPr>
              <w:ind w:right="240"/>
              <w:rPr>
                <w:sz w:val="23"/>
                <w:szCs w:val="23"/>
              </w:rPr>
            </w:pPr>
            <w:r w:rsidRPr="0028471A">
              <w:rPr>
                <w:rFonts w:hint="eastAsia"/>
                <w:sz w:val="23"/>
                <w:szCs w:val="23"/>
              </w:rPr>
              <w:t>選手拒絕和正常報名的另一名選手比賽（個人或團體）</w:t>
            </w:r>
          </w:p>
        </w:tc>
        <w:tc>
          <w:tcPr>
            <w:tcW w:w="1444" w:type="dxa"/>
            <w:shd w:val="clear" w:color="auto" w:fill="auto"/>
          </w:tcPr>
          <w:p w14:paraId="0AE5B941" w14:textId="77777777" w:rsidR="005A2AC5" w:rsidRPr="0028471A" w:rsidRDefault="005A2AC5" w:rsidP="0028471A">
            <w:pPr>
              <w:ind w:right="240"/>
              <w:rPr>
                <w:sz w:val="18"/>
                <w:szCs w:val="18"/>
              </w:rPr>
            </w:pPr>
            <w:r w:rsidRPr="0028471A">
              <w:rPr>
                <w:rFonts w:hint="eastAsia"/>
                <w:sz w:val="18"/>
                <w:szCs w:val="18"/>
              </w:rPr>
              <w:t>t</w:t>
            </w:r>
            <w:r w:rsidR="004C44B5">
              <w:rPr>
                <w:sz w:val="18"/>
                <w:szCs w:val="18"/>
              </w:rPr>
              <w:t>.</w:t>
            </w:r>
            <w:r w:rsidRPr="0028471A">
              <w:rPr>
                <w:rFonts w:hint="eastAsia"/>
                <w:sz w:val="18"/>
                <w:szCs w:val="18"/>
              </w:rPr>
              <w:t>113</w:t>
            </w:r>
          </w:p>
        </w:tc>
        <w:tc>
          <w:tcPr>
            <w:tcW w:w="4111" w:type="dxa"/>
            <w:gridSpan w:val="3"/>
            <w:vMerge/>
            <w:shd w:val="clear" w:color="auto" w:fill="auto"/>
          </w:tcPr>
          <w:p w14:paraId="2A00A471" w14:textId="77777777" w:rsidR="005A2AC5" w:rsidRPr="0028471A" w:rsidRDefault="005A2AC5" w:rsidP="0028471A">
            <w:pPr>
              <w:ind w:right="240" w:firstLineChars="500" w:firstLine="1150"/>
              <w:rPr>
                <w:sz w:val="23"/>
                <w:szCs w:val="23"/>
              </w:rPr>
            </w:pPr>
          </w:p>
        </w:tc>
      </w:tr>
      <w:tr w:rsidR="005A2AC5" w14:paraId="5A4CBD4C" w14:textId="77777777" w:rsidTr="004C44B5">
        <w:tc>
          <w:tcPr>
            <w:tcW w:w="862" w:type="dxa"/>
            <w:shd w:val="clear" w:color="auto" w:fill="auto"/>
          </w:tcPr>
          <w:p w14:paraId="2F11D657" w14:textId="77777777" w:rsidR="005A2AC5" w:rsidRPr="0028471A" w:rsidRDefault="005A2AC5" w:rsidP="0028471A">
            <w:pPr>
              <w:ind w:right="240"/>
              <w:rPr>
                <w:sz w:val="23"/>
                <w:szCs w:val="23"/>
              </w:rPr>
            </w:pPr>
            <w:r w:rsidRPr="0028471A">
              <w:rPr>
                <w:rFonts w:hint="eastAsia"/>
                <w:sz w:val="23"/>
                <w:szCs w:val="23"/>
              </w:rPr>
              <w:t>4.5</w:t>
            </w:r>
          </w:p>
        </w:tc>
        <w:tc>
          <w:tcPr>
            <w:tcW w:w="3960" w:type="dxa"/>
            <w:shd w:val="clear" w:color="auto" w:fill="auto"/>
          </w:tcPr>
          <w:p w14:paraId="5A588DAA" w14:textId="77777777" w:rsidR="005A2AC5" w:rsidRPr="0028471A" w:rsidRDefault="005A2AC5" w:rsidP="0028471A">
            <w:pPr>
              <w:ind w:right="240"/>
              <w:rPr>
                <w:sz w:val="23"/>
                <w:szCs w:val="23"/>
              </w:rPr>
            </w:pPr>
            <w:r w:rsidRPr="0028471A">
              <w:rPr>
                <w:rFonts w:hint="eastAsia"/>
                <w:sz w:val="23"/>
                <w:szCs w:val="23"/>
              </w:rPr>
              <w:t>違背體育道德</w:t>
            </w:r>
          </w:p>
        </w:tc>
        <w:tc>
          <w:tcPr>
            <w:tcW w:w="1444" w:type="dxa"/>
            <w:shd w:val="clear" w:color="auto" w:fill="auto"/>
          </w:tcPr>
          <w:p w14:paraId="123F863B" w14:textId="77777777" w:rsidR="005A2AC5" w:rsidRPr="0028471A" w:rsidRDefault="004C44B5" w:rsidP="0028471A">
            <w:pPr>
              <w:ind w:right="240"/>
              <w:rPr>
                <w:sz w:val="18"/>
                <w:szCs w:val="18"/>
              </w:rPr>
            </w:pPr>
            <w:r>
              <w:rPr>
                <w:sz w:val="18"/>
                <w:szCs w:val="18"/>
              </w:rPr>
              <w:t>t.121.2, t.122; t.123; t.149.1</w:t>
            </w:r>
          </w:p>
        </w:tc>
        <w:tc>
          <w:tcPr>
            <w:tcW w:w="4111" w:type="dxa"/>
            <w:gridSpan w:val="3"/>
            <w:vMerge/>
            <w:shd w:val="clear" w:color="auto" w:fill="auto"/>
          </w:tcPr>
          <w:p w14:paraId="2A0D4640" w14:textId="77777777" w:rsidR="005A2AC5" w:rsidRPr="0028471A" w:rsidRDefault="005A2AC5" w:rsidP="0028471A">
            <w:pPr>
              <w:ind w:right="240" w:firstLineChars="500" w:firstLine="1150"/>
              <w:rPr>
                <w:sz w:val="23"/>
                <w:szCs w:val="23"/>
              </w:rPr>
            </w:pPr>
          </w:p>
        </w:tc>
      </w:tr>
      <w:tr w:rsidR="005A2AC5" w14:paraId="56D5827E" w14:textId="77777777" w:rsidTr="004C44B5">
        <w:tc>
          <w:tcPr>
            <w:tcW w:w="862" w:type="dxa"/>
            <w:shd w:val="clear" w:color="auto" w:fill="auto"/>
          </w:tcPr>
          <w:p w14:paraId="4D06E15A" w14:textId="77777777" w:rsidR="005A2AC5" w:rsidRPr="0028471A" w:rsidRDefault="005A2AC5" w:rsidP="0028471A">
            <w:pPr>
              <w:ind w:right="240"/>
              <w:rPr>
                <w:sz w:val="23"/>
                <w:szCs w:val="23"/>
              </w:rPr>
            </w:pPr>
            <w:r w:rsidRPr="0028471A">
              <w:rPr>
                <w:rFonts w:hint="eastAsia"/>
                <w:sz w:val="23"/>
                <w:szCs w:val="23"/>
              </w:rPr>
              <w:t>4.6</w:t>
            </w:r>
          </w:p>
        </w:tc>
        <w:tc>
          <w:tcPr>
            <w:tcW w:w="3960" w:type="dxa"/>
            <w:shd w:val="clear" w:color="auto" w:fill="auto"/>
          </w:tcPr>
          <w:p w14:paraId="1C00243F" w14:textId="77777777" w:rsidR="005A2AC5" w:rsidRPr="0028471A" w:rsidRDefault="005A2AC5" w:rsidP="0028471A">
            <w:pPr>
              <w:ind w:right="240"/>
              <w:rPr>
                <w:sz w:val="23"/>
                <w:szCs w:val="23"/>
              </w:rPr>
            </w:pPr>
            <w:r w:rsidRPr="0028471A">
              <w:rPr>
                <w:rFonts w:hint="eastAsia"/>
                <w:sz w:val="23"/>
                <w:szCs w:val="23"/>
              </w:rPr>
              <w:t>再比賽開始前和最後一劍擊中以後拒絕向對手、裁判、觀眾行禮。</w:t>
            </w:r>
          </w:p>
        </w:tc>
        <w:tc>
          <w:tcPr>
            <w:tcW w:w="1444" w:type="dxa"/>
            <w:shd w:val="clear" w:color="auto" w:fill="auto"/>
          </w:tcPr>
          <w:p w14:paraId="4C7B439A" w14:textId="77777777" w:rsidR="005A2AC5" w:rsidRPr="0028471A" w:rsidRDefault="004C44B5" w:rsidP="0028471A">
            <w:pPr>
              <w:ind w:right="240"/>
              <w:rPr>
                <w:sz w:val="18"/>
                <w:szCs w:val="18"/>
              </w:rPr>
            </w:pPr>
            <w:r>
              <w:rPr>
                <w:sz w:val="18"/>
                <w:szCs w:val="18"/>
              </w:rPr>
              <w:t>t.122</w:t>
            </w:r>
          </w:p>
        </w:tc>
        <w:tc>
          <w:tcPr>
            <w:tcW w:w="4111" w:type="dxa"/>
            <w:gridSpan w:val="3"/>
            <w:vMerge/>
            <w:shd w:val="clear" w:color="auto" w:fill="auto"/>
          </w:tcPr>
          <w:p w14:paraId="2FDD460F" w14:textId="77777777" w:rsidR="005A2AC5" w:rsidRPr="0028471A" w:rsidRDefault="005A2AC5" w:rsidP="0028471A">
            <w:pPr>
              <w:ind w:right="240" w:firstLineChars="500" w:firstLine="1150"/>
              <w:rPr>
                <w:sz w:val="23"/>
                <w:szCs w:val="23"/>
              </w:rPr>
            </w:pPr>
          </w:p>
        </w:tc>
      </w:tr>
      <w:tr w:rsidR="005A2AC5" w14:paraId="351FD281" w14:textId="77777777" w:rsidTr="004C44B5">
        <w:tc>
          <w:tcPr>
            <w:tcW w:w="862" w:type="dxa"/>
            <w:shd w:val="clear" w:color="auto" w:fill="auto"/>
          </w:tcPr>
          <w:p w14:paraId="57FBFBD5" w14:textId="77777777" w:rsidR="005A2AC5" w:rsidRPr="0028471A" w:rsidRDefault="005A2AC5" w:rsidP="0028471A">
            <w:pPr>
              <w:ind w:right="240"/>
              <w:rPr>
                <w:sz w:val="23"/>
                <w:szCs w:val="23"/>
              </w:rPr>
            </w:pPr>
            <w:r w:rsidRPr="0028471A">
              <w:rPr>
                <w:rFonts w:hint="eastAsia"/>
                <w:sz w:val="23"/>
                <w:szCs w:val="23"/>
              </w:rPr>
              <w:t>4.7</w:t>
            </w:r>
          </w:p>
        </w:tc>
        <w:tc>
          <w:tcPr>
            <w:tcW w:w="3960" w:type="dxa"/>
            <w:shd w:val="clear" w:color="auto" w:fill="auto"/>
          </w:tcPr>
          <w:p w14:paraId="78F8EEF8" w14:textId="77777777" w:rsidR="005A2AC5" w:rsidRPr="0028471A" w:rsidRDefault="005A2AC5" w:rsidP="0028471A">
            <w:pPr>
              <w:ind w:right="240"/>
              <w:rPr>
                <w:sz w:val="23"/>
                <w:szCs w:val="23"/>
              </w:rPr>
            </w:pPr>
            <w:r w:rsidRPr="0028471A">
              <w:rPr>
                <w:rFonts w:hint="eastAsia"/>
                <w:sz w:val="23"/>
                <w:szCs w:val="23"/>
              </w:rPr>
              <w:t>給對手讓分，從私下串通中得益</w:t>
            </w:r>
          </w:p>
        </w:tc>
        <w:tc>
          <w:tcPr>
            <w:tcW w:w="1444" w:type="dxa"/>
            <w:shd w:val="clear" w:color="auto" w:fill="auto"/>
          </w:tcPr>
          <w:p w14:paraId="00F4A313" w14:textId="77777777" w:rsidR="005A2AC5" w:rsidRPr="0028471A" w:rsidRDefault="004C44B5" w:rsidP="0028471A">
            <w:pPr>
              <w:ind w:right="240"/>
              <w:rPr>
                <w:sz w:val="18"/>
                <w:szCs w:val="18"/>
              </w:rPr>
            </w:pPr>
            <w:r>
              <w:rPr>
                <w:sz w:val="18"/>
                <w:szCs w:val="18"/>
              </w:rPr>
              <w:t>t.128, 149.1</w:t>
            </w:r>
          </w:p>
        </w:tc>
        <w:tc>
          <w:tcPr>
            <w:tcW w:w="4111" w:type="dxa"/>
            <w:gridSpan w:val="3"/>
            <w:vMerge/>
            <w:shd w:val="clear" w:color="auto" w:fill="auto"/>
          </w:tcPr>
          <w:p w14:paraId="4420B07F" w14:textId="77777777" w:rsidR="005A2AC5" w:rsidRPr="0028471A" w:rsidRDefault="005A2AC5" w:rsidP="0028471A">
            <w:pPr>
              <w:ind w:right="240" w:firstLineChars="500" w:firstLine="1150"/>
              <w:rPr>
                <w:sz w:val="23"/>
                <w:szCs w:val="23"/>
              </w:rPr>
            </w:pPr>
          </w:p>
        </w:tc>
      </w:tr>
      <w:tr w:rsidR="005A2AC5" w14:paraId="0CDD7D41" w14:textId="77777777" w:rsidTr="004C44B5">
        <w:tc>
          <w:tcPr>
            <w:tcW w:w="862" w:type="dxa"/>
            <w:shd w:val="clear" w:color="auto" w:fill="auto"/>
          </w:tcPr>
          <w:p w14:paraId="20DB600E" w14:textId="77777777" w:rsidR="005A2AC5" w:rsidRPr="0028471A" w:rsidRDefault="005A2AC5" w:rsidP="0028471A">
            <w:pPr>
              <w:ind w:right="240"/>
              <w:rPr>
                <w:sz w:val="23"/>
                <w:szCs w:val="23"/>
              </w:rPr>
            </w:pPr>
            <w:r w:rsidRPr="0028471A">
              <w:rPr>
                <w:rFonts w:hint="eastAsia"/>
                <w:sz w:val="23"/>
                <w:szCs w:val="23"/>
              </w:rPr>
              <w:t>4.8</w:t>
            </w:r>
          </w:p>
        </w:tc>
        <w:tc>
          <w:tcPr>
            <w:tcW w:w="3960" w:type="dxa"/>
            <w:shd w:val="clear" w:color="auto" w:fill="auto"/>
          </w:tcPr>
          <w:p w14:paraId="1B00AD9D" w14:textId="77777777" w:rsidR="005A2AC5" w:rsidRPr="0028471A" w:rsidRDefault="005A2AC5" w:rsidP="0028471A">
            <w:pPr>
              <w:ind w:right="240"/>
              <w:rPr>
                <w:sz w:val="23"/>
                <w:szCs w:val="23"/>
              </w:rPr>
            </w:pPr>
            <w:r w:rsidRPr="0028471A">
              <w:rPr>
                <w:rFonts w:hint="eastAsia"/>
                <w:sz w:val="23"/>
                <w:szCs w:val="23"/>
              </w:rPr>
              <w:t>故意的粗暴行為</w:t>
            </w:r>
            <w:r w:rsidRPr="0028471A">
              <w:rPr>
                <w:rFonts w:hint="eastAsia"/>
                <w:sz w:val="23"/>
                <w:szCs w:val="23"/>
              </w:rPr>
              <w:t>(*)</w:t>
            </w:r>
          </w:p>
        </w:tc>
        <w:tc>
          <w:tcPr>
            <w:tcW w:w="1444" w:type="dxa"/>
            <w:shd w:val="clear" w:color="auto" w:fill="auto"/>
          </w:tcPr>
          <w:p w14:paraId="0411202E" w14:textId="77777777" w:rsidR="005A2AC5" w:rsidRPr="0028471A" w:rsidRDefault="004C44B5" w:rsidP="0028471A">
            <w:pPr>
              <w:ind w:right="240"/>
              <w:rPr>
                <w:sz w:val="18"/>
                <w:szCs w:val="18"/>
              </w:rPr>
            </w:pPr>
            <w:r>
              <w:rPr>
                <w:sz w:val="18"/>
                <w:szCs w:val="18"/>
              </w:rPr>
              <w:t>t.149.1</w:t>
            </w:r>
          </w:p>
        </w:tc>
        <w:tc>
          <w:tcPr>
            <w:tcW w:w="4111" w:type="dxa"/>
            <w:gridSpan w:val="3"/>
            <w:vMerge/>
            <w:shd w:val="clear" w:color="auto" w:fill="auto"/>
          </w:tcPr>
          <w:p w14:paraId="200C2468" w14:textId="77777777" w:rsidR="005A2AC5" w:rsidRPr="0028471A" w:rsidRDefault="005A2AC5" w:rsidP="0028471A">
            <w:pPr>
              <w:ind w:right="240"/>
              <w:rPr>
                <w:sz w:val="23"/>
                <w:szCs w:val="23"/>
              </w:rPr>
            </w:pPr>
          </w:p>
        </w:tc>
      </w:tr>
      <w:tr w:rsidR="005A2AC5" w14:paraId="3E355C4F" w14:textId="77777777" w:rsidTr="004C44B5">
        <w:tc>
          <w:tcPr>
            <w:tcW w:w="862" w:type="dxa"/>
            <w:shd w:val="clear" w:color="auto" w:fill="auto"/>
          </w:tcPr>
          <w:p w14:paraId="281AE76E" w14:textId="77777777" w:rsidR="005A2AC5" w:rsidRPr="0028471A" w:rsidRDefault="005A2AC5" w:rsidP="0028471A">
            <w:pPr>
              <w:ind w:right="240"/>
              <w:rPr>
                <w:sz w:val="23"/>
                <w:szCs w:val="23"/>
              </w:rPr>
            </w:pPr>
            <w:r w:rsidRPr="0028471A">
              <w:rPr>
                <w:rFonts w:hint="eastAsia"/>
                <w:sz w:val="23"/>
                <w:szCs w:val="23"/>
              </w:rPr>
              <w:t>4.9</w:t>
            </w:r>
          </w:p>
        </w:tc>
        <w:tc>
          <w:tcPr>
            <w:tcW w:w="3960" w:type="dxa"/>
            <w:shd w:val="clear" w:color="auto" w:fill="auto"/>
          </w:tcPr>
          <w:p w14:paraId="2B2D1F02" w14:textId="77777777" w:rsidR="005A2AC5" w:rsidRPr="0028471A" w:rsidRDefault="005A2AC5" w:rsidP="0028471A">
            <w:pPr>
              <w:ind w:right="240"/>
              <w:rPr>
                <w:sz w:val="23"/>
                <w:szCs w:val="23"/>
              </w:rPr>
            </w:pPr>
            <w:r w:rsidRPr="0028471A">
              <w:rPr>
                <w:rFonts w:hint="eastAsia"/>
                <w:sz w:val="23"/>
                <w:szCs w:val="23"/>
              </w:rPr>
              <w:t>使用興奮劑</w:t>
            </w:r>
          </w:p>
        </w:tc>
        <w:tc>
          <w:tcPr>
            <w:tcW w:w="1444" w:type="dxa"/>
            <w:shd w:val="clear" w:color="auto" w:fill="auto"/>
          </w:tcPr>
          <w:p w14:paraId="7D0B6478" w14:textId="77777777" w:rsidR="005A2AC5" w:rsidRPr="0028471A" w:rsidRDefault="004C44B5" w:rsidP="0028471A">
            <w:pPr>
              <w:ind w:right="240"/>
              <w:rPr>
                <w:sz w:val="18"/>
                <w:szCs w:val="18"/>
              </w:rPr>
            </w:pPr>
            <w:r>
              <w:rPr>
                <w:sz w:val="18"/>
                <w:szCs w:val="18"/>
              </w:rPr>
              <w:t>o.107</w:t>
            </w:r>
          </w:p>
        </w:tc>
        <w:tc>
          <w:tcPr>
            <w:tcW w:w="4111" w:type="dxa"/>
            <w:gridSpan w:val="3"/>
            <w:vMerge/>
            <w:shd w:val="clear" w:color="auto" w:fill="auto"/>
          </w:tcPr>
          <w:p w14:paraId="391A3A24" w14:textId="77777777" w:rsidR="005A2AC5" w:rsidRPr="0028471A" w:rsidRDefault="005A2AC5" w:rsidP="0028471A">
            <w:pPr>
              <w:ind w:right="240"/>
              <w:rPr>
                <w:sz w:val="23"/>
                <w:szCs w:val="23"/>
              </w:rPr>
            </w:pPr>
          </w:p>
        </w:tc>
      </w:tr>
    </w:tbl>
    <w:p w14:paraId="20230563" w14:textId="77777777" w:rsidR="005A2AC5" w:rsidRDefault="005A2AC5" w:rsidP="005A2A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8895"/>
      </w:tblGrid>
      <w:tr w:rsidR="004942F1" w14:paraId="5F700702" w14:textId="77777777" w:rsidTr="00165EC6">
        <w:tc>
          <w:tcPr>
            <w:tcW w:w="9837" w:type="dxa"/>
            <w:gridSpan w:val="2"/>
            <w:shd w:val="clear" w:color="auto" w:fill="auto"/>
          </w:tcPr>
          <w:p w14:paraId="7A9273C3" w14:textId="77777777" w:rsidR="004942F1" w:rsidRDefault="004942F1" w:rsidP="00165EC6">
            <w:pPr>
              <w:jc w:val="center"/>
            </w:pPr>
            <w:r>
              <w:rPr>
                <w:rFonts w:hint="eastAsia"/>
              </w:rPr>
              <w:t>解釋</w:t>
            </w:r>
            <w:r>
              <w:rPr>
                <w:rFonts w:hint="eastAsia"/>
              </w:rPr>
              <w:t>EXPLA</w:t>
            </w:r>
            <w:r>
              <w:t>NATIONS</w:t>
            </w:r>
          </w:p>
        </w:tc>
      </w:tr>
      <w:tr w:rsidR="004942F1" w14:paraId="732FF6AB" w14:textId="77777777" w:rsidTr="00165EC6">
        <w:tc>
          <w:tcPr>
            <w:tcW w:w="817" w:type="dxa"/>
            <w:shd w:val="clear" w:color="auto" w:fill="auto"/>
          </w:tcPr>
          <w:p w14:paraId="67C9CBA3" w14:textId="77777777" w:rsidR="004942F1" w:rsidRPr="00165EC6" w:rsidRDefault="004942F1" w:rsidP="005A2AC5">
            <w:pPr>
              <w:rPr>
                <w:b/>
              </w:rPr>
            </w:pPr>
            <w:r w:rsidRPr="00165EC6">
              <w:rPr>
                <w:rFonts w:hint="eastAsia"/>
                <w:b/>
              </w:rPr>
              <w:t>*</w:t>
            </w:r>
          </w:p>
        </w:tc>
        <w:tc>
          <w:tcPr>
            <w:tcW w:w="9020" w:type="dxa"/>
            <w:shd w:val="clear" w:color="auto" w:fill="auto"/>
          </w:tcPr>
          <w:p w14:paraId="43962C58" w14:textId="77777777" w:rsidR="004942F1" w:rsidRPr="00165EC6" w:rsidRDefault="004942F1" w:rsidP="005A2AC5">
            <w:pPr>
              <w:rPr>
                <w:b/>
              </w:rPr>
            </w:pPr>
            <w:r w:rsidRPr="00165EC6">
              <w:rPr>
                <w:rFonts w:hint="eastAsia"/>
                <w:b/>
              </w:rPr>
              <w:t>取消擊中的一劍</w:t>
            </w:r>
          </w:p>
        </w:tc>
      </w:tr>
      <w:tr w:rsidR="004942F1" w14:paraId="7E0CC7AE" w14:textId="77777777" w:rsidTr="00165EC6">
        <w:tc>
          <w:tcPr>
            <w:tcW w:w="817" w:type="dxa"/>
            <w:shd w:val="clear" w:color="auto" w:fill="auto"/>
          </w:tcPr>
          <w:p w14:paraId="121701FF" w14:textId="77777777" w:rsidR="004942F1" w:rsidRPr="00165EC6" w:rsidRDefault="004942F1" w:rsidP="005A2AC5">
            <w:pPr>
              <w:rPr>
                <w:b/>
              </w:rPr>
            </w:pPr>
            <w:r w:rsidRPr="00165EC6">
              <w:rPr>
                <w:rFonts w:hint="eastAsia"/>
                <w:b/>
                <w:sz w:val="23"/>
                <w:szCs w:val="23"/>
              </w:rPr>
              <w:t>＋</w:t>
            </w:r>
          </w:p>
        </w:tc>
        <w:tc>
          <w:tcPr>
            <w:tcW w:w="9020" w:type="dxa"/>
            <w:shd w:val="clear" w:color="auto" w:fill="auto"/>
          </w:tcPr>
          <w:p w14:paraId="17B4617D" w14:textId="77777777" w:rsidR="004942F1" w:rsidRPr="00165EC6" w:rsidRDefault="004942F1" w:rsidP="005A2AC5">
            <w:pPr>
              <w:rPr>
                <w:b/>
              </w:rPr>
            </w:pPr>
            <w:r w:rsidRPr="00165EC6">
              <w:rPr>
                <w:rFonts w:ascii="新細明體" w:hAnsi="新細明體" w:hint="eastAsia"/>
                <w:b/>
                <w:sz w:val="23"/>
                <w:szCs w:val="23"/>
              </w:rPr>
              <w:t>特殊黃牌，</w:t>
            </w:r>
            <w:r w:rsidRPr="00165EC6">
              <w:rPr>
                <w:rFonts w:ascii="新細明體" w:eastAsia="新細明體" w:hAnsi="新細明體" w:hint="eastAsia"/>
                <w:b/>
              </w:rPr>
              <w:t>此處罰給與整個團隊，對該團隊整場比賽都有效。如，在同一場團體賽中，團隊已獲得上述之處罰，則之後每次萬一選手受到第一類犯規處罰時，則都將收到紅牌處分。</w:t>
            </w:r>
          </w:p>
        </w:tc>
      </w:tr>
      <w:tr w:rsidR="004942F1" w14:paraId="4A6A0A21" w14:textId="77777777" w:rsidTr="00165EC6">
        <w:tc>
          <w:tcPr>
            <w:tcW w:w="817" w:type="dxa"/>
            <w:shd w:val="clear" w:color="auto" w:fill="auto"/>
          </w:tcPr>
          <w:p w14:paraId="4B556528" w14:textId="77777777" w:rsidR="004942F1" w:rsidRPr="00165EC6" w:rsidRDefault="004942F1" w:rsidP="005A2AC5">
            <w:pPr>
              <w:rPr>
                <w:b/>
              </w:rPr>
            </w:pPr>
            <w:r w:rsidRPr="00165EC6">
              <w:rPr>
                <w:rFonts w:hint="eastAsia"/>
                <w:b/>
              </w:rPr>
              <w:t>黃牌</w:t>
            </w:r>
          </w:p>
        </w:tc>
        <w:tc>
          <w:tcPr>
            <w:tcW w:w="9020" w:type="dxa"/>
            <w:shd w:val="clear" w:color="auto" w:fill="auto"/>
          </w:tcPr>
          <w:p w14:paraId="26168E9E" w14:textId="77777777" w:rsidR="004942F1" w:rsidRDefault="004942F1" w:rsidP="005A2AC5">
            <w:r>
              <w:rPr>
                <w:rFonts w:hint="eastAsia"/>
              </w:rPr>
              <w:t>本場比賽中的</w:t>
            </w:r>
            <w:r w:rsidRPr="00165EC6">
              <w:rPr>
                <w:rFonts w:hint="eastAsia"/>
                <w:b/>
              </w:rPr>
              <w:t>有效警告</w:t>
            </w:r>
            <w:r>
              <w:rPr>
                <w:rFonts w:hint="eastAsia"/>
              </w:rPr>
              <w:t>。如果一名選手無論因何原因被罰一張黃牌以後又犯了第一類錯誤，他將再次被罰一張紅牌。</w:t>
            </w:r>
          </w:p>
        </w:tc>
      </w:tr>
      <w:tr w:rsidR="004942F1" w14:paraId="5D5A9216" w14:textId="77777777" w:rsidTr="00165EC6">
        <w:tc>
          <w:tcPr>
            <w:tcW w:w="817" w:type="dxa"/>
            <w:shd w:val="clear" w:color="auto" w:fill="auto"/>
          </w:tcPr>
          <w:p w14:paraId="61137FCF" w14:textId="77777777" w:rsidR="004942F1" w:rsidRPr="00165EC6" w:rsidRDefault="004942F1" w:rsidP="005A2AC5">
            <w:pPr>
              <w:rPr>
                <w:b/>
              </w:rPr>
            </w:pPr>
            <w:r w:rsidRPr="00165EC6">
              <w:rPr>
                <w:rFonts w:hint="eastAsia"/>
                <w:b/>
              </w:rPr>
              <w:t>紅牌</w:t>
            </w:r>
          </w:p>
        </w:tc>
        <w:tc>
          <w:tcPr>
            <w:tcW w:w="9020" w:type="dxa"/>
            <w:shd w:val="clear" w:color="auto" w:fill="auto"/>
          </w:tcPr>
          <w:p w14:paraId="441B10A6" w14:textId="77777777" w:rsidR="004942F1" w:rsidRDefault="004942F1" w:rsidP="005A2AC5">
            <w:r w:rsidRPr="00165EC6">
              <w:rPr>
                <w:rFonts w:hint="eastAsia"/>
                <w:b/>
              </w:rPr>
              <w:t>被罰中一劍</w:t>
            </w:r>
            <w:r>
              <w:rPr>
                <w:rFonts w:hint="eastAsia"/>
              </w:rPr>
              <w:t>。</w:t>
            </w:r>
          </w:p>
        </w:tc>
      </w:tr>
      <w:tr w:rsidR="004942F1" w14:paraId="5AF70BE4" w14:textId="77777777" w:rsidTr="00165EC6">
        <w:tc>
          <w:tcPr>
            <w:tcW w:w="817" w:type="dxa"/>
            <w:shd w:val="clear" w:color="auto" w:fill="auto"/>
          </w:tcPr>
          <w:p w14:paraId="76A33167" w14:textId="77777777" w:rsidR="004942F1" w:rsidRPr="00165EC6" w:rsidRDefault="004942F1" w:rsidP="005A2AC5">
            <w:pPr>
              <w:rPr>
                <w:b/>
              </w:rPr>
            </w:pPr>
            <w:r w:rsidRPr="00165EC6">
              <w:rPr>
                <w:rFonts w:hint="eastAsia"/>
                <w:b/>
              </w:rPr>
              <w:t>黑</w:t>
            </w:r>
            <w:r w:rsidRPr="00165EC6">
              <w:rPr>
                <w:rFonts w:ascii="新細明體" w:hAnsi="新細明體" w:hint="eastAsia"/>
                <w:b/>
              </w:rPr>
              <w:t>牌</w:t>
            </w:r>
          </w:p>
        </w:tc>
        <w:tc>
          <w:tcPr>
            <w:tcW w:w="9020" w:type="dxa"/>
            <w:shd w:val="clear" w:color="auto" w:fill="auto"/>
          </w:tcPr>
          <w:p w14:paraId="6DAB2D55" w14:textId="77777777" w:rsidR="004942F1" w:rsidRDefault="004942F1" w:rsidP="00C134B9">
            <w:r w:rsidRPr="00165EC6">
              <w:rPr>
                <w:rFonts w:hint="eastAsia"/>
                <w:b/>
              </w:rPr>
              <w:t>開除於該項比賽</w:t>
            </w:r>
            <w:r w:rsidRPr="007562D9">
              <w:rPr>
                <w:rFonts w:hint="eastAsia"/>
              </w:rPr>
              <w:t>、</w:t>
            </w:r>
            <w:r>
              <w:rPr>
                <w:rFonts w:hint="eastAsia"/>
              </w:rPr>
              <w:t>對</w:t>
            </w:r>
            <w:r w:rsidRPr="00332B8C">
              <w:rPr>
                <w:rFonts w:hint="eastAsia"/>
              </w:rPr>
              <w:t>於整個賽會的剩餘賽程，以及接下來的有效賽季（對於青少年，係指</w:t>
            </w:r>
            <w:r>
              <w:rPr>
                <w:rFonts w:hint="eastAsia"/>
              </w:rPr>
              <w:t>9</w:t>
            </w:r>
            <w:r w:rsidRPr="009D78AF">
              <w:rPr>
                <w:rFonts w:hint="eastAsia"/>
              </w:rPr>
              <w:t>月</w:t>
            </w:r>
            <w:r w:rsidRPr="009D78AF">
              <w:rPr>
                <w:rFonts w:hint="eastAsia"/>
              </w:rPr>
              <w:t>1</w:t>
            </w:r>
            <w:r w:rsidRPr="009D78AF">
              <w:rPr>
                <w:rFonts w:hint="eastAsia"/>
              </w:rPr>
              <w:t>日至世界青年錦標賽、對於成人，係指</w:t>
            </w:r>
            <w:r>
              <w:rPr>
                <w:rFonts w:hint="eastAsia"/>
              </w:rPr>
              <w:t>9</w:t>
            </w:r>
            <w:r w:rsidRPr="009D78AF">
              <w:rPr>
                <w:rFonts w:hint="eastAsia"/>
              </w:rPr>
              <w:t>月</w:t>
            </w:r>
            <w:r w:rsidRPr="009D78AF">
              <w:rPr>
                <w:rFonts w:hint="eastAsia"/>
              </w:rPr>
              <w:t>1</w:t>
            </w:r>
            <w:r w:rsidRPr="009D78AF">
              <w:rPr>
                <w:rFonts w:hint="eastAsia"/>
              </w:rPr>
              <w:t>日至世界錦標賽</w:t>
            </w:r>
            <w:r w:rsidRPr="00332B8C">
              <w:rPr>
                <w:rFonts w:hint="eastAsia"/>
              </w:rPr>
              <w:t>）</w:t>
            </w:r>
            <w:r w:rsidRPr="00332B8C">
              <w:rPr>
                <w:rFonts w:hint="eastAsia"/>
              </w:rPr>
              <w:t>60</w:t>
            </w:r>
            <w:r w:rsidRPr="00332B8C">
              <w:rPr>
                <w:rFonts w:hint="eastAsia"/>
              </w:rPr>
              <w:t>天的比賽資格</w:t>
            </w:r>
            <w:r>
              <w:rPr>
                <w:rFonts w:hint="eastAsia"/>
              </w:rPr>
              <w:t>將其停賽</w:t>
            </w:r>
            <w:r w:rsidR="00C134B9">
              <w:rPr>
                <w:rFonts w:hint="eastAsia"/>
              </w:rPr>
              <w:t>，包括本賽季、緊接的新賽</w:t>
            </w:r>
          </w:p>
        </w:tc>
      </w:tr>
      <w:tr w:rsidR="004942F1" w14:paraId="10E9AEF1" w14:textId="77777777" w:rsidTr="00165EC6">
        <w:tc>
          <w:tcPr>
            <w:tcW w:w="817" w:type="dxa"/>
            <w:shd w:val="clear" w:color="auto" w:fill="auto"/>
          </w:tcPr>
          <w:p w14:paraId="529006F7" w14:textId="77777777" w:rsidR="004942F1" w:rsidRPr="00165EC6" w:rsidRDefault="00672D7F" w:rsidP="005A2AC5">
            <w:pPr>
              <w:rPr>
                <w:b/>
              </w:rPr>
            </w:pPr>
            <w:r w:rsidRPr="00165EC6">
              <w:rPr>
                <w:rFonts w:hint="eastAsia"/>
                <w:b/>
              </w:rPr>
              <w:t xml:space="preserve">P </w:t>
            </w:r>
            <w:r w:rsidRPr="00165EC6">
              <w:rPr>
                <w:rFonts w:hint="eastAsia"/>
                <w:b/>
              </w:rPr>
              <w:t>牌</w:t>
            </w:r>
          </w:p>
          <w:p w14:paraId="7A680319" w14:textId="77777777" w:rsidR="00672D7F" w:rsidRPr="00165EC6" w:rsidRDefault="00672D7F" w:rsidP="005A2AC5">
            <w:pPr>
              <w:rPr>
                <w:b/>
              </w:rPr>
            </w:pPr>
            <w:r w:rsidRPr="00165EC6">
              <w:rPr>
                <w:rFonts w:hint="eastAsia"/>
                <w:b/>
              </w:rPr>
              <w:t>(</w:t>
            </w:r>
            <w:r w:rsidRPr="00165EC6">
              <w:rPr>
                <w:b/>
              </w:rPr>
              <w:t>t.124)</w:t>
            </w:r>
          </w:p>
        </w:tc>
        <w:tc>
          <w:tcPr>
            <w:tcW w:w="9020" w:type="dxa"/>
            <w:shd w:val="clear" w:color="auto" w:fill="auto"/>
          </w:tcPr>
          <w:p w14:paraId="034BE054" w14:textId="77777777" w:rsidR="004942F1" w:rsidRPr="00165EC6" w:rsidRDefault="00672D7F" w:rsidP="005A2AC5">
            <w:pPr>
              <w:rPr>
                <w:rFonts w:ascii="新細明體" w:eastAsia="新細明體" w:hAnsi="新細明體"/>
                <w:b/>
              </w:rPr>
            </w:pPr>
            <w:r w:rsidRPr="00165EC6">
              <w:rPr>
                <w:rFonts w:hint="eastAsia"/>
                <w:b/>
              </w:rPr>
              <w:t>P</w:t>
            </w:r>
            <w:r w:rsidRPr="00165EC6">
              <w:rPr>
                <w:rFonts w:hint="eastAsia"/>
                <w:b/>
              </w:rPr>
              <w:t>黃牌</w:t>
            </w:r>
            <w:r w:rsidRPr="00165EC6">
              <w:rPr>
                <w:rFonts w:hint="eastAsia"/>
                <w:b/>
              </w:rPr>
              <w:t>(</w:t>
            </w:r>
            <w:r w:rsidRPr="00165EC6">
              <w:rPr>
                <w:rFonts w:hint="eastAsia"/>
                <w:b/>
              </w:rPr>
              <w:t>警告</w:t>
            </w:r>
            <w:r w:rsidRPr="00165EC6">
              <w:rPr>
                <w:rFonts w:hint="eastAsia"/>
                <w:b/>
              </w:rPr>
              <w:t>)</w:t>
            </w:r>
            <w:r w:rsidRPr="00165EC6">
              <w:rPr>
                <w:rFonts w:hint="eastAsia"/>
                <w:b/>
              </w:rPr>
              <w:t>、</w:t>
            </w:r>
            <w:r w:rsidRPr="00165EC6">
              <w:rPr>
                <w:rFonts w:hint="eastAsia"/>
                <w:b/>
              </w:rPr>
              <w:t>P</w:t>
            </w:r>
            <w:r w:rsidRPr="00165EC6">
              <w:rPr>
                <w:rFonts w:hint="eastAsia"/>
                <w:b/>
              </w:rPr>
              <w:t>紅牌</w:t>
            </w:r>
            <w:r w:rsidRPr="00165EC6">
              <w:rPr>
                <w:rFonts w:hint="eastAsia"/>
                <w:b/>
              </w:rPr>
              <w:t>(</w:t>
            </w:r>
            <w:r w:rsidRPr="00165EC6">
              <w:rPr>
                <w:rFonts w:hint="eastAsia"/>
                <w:b/>
              </w:rPr>
              <w:t>罰一劍</w:t>
            </w:r>
            <w:r w:rsidRPr="00165EC6">
              <w:rPr>
                <w:rFonts w:hint="eastAsia"/>
                <w:b/>
              </w:rPr>
              <w:t>)</w:t>
            </w:r>
            <w:r w:rsidRPr="00165EC6">
              <w:rPr>
                <w:rFonts w:hint="eastAsia"/>
                <w:b/>
              </w:rPr>
              <w:t>、</w:t>
            </w:r>
            <w:r w:rsidRPr="00165EC6">
              <w:rPr>
                <w:rFonts w:hint="eastAsia"/>
                <w:b/>
              </w:rPr>
              <w:t>P</w:t>
            </w:r>
            <w:r w:rsidRPr="00165EC6">
              <w:rPr>
                <w:rFonts w:hint="eastAsia"/>
                <w:b/>
              </w:rPr>
              <w:t>黑牌</w:t>
            </w:r>
            <w:r w:rsidRPr="00165EC6">
              <w:rPr>
                <w:rFonts w:hint="eastAsia"/>
                <w:b/>
              </w:rPr>
              <w:t>(</w:t>
            </w:r>
            <w:r w:rsidRPr="00165EC6">
              <w:rPr>
                <w:rFonts w:hint="eastAsia"/>
                <w:b/>
              </w:rPr>
              <w:t>可能輸掉整場淘汰賽或團體賽</w:t>
            </w:r>
            <w:r w:rsidRPr="00165EC6">
              <w:rPr>
                <w:rFonts w:hint="eastAsia"/>
                <w:b/>
              </w:rPr>
              <w:t>)</w:t>
            </w:r>
            <w:r w:rsidRPr="00165EC6">
              <w:rPr>
                <w:rFonts w:hint="eastAsia"/>
                <w:b/>
              </w:rPr>
              <w:t>。</w:t>
            </w:r>
            <w:r w:rsidRPr="00165EC6">
              <w:rPr>
                <w:rFonts w:ascii="新細明體" w:eastAsia="新細明體" w:hAnsi="新細明體" w:hint="eastAsia"/>
                <w:b/>
              </w:rPr>
              <w:t>在個人賽或團體賽中，選手或隊伍因被判決P</w:t>
            </w:r>
            <w:r w:rsidRPr="00165EC6">
              <w:rPr>
                <w:rFonts w:ascii="新細明體" w:eastAsia="新細明體" w:hAnsi="新細明體"/>
                <w:b/>
              </w:rPr>
              <w:t>-</w:t>
            </w:r>
            <w:r w:rsidRPr="00165EC6">
              <w:rPr>
                <w:rFonts w:ascii="新細明體" w:eastAsia="新細明體" w:hAnsi="新細明體" w:hint="eastAsia"/>
                <w:b/>
              </w:rPr>
              <w:t>黑牌而輸掉比賽，在比賽最後的結果中將如同輸了該場比賽，會保有他們該場比賽所占有的比賽排名以及積分</w:t>
            </w:r>
          </w:p>
        </w:tc>
      </w:tr>
      <w:tr w:rsidR="004942F1" w14:paraId="19052365" w14:textId="77777777" w:rsidTr="00165EC6">
        <w:tc>
          <w:tcPr>
            <w:tcW w:w="817" w:type="dxa"/>
            <w:shd w:val="clear" w:color="auto" w:fill="auto"/>
          </w:tcPr>
          <w:p w14:paraId="6FE8FE69" w14:textId="77777777" w:rsidR="004942F1" w:rsidRDefault="004942F1" w:rsidP="005A2AC5"/>
        </w:tc>
        <w:tc>
          <w:tcPr>
            <w:tcW w:w="9020" w:type="dxa"/>
            <w:shd w:val="clear" w:color="auto" w:fill="auto"/>
          </w:tcPr>
          <w:p w14:paraId="5874EF17" w14:textId="77777777" w:rsidR="004942F1" w:rsidRDefault="004942F1" w:rsidP="005A2AC5"/>
        </w:tc>
      </w:tr>
    </w:tbl>
    <w:p w14:paraId="752B8B97" w14:textId="77777777" w:rsidR="004942F1" w:rsidRDefault="004942F1" w:rsidP="005A2AC5"/>
    <w:p w14:paraId="22971F03" w14:textId="77777777" w:rsidR="005A2AC5" w:rsidRDefault="005A2AC5" w:rsidP="005A2AC5">
      <w:pPr>
        <w:ind w:leftChars="200" w:left="480"/>
      </w:pPr>
    </w:p>
    <w:p w14:paraId="1A8D7302" w14:textId="77777777" w:rsidR="005A2AC5" w:rsidRDefault="005A2AC5" w:rsidP="005A2AC5"/>
    <w:p w14:paraId="3F81E10E" w14:textId="77777777" w:rsidR="00F52E3B" w:rsidRDefault="00F52E3B" w:rsidP="00F52E3B">
      <w:pPr>
        <w:ind w:leftChars="300" w:left="720"/>
      </w:pPr>
    </w:p>
    <w:p w14:paraId="74A39AF1" w14:textId="77777777" w:rsidR="00C76510" w:rsidRDefault="00C76510" w:rsidP="00F52E3B">
      <w:pPr>
        <w:ind w:leftChars="300" w:left="720"/>
      </w:pPr>
    </w:p>
    <w:p w14:paraId="437C0CFB" w14:textId="77777777" w:rsidR="00C76510" w:rsidRDefault="00C76510" w:rsidP="00F52E3B">
      <w:pPr>
        <w:ind w:leftChars="300" w:left="720"/>
      </w:pPr>
    </w:p>
    <w:p w14:paraId="090AD5B9" w14:textId="77777777" w:rsidR="00C76510" w:rsidRDefault="00C76510" w:rsidP="00F52E3B">
      <w:pPr>
        <w:ind w:leftChars="300" w:left="720"/>
      </w:pPr>
    </w:p>
    <w:p w14:paraId="7FB5DA31" w14:textId="77777777" w:rsidR="00C76510" w:rsidRDefault="00C76510" w:rsidP="00F52E3B">
      <w:pPr>
        <w:ind w:leftChars="300" w:left="720"/>
      </w:pPr>
    </w:p>
    <w:p w14:paraId="7E808EA5" w14:textId="77777777" w:rsidR="00672D7F" w:rsidRPr="005A2AC5" w:rsidRDefault="00672D7F" w:rsidP="00F52E3B">
      <w:pPr>
        <w:ind w:leftChars="300" w:left="720"/>
        <w:rPr>
          <w:rFonts w:ascii="新細明體" w:eastAsia="新細明體" w:hAnsi="新細明體"/>
        </w:rPr>
      </w:pPr>
    </w:p>
    <w:p w14:paraId="24ED5218" w14:textId="77777777" w:rsidR="00F52E3B" w:rsidRPr="007562D9" w:rsidRDefault="00F52E3B" w:rsidP="007562D9">
      <w:pPr>
        <w:numPr>
          <w:ilvl w:val="0"/>
          <w:numId w:val="5"/>
        </w:numPr>
        <w:spacing w:beforeLines="100" w:before="240" w:line="480" w:lineRule="auto"/>
        <w:jc w:val="center"/>
        <w:rPr>
          <w:rFonts w:ascii="新細明體" w:eastAsia="新細明體" w:hAnsi="新細明體"/>
          <w:b/>
          <w:bCs/>
          <w:sz w:val="28"/>
        </w:rPr>
      </w:pPr>
      <w:r w:rsidRPr="007562D9">
        <w:rPr>
          <w:rFonts w:ascii="新細明體" w:eastAsia="新細明體" w:hAnsi="新細明體" w:hint="eastAsia"/>
          <w:b/>
          <w:bCs/>
          <w:sz w:val="28"/>
        </w:rPr>
        <w:lastRenderedPageBreak/>
        <w:t>訴訟程序PROCEDURE</w:t>
      </w:r>
    </w:p>
    <w:p w14:paraId="3F7329D3" w14:textId="77777777" w:rsidR="00F52E3B" w:rsidRPr="008D5EEA" w:rsidRDefault="00F52E3B" w:rsidP="008D5EEA">
      <w:pPr>
        <w:spacing w:beforeLines="100" w:before="240" w:line="280" w:lineRule="atLeast"/>
        <w:jc w:val="both"/>
        <w:rPr>
          <w:rFonts w:ascii="新細明體" w:eastAsia="新細明體" w:hAnsi="新細明體"/>
          <w:b/>
          <w:bCs/>
        </w:rPr>
      </w:pPr>
      <w:r w:rsidRPr="007562D9">
        <w:rPr>
          <w:rFonts w:ascii="新細明體" w:eastAsia="新細明體" w:hAnsi="新細明體" w:hint="eastAsia"/>
          <w:b/>
          <w:bCs/>
        </w:rPr>
        <w:t>原則</w:t>
      </w:r>
      <w:r w:rsidR="008D5EEA" w:rsidRPr="008D5EEA">
        <w:rPr>
          <w:rFonts w:ascii="新細明體" w:eastAsia="新細明體" w:hAnsi="新細明體"/>
          <w:b/>
          <w:bCs/>
        </w:rPr>
        <w:t>Basic principle</w:t>
      </w:r>
    </w:p>
    <w:p w14:paraId="40186BF4" w14:textId="77777777" w:rsidR="008D5EEA" w:rsidRDefault="008D5EEA" w:rsidP="00AE2B5D">
      <w:pPr>
        <w:pStyle w:val="7"/>
      </w:pPr>
    </w:p>
    <w:p w14:paraId="03F2437D" w14:textId="77777777" w:rsidR="00F52E3B" w:rsidRPr="007562D9" w:rsidRDefault="00F52E3B" w:rsidP="008D5EEA">
      <w:pPr>
        <w:spacing w:afterLines="50" w:after="120" w:line="280" w:lineRule="atLeast"/>
        <w:ind w:left="480"/>
        <w:jc w:val="both"/>
        <w:rPr>
          <w:rFonts w:ascii="新細明體" w:eastAsia="新細明體" w:hAnsi="新細明體"/>
          <w:bCs/>
        </w:rPr>
      </w:pPr>
      <w:r w:rsidRPr="007562D9">
        <w:rPr>
          <w:rFonts w:ascii="新細明體" w:eastAsia="新細明體" w:hAnsi="新細明體" w:hint="eastAsia"/>
          <w:bCs/>
        </w:rPr>
        <w:t>對違規行為的各種處罰，由有關權力機構根據違規時的客觀環境及其嚴重程度經過公正的審判後宣佈（參</w:t>
      </w:r>
      <w:r w:rsidR="008D5EEA">
        <w:rPr>
          <w:rFonts w:ascii="新細明體" w:eastAsia="新細明體" w:hAnsi="新細明體" w:hint="eastAsia"/>
          <w:bCs/>
        </w:rPr>
        <w:t>閱</w:t>
      </w:r>
      <w:r w:rsidRPr="007562D9">
        <w:rPr>
          <w:rFonts w:ascii="新細明體" w:eastAsia="新細明體" w:hAnsi="新細明體" w:hint="eastAsia"/>
          <w:bCs/>
        </w:rPr>
        <w:t>t</w:t>
      </w:r>
      <w:r w:rsidR="008D5EEA">
        <w:rPr>
          <w:rFonts w:ascii="新細明體" w:eastAsia="新細明體" w:hAnsi="新細明體" w:hint="eastAsia"/>
          <w:bCs/>
        </w:rPr>
        <w:t>135</w:t>
      </w:r>
      <w:r w:rsidR="008D5EEA">
        <w:rPr>
          <w:rFonts w:ascii="新細明體" w:eastAsia="新細明體" w:hAnsi="新細明體"/>
          <w:bCs/>
        </w:rPr>
        <w:t>ss</w:t>
      </w:r>
      <w:r w:rsidRPr="007562D9">
        <w:rPr>
          <w:rFonts w:ascii="新細明體" w:eastAsia="新細明體" w:hAnsi="新細明體" w:hint="eastAsia"/>
          <w:bCs/>
        </w:rPr>
        <w:t>、t.1</w:t>
      </w:r>
      <w:r w:rsidR="008D5EEA">
        <w:rPr>
          <w:rFonts w:ascii="新細明體" w:eastAsia="新細明體" w:hAnsi="新細明體"/>
          <w:bCs/>
        </w:rPr>
        <w:t>58-162</w:t>
      </w:r>
      <w:r w:rsidRPr="007562D9">
        <w:rPr>
          <w:rFonts w:ascii="新細明體" w:eastAsia="新細明體" w:hAnsi="新細明體" w:hint="eastAsia"/>
          <w:bCs/>
        </w:rPr>
        <w:t>、t.1</w:t>
      </w:r>
      <w:r w:rsidR="008D5EEA">
        <w:rPr>
          <w:rFonts w:ascii="新細明體" w:eastAsia="新細明體" w:hAnsi="新細明體"/>
          <w:bCs/>
        </w:rPr>
        <w:t>76-178</w:t>
      </w:r>
      <w:r w:rsidRPr="007562D9">
        <w:rPr>
          <w:rFonts w:ascii="新細明體" w:eastAsia="新細明體" w:hAnsi="新細明體" w:hint="eastAsia"/>
          <w:bCs/>
        </w:rPr>
        <w:t>）。</w:t>
      </w:r>
    </w:p>
    <w:p w14:paraId="0013CFB5" w14:textId="77777777" w:rsidR="00F52E3B" w:rsidRPr="007562D9" w:rsidRDefault="00F52E3B" w:rsidP="00F52E3B">
      <w:pPr>
        <w:spacing w:afterLines="50" w:after="120" w:line="280" w:lineRule="atLeast"/>
        <w:ind w:left="480" w:hangingChars="200" w:hanging="480"/>
        <w:jc w:val="both"/>
        <w:rPr>
          <w:rFonts w:ascii="新細明體" w:eastAsia="新細明體" w:hAnsi="新細明體"/>
          <w:bCs/>
        </w:rPr>
      </w:pPr>
    </w:p>
    <w:p w14:paraId="1313F633" w14:textId="77777777" w:rsidR="00F52E3B" w:rsidRPr="008D5EEA" w:rsidRDefault="00F52E3B" w:rsidP="008D5EEA">
      <w:pPr>
        <w:spacing w:beforeLines="100" w:before="240" w:line="280" w:lineRule="atLeast"/>
        <w:jc w:val="both"/>
        <w:rPr>
          <w:rFonts w:ascii="新細明體" w:eastAsia="新細明體" w:hAnsi="新細明體"/>
          <w:b/>
          <w:bCs/>
        </w:rPr>
      </w:pPr>
      <w:r w:rsidRPr="007562D9">
        <w:rPr>
          <w:rFonts w:ascii="新細明體" w:eastAsia="新細明體" w:hAnsi="新細明體" w:hint="eastAsia"/>
          <w:b/>
          <w:bCs/>
        </w:rPr>
        <w:t>抗議與申訴</w:t>
      </w:r>
      <w:r w:rsidR="008D5EEA" w:rsidRPr="008D5EEA">
        <w:rPr>
          <w:rFonts w:ascii="新細明體" w:eastAsia="新細明體" w:hAnsi="新細明體"/>
          <w:b/>
          <w:bCs/>
        </w:rPr>
        <w:t>Protests and appeals</w:t>
      </w:r>
    </w:p>
    <w:p w14:paraId="7FD8B2C7" w14:textId="77777777" w:rsidR="00F52E3B" w:rsidRPr="007562D9" w:rsidRDefault="00F52E3B" w:rsidP="008D5EEA">
      <w:pPr>
        <w:spacing w:beforeLines="100" w:before="240" w:line="280" w:lineRule="atLeast"/>
        <w:jc w:val="both"/>
        <w:rPr>
          <w:rFonts w:ascii="新細明體" w:eastAsia="新細明體" w:hAnsi="新細明體"/>
          <w:b/>
          <w:bCs/>
        </w:rPr>
      </w:pPr>
      <w:r w:rsidRPr="007562D9">
        <w:rPr>
          <w:rFonts w:ascii="新細明體" w:eastAsia="新細明體" w:hAnsi="新細明體" w:hint="eastAsia"/>
          <w:b/>
          <w:bCs/>
        </w:rPr>
        <w:t>對裁判某一判決的抗議和申訴</w:t>
      </w:r>
    </w:p>
    <w:p w14:paraId="374F8941" w14:textId="77777777" w:rsidR="008D5EEA" w:rsidRDefault="008D5EEA" w:rsidP="00AE2B5D">
      <w:pPr>
        <w:pStyle w:val="7"/>
      </w:pPr>
    </w:p>
    <w:p w14:paraId="015147ED" w14:textId="77777777" w:rsidR="00F52E3B" w:rsidRPr="008D5EEA" w:rsidRDefault="00A35BBF" w:rsidP="00D452DB">
      <w:pPr>
        <w:numPr>
          <w:ilvl w:val="0"/>
          <w:numId w:val="123"/>
        </w:numPr>
        <w:spacing w:afterLines="50" w:after="120" w:line="280" w:lineRule="atLeast"/>
        <w:jc w:val="both"/>
        <w:rPr>
          <w:rFonts w:ascii="新細明體" w:eastAsia="新細明體" w:hAnsi="新細明體"/>
          <w:b/>
        </w:rPr>
      </w:pPr>
      <w:r w:rsidRPr="00A35BBF">
        <w:rPr>
          <w:rFonts w:ascii="新細明體" w:eastAsia="新細明體" w:hAnsi="新細明體" w:hint="eastAsia"/>
          <w:b/>
          <w:bCs/>
        </w:rPr>
        <w:t>除了規則o.</w:t>
      </w:r>
      <w:r w:rsidRPr="00A35BBF">
        <w:rPr>
          <w:rFonts w:ascii="新細明體" w:eastAsia="新細明體" w:hAnsi="新細明體"/>
          <w:b/>
          <w:bCs/>
        </w:rPr>
        <w:t>105</w:t>
      </w:r>
      <w:r w:rsidRPr="00A35BBF">
        <w:rPr>
          <w:rFonts w:ascii="新細明體" w:eastAsia="新細明體" w:hAnsi="新細明體" w:hint="eastAsia"/>
          <w:b/>
          <w:bCs/>
        </w:rPr>
        <w:t>和t.</w:t>
      </w:r>
      <w:r w:rsidRPr="00A35BBF">
        <w:rPr>
          <w:rFonts w:ascii="新細明體" w:eastAsia="新細明體" w:hAnsi="新細明體"/>
          <w:b/>
          <w:bCs/>
        </w:rPr>
        <w:t>60-t.63</w:t>
      </w:r>
      <w:r w:rsidRPr="00A35BBF">
        <w:rPr>
          <w:rFonts w:ascii="新細明體" w:eastAsia="新細明體" w:hAnsi="新細明體" w:hint="eastAsia"/>
          <w:b/>
          <w:bCs/>
        </w:rPr>
        <w:t>對錄像裁判所列要點而允許的狀況</w:t>
      </w:r>
      <w:r w:rsidR="00BB7216">
        <w:rPr>
          <w:rFonts w:ascii="新細明體" w:eastAsia="新細明體" w:hAnsi="新細明體" w:hint="eastAsia"/>
          <w:b/>
          <w:bCs/>
        </w:rPr>
        <w:t>以</w:t>
      </w:r>
      <w:r w:rsidRPr="00A35BBF">
        <w:rPr>
          <w:rFonts w:ascii="新細明體" w:eastAsia="新細明體" w:hAnsi="新細明體" w:hint="eastAsia"/>
          <w:b/>
          <w:bCs/>
        </w:rPr>
        <w:t>外</w:t>
      </w:r>
      <w:r>
        <w:rPr>
          <w:rFonts w:ascii="新細明體" w:eastAsia="新細明體" w:hAnsi="新細明體" w:hint="eastAsia"/>
          <w:b/>
          <w:bCs/>
        </w:rPr>
        <w:t>，</w:t>
      </w:r>
      <w:r w:rsidR="008D5EEA">
        <w:rPr>
          <w:rFonts w:ascii="新細明體" w:eastAsia="新細明體" w:hAnsi="新細明體" w:hint="eastAsia"/>
          <w:bCs/>
        </w:rPr>
        <w:t>不得對</w:t>
      </w:r>
      <w:r>
        <w:rPr>
          <w:rFonts w:ascii="新細明體" w:eastAsia="新細明體" w:hAnsi="新細明體" w:hint="eastAsia"/>
          <w:bCs/>
        </w:rPr>
        <w:t>任何一個裁判根據事實所做出的判決提出抗議與申訴</w:t>
      </w:r>
      <w:r w:rsidR="008D5EEA" w:rsidRPr="008D5EEA">
        <w:rPr>
          <w:rFonts w:ascii="新細明體" w:eastAsia="新細明體" w:hAnsi="新細明體" w:hint="eastAsia"/>
          <w:bCs/>
        </w:rPr>
        <w:t>。</w:t>
      </w:r>
      <w:r w:rsidR="00F52E3B" w:rsidRPr="007562D9">
        <w:rPr>
          <w:rFonts w:ascii="新細明體" w:eastAsia="新細明體" w:hAnsi="新細明體" w:hint="eastAsia"/>
          <w:bCs/>
        </w:rPr>
        <w:t>（參閱</w:t>
      </w:r>
      <w:r w:rsidR="00F52E3B" w:rsidRPr="007562D9">
        <w:rPr>
          <w:rFonts w:ascii="新細明體" w:eastAsia="新細明體" w:hAnsi="新細明體"/>
          <w:bCs/>
        </w:rPr>
        <w:t>t.</w:t>
      </w:r>
      <w:r>
        <w:rPr>
          <w:rFonts w:ascii="新細明體" w:eastAsia="新細明體" w:hAnsi="新細明體" w:hint="eastAsia"/>
          <w:bCs/>
        </w:rPr>
        <w:t>136.1/2</w:t>
      </w:r>
      <w:r w:rsidR="00F52E3B" w:rsidRPr="007562D9">
        <w:rPr>
          <w:rFonts w:ascii="新細明體" w:eastAsia="新細明體" w:hAnsi="新細明體"/>
          <w:bCs/>
        </w:rPr>
        <w:t>、t.</w:t>
      </w:r>
      <w:r>
        <w:rPr>
          <w:rFonts w:ascii="新細明體" w:eastAsia="新細明體" w:hAnsi="新細明體" w:hint="eastAsia"/>
          <w:bCs/>
        </w:rPr>
        <w:t>137.2</w:t>
      </w:r>
      <w:r w:rsidR="00F52E3B" w:rsidRPr="007562D9">
        <w:rPr>
          <w:rFonts w:ascii="新細明體" w:eastAsia="新細明體" w:hAnsi="新細明體" w:hint="eastAsia"/>
          <w:bCs/>
        </w:rPr>
        <w:t>）。</w:t>
      </w:r>
    </w:p>
    <w:p w14:paraId="26410340" w14:textId="77777777" w:rsidR="00AE2B5D" w:rsidRPr="00AE2B5D" w:rsidRDefault="00D452DB" w:rsidP="00AE2B5D">
      <w:pPr>
        <w:numPr>
          <w:ilvl w:val="0"/>
          <w:numId w:val="123"/>
        </w:numPr>
        <w:spacing w:afterLines="50" w:after="120" w:line="280" w:lineRule="atLeast"/>
        <w:jc w:val="both"/>
        <w:rPr>
          <w:rFonts w:ascii="新細明體" w:eastAsia="新細明體" w:hAnsi="新細明體"/>
          <w:bCs/>
        </w:rPr>
      </w:pPr>
      <w:r>
        <w:rPr>
          <w:rFonts w:ascii="新細明體" w:eastAsia="新細明體" w:hAnsi="新細明體" w:hint="eastAsia"/>
          <w:bCs/>
        </w:rPr>
        <w:t>如有選手違反本規定，在比賽過程中質疑</w:t>
      </w:r>
      <w:r w:rsidR="00F52E3B" w:rsidRPr="007562D9">
        <w:rPr>
          <w:rFonts w:ascii="新細明體" w:eastAsia="新細明體" w:hAnsi="新細明體" w:hint="eastAsia"/>
          <w:bCs/>
        </w:rPr>
        <w:t>裁判</w:t>
      </w:r>
      <w:r>
        <w:rPr>
          <w:rFonts w:ascii="新細明體" w:eastAsia="新細明體" w:hAnsi="新細明體" w:hint="eastAsia"/>
          <w:bCs/>
        </w:rPr>
        <w:t>根據</w:t>
      </w:r>
      <w:r w:rsidR="00F52E3B" w:rsidRPr="007562D9">
        <w:rPr>
          <w:rFonts w:ascii="新細明體" w:eastAsia="新細明體" w:hAnsi="新細明體" w:hint="eastAsia"/>
          <w:bCs/>
        </w:rPr>
        <w:t>事實</w:t>
      </w:r>
      <w:r>
        <w:rPr>
          <w:rFonts w:ascii="新細明體" w:eastAsia="新細明體" w:hAnsi="新細明體" w:hint="eastAsia"/>
          <w:bCs/>
        </w:rPr>
        <w:t>而做出的</w:t>
      </w:r>
      <w:r w:rsidR="00F52E3B" w:rsidRPr="007562D9">
        <w:rPr>
          <w:rFonts w:ascii="新細明體" w:eastAsia="新細明體" w:hAnsi="新細明體" w:hint="eastAsia"/>
          <w:bCs/>
        </w:rPr>
        <w:t>判決，按規則他將受到處罰（參閱</w:t>
      </w:r>
      <w:r w:rsidR="00C05A13" w:rsidRPr="007562D9">
        <w:rPr>
          <w:rFonts w:ascii="新細明體" w:eastAsia="新細明體" w:hAnsi="新細明體"/>
          <w:bCs/>
        </w:rPr>
        <w:t>t.158-162、t.165、t.170</w:t>
      </w:r>
      <w:r w:rsidR="00F52E3B" w:rsidRPr="007562D9">
        <w:rPr>
          <w:rFonts w:ascii="新細明體" w:eastAsia="新細明體" w:hAnsi="新細明體" w:hint="eastAsia"/>
          <w:bCs/>
        </w:rPr>
        <w:t>）。但若裁判對規則的某項</w:t>
      </w:r>
      <w:r>
        <w:rPr>
          <w:rFonts w:ascii="新細明體" w:eastAsia="新細明體" w:hAnsi="新細明體" w:hint="eastAsia"/>
          <w:bCs/>
        </w:rPr>
        <w:t>明確</w:t>
      </w:r>
      <w:r w:rsidR="00F52E3B" w:rsidRPr="007562D9">
        <w:rPr>
          <w:rFonts w:ascii="新細明體" w:eastAsia="新細明體" w:hAnsi="新細明體" w:hint="eastAsia"/>
          <w:bCs/>
        </w:rPr>
        <w:t>規定</w:t>
      </w:r>
      <w:r>
        <w:rPr>
          <w:rFonts w:ascii="新細明體" w:eastAsia="新細明體" w:hAnsi="新細明體" w:hint="eastAsia"/>
          <w:bCs/>
        </w:rPr>
        <w:t>不清楚或</w:t>
      </w:r>
      <w:r w:rsidR="00F52E3B" w:rsidRPr="007562D9">
        <w:rPr>
          <w:rFonts w:ascii="新細明體" w:eastAsia="新細明體" w:hAnsi="新細明體" w:hint="eastAsia"/>
          <w:bCs/>
        </w:rPr>
        <w:t>理解有誤，</w:t>
      </w:r>
      <w:r>
        <w:rPr>
          <w:rFonts w:ascii="新細明體" w:eastAsia="新細明體" w:hAnsi="新細明體" w:hint="eastAsia"/>
          <w:bCs/>
        </w:rPr>
        <w:t>又或在實際執行層面上與規則中的規定相違背，相關人員</w:t>
      </w:r>
      <w:r w:rsidR="00F52E3B" w:rsidRPr="007562D9">
        <w:rPr>
          <w:rFonts w:ascii="新細明體" w:eastAsia="新細明體" w:hAnsi="新細明體" w:hint="eastAsia"/>
          <w:bCs/>
        </w:rPr>
        <w:t>對此</w:t>
      </w:r>
      <w:r>
        <w:rPr>
          <w:rFonts w:ascii="新細明體" w:eastAsia="新細明體" w:hAnsi="新細明體" w:hint="eastAsia"/>
          <w:bCs/>
        </w:rPr>
        <w:t>所</w:t>
      </w:r>
      <w:r w:rsidR="00F52E3B" w:rsidRPr="007562D9">
        <w:rPr>
          <w:rFonts w:ascii="新細明體" w:eastAsia="新細明體" w:hAnsi="新細明體" w:hint="eastAsia"/>
          <w:bCs/>
        </w:rPr>
        <w:t>提出</w:t>
      </w:r>
      <w:r>
        <w:rPr>
          <w:rFonts w:ascii="新細明體" w:eastAsia="新細明體" w:hAnsi="新細明體" w:hint="eastAsia"/>
          <w:bCs/>
        </w:rPr>
        <w:t>的申訴</w:t>
      </w:r>
      <w:r w:rsidR="00F52E3B" w:rsidRPr="007562D9">
        <w:rPr>
          <w:rFonts w:ascii="新細明體" w:eastAsia="新細明體" w:hAnsi="新細明體" w:hint="eastAsia"/>
          <w:bCs/>
        </w:rPr>
        <w:t>是可以受理的。</w:t>
      </w:r>
      <w:r>
        <w:rPr>
          <w:rFonts w:ascii="新細明體" w:eastAsia="新細明體" w:hAnsi="新細明體" w:hint="eastAsia"/>
          <w:bCs/>
        </w:rPr>
        <w:t>所謂的</w:t>
      </w:r>
      <w:r w:rsidRPr="00D452DB">
        <w:rPr>
          <w:rFonts w:ascii="新細明體" w:eastAsia="新細明體" w:hAnsi="新細明體" w:hint="eastAsia"/>
          <w:b/>
          <w:bCs/>
        </w:rPr>
        <w:t>事實fact</w:t>
      </w:r>
      <w:r>
        <w:rPr>
          <w:rFonts w:ascii="新細明體" w:eastAsia="新細明體" w:hAnsi="新細明體" w:hint="eastAsia"/>
          <w:bCs/>
        </w:rPr>
        <w:t>包括，但不僅限於，任何裁判依據劍道上所發生的事情而分析</w:t>
      </w:r>
      <w:r w:rsidR="00AE2B5D">
        <w:rPr>
          <w:rFonts w:ascii="新細明體" w:eastAsia="新細明體" w:hAnsi="新細明體" w:hint="eastAsia"/>
          <w:bCs/>
        </w:rPr>
        <w:t>之後所做出的判決，比如說：擊中的有效性與攻擊權、某名選手是否越離邊線或底線、或某名選手的犯規行為是屬於第三類或第四類犯規。</w:t>
      </w:r>
    </w:p>
    <w:p w14:paraId="272671EA" w14:textId="77777777" w:rsidR="00AE2B5D" w:rsidRDefault="00AE2B5D" w:rsidP="00AE2B5D">
      <w:pPr>
        <w:pStyle w:val="7"/>
      </w:pPr>
    </w:p>
    <w:p w14:paraId="08ECDDD0" w14:textId="77777777" w:rsidR="00F52E3B" w:rsidRPr="007562D9" w:rsidRDefault="00F52E3B" w:rsidP="00AE2B5D">
      <w:pPr>
        <w:spacing w:afterLines="50" w:after="120" w:line="280" w:lineRule="atLeast"/>
        <w:ind w:leftChars="200" w:left="840" w:hangingChars="150" w:hanging="360"/>
        <w:jc w:val="both"/>
        <w:rPr>
          <w:rFonts w:ascii="新細明體" w:eastAsia="新細明體" w:hAnsi="新細明體"/>
          <w:bCs/>
        </w:rPr>
      </w:pPr>
      <w:r w:rsidRPr="007562D9">
        <w:rPr>
          <w:rFonts w:ascii="新細明體" w:eastAsia="新細明體" w:hAnsi="新細明體" w:hint="eastAsia"/>
          <w:bCs/>
        </w:rPr>
        <w:t>這種抗議</w:t>
      </w:r>
      <w:r w:rsidR="00AE2B5D">
        <w:rPr>
          <w:rFonts w:ascii="新細明體" w:eastAsia="新細明體" w:hAnsi="新細明體" w:hint="eastAsia"/>
          <w:bCs/>
        </w:rPr>
        <w:t>申訴</w:t>
      </w:r>
      <w:r w:rsidRPr="007562D9">
        <w:rPr>
          <w:rFonts w:ascii="新細明體" w:eastAsia="新細明體" w:hAnsi="新細明體" w:hint="eastAsia"/>
          <w:bCs/>
        </w:rPr>
        <w:t>必須由以下人員提出：</w:t>
      </w:r>
    </w:p>
    <w:p w14:paraId="02062E73" w14:textId="77777777" w:rsidR="00F52E3B" w:rsidRPr="007562D9" w:rsidRDefault="00F52E3B" w:rsidP="00AE2B5D">
      <w:pPr>
        <w:numPr>
          <w:ilvl w:val="0"/>
          <w:numId w:val="124"/>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參加</w:t>
      </w:r>
      <w:r w:rsidRPr="00BB7216">
        <w:rPr>
          <w:rFonts w:ascii="新細明體" w:eastAsia="新細明體" w:hAnsi="新細明體" w:hint="eastAsia"/>
          <w:b/>
          <w:bCs/>
        </w:rPr>
        <w:t>個人賽的選手</w:t>
      </w:r>
      <w:r w:rsidRPr="007562D9">
        <w:rPr>
          <w:rFonts w:ascii="新細明體" w:eastAsia="新細明體" w:hAnsi="新細明體" w:hint="eastAsia"/>
          <w:bCs/>
        </w:rPr>
        <w:t>。</w:t>
      </w:r>
    </w:p>
    <w:p w14:paraId="42309E3F" w14:textId="77777777" w:rsidR="00F52E3B" w:rsidRPr="00AE2B5D" w:rsidRDefault="00F52E3B" w:rsidP="00AE2B5D">
      <w:pPr>
        <w:numPr>
          <w:ilvl w:val="0"/>
          <w:numId w:val="124"/>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參加</w:t>
      </w:r>
      <w:r w:rsidRPr="00BB7216">
        <w:rPr>
          <w:rFonts w:ascii="新細明體" w:eastAsia="新細明體" w:hAnsi="新細明體" w:hint="eastAsia"/>
          <w:b/>
          <w:bCs/>
        </w:rPr>
        <w:t>團體賽的選手或隊長</w:t>
      </w:r>
      <w:r w:rsidRPr="007562D9">
        <w:rPr>
          <w:rFonts w:ascii="新細明體" w:eastAsia="新細明體" w:hAnsi="新細明體" w:hint="eastAsia"/>
          <w:bCs/>
        </w:rPr>
        <w:t>。</w:t>
      </w:r>
      <w:r w:rsidR="00AE2B5D">
        <w:rPr>
          <w:rFonts w:ascii="新細明體" w:eastAsia="新細明體" w:hAnsi="新細明體" w:hint="eastAsia"/>
          <w:bCs/>
        </w:rPr>
        <w:t>此</w:t>
      </w:r>
      <w:r w:rsidRPr="00AE2B5D">
        <w:rPr>
          <w:rFonts w:ascii="新細明體" w:eastAsia="新細明體" w:hAnsi="新細明體" w:hint="eastAsia"/>
          <w:bCs/>
        </w:rPr>
        <w:t>類抗議</w:t>
      </w:r>
      <w:r w:rsidR="00AE2B5D">
        <w:rPr>
          <w:rFonts w:ascii="新細明體" w:eastAsia="新細明體" w:hAnsi="新細明體" w:hint="eastAsia"/>
          <w:bCs/>
        </w:rPr>
        <w:t>須有禮貌地提出，但</w:t>
      </w:r>
      <w:r w:rsidRPr="00AE2B5D">
        <w:rPr>
          <w:rFonts w:ascii="新細明體" w:eastAsia="新細明體" w:hAnsi="新細明體" w:hint="eastAsia"/>
          <w:bCs/>
        </w:rPr>
        <w:t>不須</w:t>
      </w:r>
      <w:r w:rsidR="00AE2B5D">
        <w:rPr>
          <w:rFonts w:ascii="新細明體" w:eastAsia="新細明體" w:hAnsi="新細明體" w:hint="eastAsia"/>
          <w:bCs/>
        </w:rPr>
        <w:t>任何拘泥形式之</w:t>
      </w:r>
      <w:r w:rsidRPr="00AE2B5D">
        <w:rPr>
          <w:rFonts w:ascii="新細明體" w:eastAsia="新細明體" w:hAnsi="新細明體" w:hint="eastAsia"/>
          <w:bCs/>
        </w:rPr>
        <w:t>手續，</w:t>
      </w:r>
      <w:r w:rsidR="00BB7216">
        <w:rPr>
          <w:rFonts w:ascii="新細明體" w:eastAsia="新細明體" w:hAnsi="新細明體" w:hint="eastAsia"/>
          <w:bCs/>
        </w:rPr>
        <w:t>且</w:t>
      </w:r>
      <w:r w:rsidRPr="00AE2B5D">
        <w:rPr>
          <w:rFonts w:ascii="新細明體" w:eastAsia="新細明體" w:hAnsi="新細明體" w:hint="eastAsia"/>
          <w:bCs/>
        </w:rPr>
        <w:t>必須要在</w:t>
      </w:r>
      <w:r w:rsidR="00BB7216">
        <w:rPr>
          <w:rFonts w:ascii="新細明體" w:eastAsia="新細明體" w:hAnsi="新細明體" w:hint="eastAsia"/>
          <w:bCs/>
        </w:rPr>
        <w:t>任何有關對於下一點</w:t>
      </w:r>
      <w:r w:rsidRPr="00AE2B5D">
        <w:rPr>
          <w:rFonts w:ascii="新細明體" w:eastAsia="新細明體" w:hAnsi="新細明體" w:hint="eastAsia"/>
          <w:bCs/>
        </w:rPr>
        <w:t>的判決之前，立即禮貌地向裁判口頭提出。</w:t>
      </w:r>
    </w:p>
    <w:p w14:paraId="5E33BC61" w14:textId="77777777" w:rsidR="00BB7216" w:rsidRDefault="00BB7216" w:rsidP="00BB7216">
      <w:pPr>
        <w:pStyle w:val="7"/>
      </w:pPr>
    </w:p>
    <w:p w14:paraId="01CEB41A" w14:textId="77777777" w:rsidR="00F52E3B" w:rsidRPr="007562D9" w:rsidRDefault="00F52E3B" w:rsidP="00BB7216">
      <w:pPr>
        <w:spacing w:afterLines="50" w:after="120" w:line="280" w:lineRule="atLeast"/>
        <w:ind w:leftChars="114" w:left="274"/>
        <w:jc w:val="both"/>
        <w:rPr>
          <w:rFonts w:ascii="新細明體" w:eastAsia="新細明體" w:hAnsi="新細明體"/>
          <w:bCs/>
        </w:rPr>
      </w:pPr>
      <w:r w:rsidRPr="007562D9">
        <w:rPr>
          <w:rFonts w:ascii="新細明體" w:eastAsia="新細明體" w:hAnsi="新細明體" w:hint="eastAsia"/>
          <w:bCs/>
        </w:rPr>
        <w:t>如果裁判堅持自己的判決，技術委員會</w:t>
      </w:r>
      <w:r w:rsidR="00BB7216">
        <w:rPr>
          <w:rFonts w:ascii="新細明體" w:eastAsia="新細明體" w:hAnsi="新細明體" w:hint="eastAsia"/>
          <w:bCs/>
        </w:rPr>
        <w:t>或監督員(如果現場沒有技術委員會成員)</w:t>
      </w:r>
      <w:r w:rsidRPr="007562D9">
        <w:rPr>
          <w:rFonts w:ascii="新細明體" w:eastAsia="新細明體" w:hAnsi="新細明體" w:hint="eastAsia"/>
          <w:bCs/>
        </w:rPr>
        <w:t>有權受理申訴（參閱</w:t>
      </w:r>
      <w:r w:rsidRPr="007562D9">
        <w:rPr>
          <w:rFonts w:ascii="新細明體" w:eastAsia="新細明體" w:hAnsi="新細明體"/>
          <w:bCs/>
        </w:rPr>
        <w:t>t.97</w:t>
      </w:r>
      <w:r w:rsidRPr="007562D9">
        <w:rPr>
          <w:rFonts w:ascii="新細明體" w:eastAsia="新細明體" w:hAnsi="新細明體" w:hint="eastAsia"/>
          <w:bCs/>
        </w:rPr>
        <w:t>）。</w:t>
      </w:r>
      <w:r w:rsidRPr="00BB7216">
        <w:rPr>
          <w:rFonts w:ascii="新細明體" w:eastAsia="新細明體" w:hAnsi="新細明體" w:hint="eastAsia"/>
          <w:b/>
          <w:bCs/>
        </w:rPr>
        <w:t>如果該申訴被</w:t>
      </w:r>
      <w:r w:rsidR="00BB7216" w:rsidRPr="00BB7216">
        <w:rPr>
          <w:rFonts w:ascii="新細明體" w:eastAsia="新細明體" w:hAnsi="新細明體" w:hint="eastAsia"/>
          <w:b/>
          <w:bCs/>
        </w:rPr>
        <w:t>視為</w:t>
      </w:r>
      <w:r w:rsidRPr="00BB7216">
        <w:rPr>
          <w:rFonts w:ascii="新細明體" w:eastAsia="新細明體" w:hAnsi="新細明體" w:hint="eastAsia"/>
          <w:b/>
          <w:bCs/>
        </w:rPr>
        <w:t>為無理</w:t>
      </w:r>
      <w:r w:rsidR="00BB7216" w:rsidRPr="00BB7216">
        <w:rPr>
          <w:rFonts w:ascii="新細明體" w:eastAsia="新細明體" w:hAnsi="新細明體" w:hint="eastAsia"/>
          <w:b/>
          <w:bCs/>
        </w:rPr>
        <w:t>且不正當</w:t>
      </w:r>
      <w:r w:rsidRPr="007562D9">
        <w:rPr>
          <w:rFonts w:ascii="新細明體" w:eastAsia="新細明體" w:hAnsi="新細明體" w:hint="eastAsia"/>
          <w:bCs/>
        </w:rPr>
        <w:t>，相關選手將受到規</w:t>
      </w:r>
      <w:r w:rsidR="00BB7216">
        <w:rPr>
          <w:rFonts w:ascii="新細明體" w:eastAsia="新細明體" w:hAnsi="新細明體" w:hint="eastAsia"/>
          <w:bCs/>
        </w:rPr>
        <w:t>則</w:t>
      </w:r>
      <w:r w:rsidR="00C05A13" w:rsidRPr="007562D9">
        <w:rPr>
          <w:rFonts w:ascii="新細明體" w:eastAsia="新細明體" w:hAnsi="新細明體"/>
          <w:bCs/>
        </w:rPr>
        <w:t>t.158-162、t.165、t.170</w:t>
      </w:r>
      <w:r w:rsidRPr="007562D9">
        <w:rPr>
          <w:rFonts w:ascii="新細明體" w:eastAsia="新細明體" w:hAnsi="新細明體" w:hint="eastAsia"/>
          <w:bCs/>
        </w:rPr>
        <w:t>規定的處罰。</w:t>
      </w:r>
    </w:p>
    <w:p w14:paraId="71DFFB45" w14:textId="77777777" w:rsidR="00F52E3B" w:rsidRPr="007562D9" w:rsidRDefault="00F52E3B" w:rsidP="00BB7216">
      <w:pPr>
        <w:spacing w:beforeLines="100" w:before="240" w:line="280" w:lineRule="atLeast"/>
        <w:jc w:val="both"/>
        <w:rPr>
          <w:rFonts w:ascii="新細明體" w:eastAsia="新細明體" w:hAnsi="新細明體"/>
          <w:b/>
          <w:bCs/>
        </w:rPr>
      </w:pPr>
      <w:r w:rsidRPr="007562D9">
        <w:rPr>
          <w:rFonts w:ascii="新細明體" w:eastAsia="新細明體" w:hAnsi="新細明體" w:hint="eastAsia"/>
          <w:b/>
          <w:bCs/>
        </w:rPr>
        <w:t>其他抗議與申訴</w:t>
      </w:r>
    </w:p>
    <w:p w14:paraId="38B77E41" w14:textId="77777777" w:rsidR="00647A03" w:rsidRDefault="00647A03" w:rsidP="00647A03">
      <w:pPr>
        <w:pStyle w:val="7"/>
      </w:pPr>
    </w:p>
    <w:p w14:paraId="72735BA7" w14:textId="77777777" w:rsidR="00F52E3B" w:rsidRPr="007562D9" w:rsidRDefault="00647A03" w:rsidP="00647A03">
      <w:pPr>
        <w:spacing w:afterLines="50" w:after="120" w:line="280" w:lineRule="atLeast"/>
        <w:ind w:leftChars="100" w:left="240"/>
        <w:jc w:val="both"/>
        <w:rPr>
          <w:rFonts w:ascii="新細明體" w:eastAsia="新細明體" w:hAnsi="新細明體"/>
          <w:bCs/>
        </w:rPr>
      </w:pPr>
      <w:r>
        <w:rPr>
          <w:rFonts w:ascii="新細明體" w:eastAsia="新細明體" w:hAnsi="新細明體" w:hint="eastAsia"/>
          <w:bCs/>
        </w:rPr>
        <w:t>其它非關裁判判決的</w:t>
      </w:r>
      <w:r w:rsidR="00F52E3B" w:rsidRPr="007562D9">
        <w:rPr>
          <w:rFonts w:ascii="新細明體" w:eastAsia="新細明體" w:hAnsi="新細明體" w:hint="eastAsia"/>
          <w:bCs/>
        </w:rPr>
        <w:t>控告和抗議必須毫不拖延地以書面</w:t>
      </w:r>
      <w:r>
        <w:rPr>
          <w:rFonts w:ascii="新細明體" w:eastAsia="新細明體" w:hAnsi="新細明體" w:hint="eastAsia"/>
          <w:bCs/>
        </w:rPr>
        <w:t>呈遞方式</w:t>
      </w:r>
      <w:r w:rsidR="00F52E3B" w:rsidRPr="007562D9">
        <w:rPr>
          <w:rFonts w:ascii="新細明體" w:eastAsia="新細明體" w:hAnsi="新細明體" w:hint="eastAsia"/>
          <w:bCs/>
        </w:rPr>
        <w:t>，送交技術委員會。</w:t>
      </w:r>
    </w:p>
    <w:p w14:paraId="4E8FFFEA" w14:textId="77777777" w:rsidR="00647A03" w:rsidRDefault="00647A03" w:rsidP="00647A03">
      <w:pPr>
        <w:pStyle w:val="7"/>
      </w:pPr>
    </w:p>
    <w:p w14:paraId="0559A3BB" w14:textId="77777777" w:rsidR="00F52E3B" w:rsidRPr="00BC7655" w:rsidRDefault="00647A03" w:rsidP="00647A03">
      <w:pPr>
        <w:spacing w:afterLines="50" w:after="120" w:line="280" w:lineRule="atLeast"/>
        <w:ind w:leftChars="114" w:left="274"/>
        <w:jc w:val="both"/>
        <w:rPr>
          <w:rFonts w:ascii="新細明體" w:eastAsia="新細明體" w:hAnsi="新細明體"/>
          <w:b/>
          <w:bCs/>
        </w:rPr>
      </w:pPr>
      <w:r w:rsidRPr="00BC7655">
        <w:rPr>
          <w:rFonts w:ascii="新細明體" w:eastAsia="新細明體" w:hAnsi="新細明體" w:hint="eastAsia"/>
          <w:b/>
          <w:bCs/>
        </w:rPr>
        <w:t>如果對某一最初由技術委員會或國際劍聯官方委員所做出的決定而提出控告或抗議，</w:t>
      </w:r>
      <w:r w:rsidR="00BC7655" w:rsidRPr="00BC7655">
        <w:rPr>
          <w:rFonts w:ascii="新細明體" w:eastAsia="新細明體" w:hAnsi="新細明體" w:hint="eastAsia"/>
          <w:b/>
          <w:bCs/>
        </w:rPr>
        <w:t>根據國際劍總章程7.2以及規則t.140，</w:t>
      </w:r>
      <w:r w:rsidRPr="00BC7655">
        <w:rPr>
          <w:rFonts w:ascii="新細明體" w:eastAsia="新細明體" w:hAnsi="新細明體" w:hint="eastAsia"/>
          <w:b/>
          <w:bCs/>
        </w:rPr>
        <w:t>此一控告或抗議須提交至國際劍總辦公室</w:t>
      </w:r>
      <w:r w:rsidR="00BC7655" w:rsidRPr="00BC7655">
        <w:rPr>
          <w:rFonts w:ascii="新細明體" w:eastAsia="新細明體" w:hAnsi="新細明體" w:hint="eastAsia"/>
          <w:b/>
          <w:bCs/>
        </w:rPr>
        <w:t>。</w:t>
      </w:r>
    </w:p>
    <w:p w14:paraId="5AEAE9BD" w14:textId="77777777" w:rsidR="00F52E3B" w:rsidRPr="007562D9" w:rsidRDefault="00F52E3B" w:rsidP="00BC7655">
      <w:pPr>
        <w:spacing w:beforeLines="100" w:before="240" w:line="280" w:lineRule="atLeast"/>
        <w:ind w:firstLine="274"/>
        <w:jc w:val="both"/>
        <w:rPr>
          <w:rFonts w:ascii="新細明體" w:eastAsia="新細明體" w:hAnsi="新細明體"/>
          <w:b/>
          <w:bCs/>
        </w:rPr>
      </w:pPr>
      <w:r w:rsidRPr="007562D9">
        <w:rPr>
          <w:rFonts w:ascii="新細明體" w:eastAsia="新細明體" w:hAnsi="新細明體" w:hint="eastAsia"/>
          <w:b/>
          <w:bCs/>
        </w:rPr>
        <w:lastRenderedPageBreak/>
        <w:t>決議</w:t>
      </w:r>
      <w:r w:rsidR="00BC7655">
        <w:rPr>
          <w:rFonts w:ascii="新細明體" w:eastAsia="新細明體" w:hAnsi="新細明體" w:hint="eastAsia"/>
          <w:b/>
          <w:bCs/>
        </w:rPr>
        <w:t>方式</w:t>
      </w:r>
    </w:p>
    <w:p w14:paraId="0115E955" w14:textId="77777777" w:rsidR="00BC7655" w:rsidRDefault="00BC7655" w:rsidP="00BC7655">
      <w:pPr>
        <w:pStyle w:val="7"/>
      </w:pPr>
    </w:p>
    <w:p w14:paraId="40A5040C" w14:textId="77777777" w:rsidR="00F52E3B" w:rsidRPr="00BC7655" w:rsidRDefault="00BC7655" w:rsidP="00BC7655">
      <w:pPr>
        <w:spacing w:afterLines="50" w:after="120" w:line="280" w:lineRule="atLeast"/>
        <w:ind w:leftChars="100" w:left="240"/>
        <w:jc w:val="both"/>
        <w:rPr>
          <w:rFonts w:ascii="新細明體" w:eastAsia="新細明體" w:hAnsi="新細明體"/>
          <w:b/>
          <w:bCs/>
        </w:rPr>
      </w:pPr>
      <w:r w:rsidRPr="00BC7655">
        <w:rPr>
          <w:rFonts w:ascii="新細明體" w:eastAsia="新細明體" w:hAnsi="新細明體" w:hint="eastAsia"/>
          <w:b/>
          <w:bCs/>
        </w:rPr>
        <w:t>技術委員會的決議須</w:t>
      </w:r>
      <w:r w:rsidR="00F52E3B" w:rsidRPr="00BC7655">
        <w:rPr>
          <w:rFonts w:ascii="新細明體" w:eastAsia="新細明體" w:hAnsi="新細明體" w:hint="eastAsia"/>
          <w:b/>
          <w:bCs/>
        </w:rPr>
        <w:t>以多數票表決通過，在贊成和反對票數相等時，主席的這一票具有決定權。</w:t>
      </w:r>
    </w:p>
    <w:p w14:paraId="1599139C" w14:textId="77777777" w:rsidR="00F52E3B" w:rsidRPr="007562D9" w:rsidRDefault="00F52E3B" w:rsidP="00F52E3B">
      <w:pPr>
        <w:ind w:leftChars="300" w:left="720"/>
        <w:rPr>
          <w:rFonts w:ascii="新細明體" w:eastAsia="新細明體" w:hAnsi="新細明體"/>
        </w:rPr>
      </w:pPr>
    </w:p>
    <w:p w14:paraId="2C91FF0C" w14:textId="77777777" w:rsidR="00F52E3B" w:rsidRPr="007562D9" w:rsidRDefault="00F52E3B" w:rsidP="00BC7655">
      <w:pPr>
        <w:spacing w:beforeLines="100" w:before="240" w:line="280" w:lineRule="atLeast"/>
        <w:ind w:firstLine="240"/>
        <w:jc w:val="both"/>
        <w:rPr>
          <w:rFonts w:ascii="新細明體" w:eastAsia="新細明體" w:hAnsi="新細明體"/>
          <w:b/>
          <w:bCs/>
        </w:rPr>
      </w:pPr>
      <w:r w:rsidRPr="007562D9">
        <w:rPr>
          <w:rFonts w:ascii="新細明體" w:eastAsia="新細明體" w:hAnsi="新細明體" w:hint="eastAsia"/>
          <w:b/>
          <w:bCs/>
        </w:rPr>
        <w:t>重犯Repetition of offence</w:t>
      </w:r>
    </w:p>
    <w:p w14:paraId="77F22BC0" w14:textId="77777777" w:rsidR="00BC7655" w:rsidRDefault="00BC7655" w:rsidP="00BC7655">
      <w:pPr>
        <w:pStyle w:val="7"/>
      </w:pPr>
    </w:p>
    <w:p w14:paraId="20854E07" w14:textId="77777777" w:rsidR="00F52E3B" w:rsidRPr="007562D9" w:rsidRDefault="00F52E3B" w:rsidP="008E2719">
      <w:pPr>
        <w:numPr>
          <w:ilvl w:val="0"/>
          <w:numId w:val="125"/>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對於違背體育道德、擾亂比賽秩序或違犯紀律的犯規，如果一名選手以前曾因此種犯規受過一次</w:t>
      </w:r>
      <w:r w:rsidR="00BC7655">
        <w:rPr>
          <w:rFonts w:ascii="新細明體" w:eastAsia="新細明體" w:hAnsi="新細明體" w:hint="eastAsia"/>
          <w:bCs/>
        </w:rPr>
        <w:t>公開譴責</w:t>
      </w:r>
      <w:r w:rsidRPr="007562D9">
        <w:rPr>
          <w:rFonts w:ascii="新細明體" w:eastAsia="新細明體" w:hAnsi="新細明體" w:hint="eastAsia"/>
          <w:bCs/>
        </w:rPr>
        <w:t>、開除、取消比賽資格或暫停比賽的處罰，在兩年之內又犯了非交鋒規則的錯誤，即構成重犯。</w:t>
      </w:r>
    </w:p>
    <w:p w14:paraId="350F1DF6" w14:textId="77777777" w:rsidR="00F52E3B" w:rsidRDefault="00F52E3B" w:rsidP="008E2719">
      <w:pPr>
        <w:numPr>
          <w:ilvl w:val="0"/>
          <w:numId w:val="125"/>
        </w:numPr>
        <w:spacing w:afterLines="50" w:after="120" w:line="280" w:lineRule="atLeast"/>
        <w:jc w:val="both"/>
        <w:rPr>
          <w:rFonts w:ascii="新細明體" w:eastAsia="新細明體" w:hAnsi="新細明體"/>
          <w:bCs/>
        </w:rPr>
      </w:pPr>
      <w:r w:rsidRPr="007562D9">
        <w:rPr>
          <w:rFonts w:ascii="新細明體" w:eastAsia="新細明體" w:hAnsi="新細明體" w:hint="eastAsia"/>
          <w:bCs/>
        </w:rPr>
        <w:t>對於重犯的處罰有：</w:t>
      </w:r>
    </w:p>
    <w:p w14:paraId="1FFD41C8" w14:textId="77777777" w:rsidR="008E2719" w:rsidRPr="008E2719" w:rsidRDefault="008E2719" w:rsidP="008E2719">
      <w:pPr>
        <w:numPr>
          <w:ilvl w:val="1"/>
          <w:numId w:val="125"/>
        </w:numPr>
        <w:spacing w:afterLines="50" w:after="120" w:line="280" w:lineRule="atLeast"/>
        <w:jc w:val="both"/>
        <w:rPr>
          <w:rFonts w:ascii="新細明體" w:eastAsia="新細明體" w:hAnsi="新細明體"/>
          <w:b/>
          <w:bCs/>
        </w:rPr>
      </w:pPr>
      <w:r w:rsidRPr="008E2719">
        <w:rPr>
          <w:rFonts w:ascii="新細明體" w:eastAsia="新細明體" w:hAnsi="新細明體" w:hint="eastAsia"/>
          <w:b/>
          <w:bCs/>
        </w:rPr>
        <w:t>如前一次</w:t>
      </w:r>
      <w:r w:rsidRPr="008E2719">
        <w:rPr>
          <w:rFonts w:ascii="新細明體" w:eastAsia="新細明體" w:hAnsi="新細明體" w:hint="eastAsia"/>
          <w:b/>
        </w:rPr>
        <w:t>的處罰為公開譴責，本次則開除出單項比賽。</w:t>
      </w:r>
    </w:p>
    <w:p w14:paraId="51D16036" w14:textId="77777777" w:rsidR="008E2719" w:rsidRPr="008E2719" w:rsidRDefault="008E2719" w:rsidP="008E2719">
      <w:pPr>
        <w:numPr>
          <w:ilvl w:val="1"/>
          <w:numId w:val="125"/>
        </w:numPr>
        <w:spacing w:afterLines="50" w:after="120" w:line="280" w:lineRule="atLeast"/>
        <w:jc w:val="both"/>
        <w:rPr>
          <w:rFonts w:ascii="新細明體" w:eastAsia="新細明體" w:hAnsi="新細明體"/>
          <w:b/>
          <w:bCs/>
        </w:rPr>
      </w:pPr>
      <w:r w:rsidRPr="008E2719">
        <w:rPr>
          <w:rFonts w:ascii="新細明體" w:eastAsia="新細明體" w:hAnsi="新細明體" w:hint="eastAsia"/>
          <w:b/>
        </w:rPr>
        <w:t>如前一次的處罰為開除出單項比賽或取消單項比賽的資格，本次則取消參加整個賽會的資格。</w:t>
      </w:r>
    </w:p>
    <w:p w14:paraId="6864C730" w14:textId="77777777" w:rsidR="008E2719" w:rsidRPr="008E2719" w:rsidRDefault="008E2719" w:rsidP="008E2719">
      <w:pPr>
        <w:spacing w:afterLines="50" w:after="120" w:line="280" w:lineRule="atLeast"/>
        <w:ind w:left="1440"/>
        <w:jc w:val="both"/>
        <w:rPr>
          <w:rFonts w:ascii="新細明體" w:eastAsia="新細明體" w:hAnsi="新細明體"/>
          <w:bCs/>
        </w:rPr>
      </w:pPr>
      <w:r>
        <w:rPr>
          <w:rFonts w:ascii="新細明體" w:eastAsia="新細明體" w:hAnsi="新細明體" w:hint="eastAsia"/>
        </w:rPr>
        <w:t>同時參閱FIE紀律規則(國際劍總章程第七章)</w:t>
      </w:r>
    </w:p>
    <w:p w14:paraId="7D3A78E4" w14:textId="77777777" w:rsidR="00F52E3B" w:rsidRPr="007562D9" w:rsidRDefault="00F52E3B" w:rsidP="00F52E3B">
      <w:pPr>
        <w:spacing w:afterLines="50" w:after="120" w:line="280" w:lineRule="atLeast"/>
        <w:jc w:val="both"/>
        <w:rPr>
          <w:rFonts w:ascii="新細明體" w:eastAsia="新細明體" w:hAnsi="新細明體"/>
        </w:rPr>
      </w:pPr>
    </w:p>
    <w:p w14:paraId="473CB7B7" w14:textId="77777777" w:rsidR="00010915" w:rsidRPr="007562D9" w:rsidRDefault="00010915" w:rsidP="00F52E3B">
      <w:pPr>
        <w:spacing w:beforeLines="100" w:before="240" w:line="280" w:lineRule="atLeast"/>
        <w:ind w:leftChars="300" w:left="720"/>
        <w:jc w:val="both"/>
        <w:rPr>
          <w:rFonts w:ascii="新細明體" w:eastAsia="新細明體" w:hAnsi="新細明體"/>
        </w:rPr>
      </w:pPr>
    </w:p>
    <w:p w14:paraId="7F60CF1A" w14:textId="77777777" w:rsidR="0083094E" w:rsidRPr="007562D9" w:rsidRDefault="0083094E" w:rsidP="00F52E3B">
      <w:pPr>
        <w:spacing w:beforeLines="100" w:before="240" w:line="280" w:lineRule="atLeast"/>
        <w:ind w:leftChars="300" w:left="720"/>
        <w:jc w:val="both"/>
        <w:rPr>
          <w:rFonts w:ascii="新細明體" w:eastAsia="新細明體" w:hAnsi="新細明體"/>
        </w:rPr>
      </w:pPr>
    </w:p>
    <w:p w14:paraId="3FF620AA" w14:textId="77777777" w:rsidR="0083094E" w:rsidRPr="007562D9" w:rsidRDefault="0083094E" w:rsidP="00F52E3B">
      <w:pPr>
        <w:spacing w:beforeLines="100" w:before="240" w:line="280" w:lineRule="atLeast"/>
        <w:ind w:leftChars="300" w:left="720"/>
        <w:jc w:val="both"/>
        <w:rPr>
          <w:rFonts w:ascii="新細明體" w:eastAsia="新細明體" w:hAnsi="新細明體"/>
        </w:rPr>
      </w:pPr>
    </w:p>
    <w:p w14:paraId="604FFC49" w14:textId="77777777" w:rsidR="0083094E" w:rsidRPr="007562D9" w:rsidRDefault="0083094E" w:rsidP="00F52E3B">
      <w:pPr>
        <w:spacing w:beforeLines="100" w:before="240" w:line="280" w:lineRule="atLeast"/>
        <w:ind w:leftChars="300" w:left="720"/>
        <w:jc w:val="both"/>
        <w:rPr>
          <w:rFonts w:ascii="新細明體" w:eastAsia="新細明體" w:hAnsi="新細明體"/>
        </w:rPr>
      </w:pPr>
    </w:p>
    <w:p w14:paraId="778E7740" w14:textId="77777777" w:rsidR="0083094E" w:rsidRPr="007562D9" w:rsidRDefault="0083094E" w:rsidP="00F52E3B">
      <w:pPr>
        <w:spacing w:beforeLines="100" w:before="240" w:line="280" w:lineRule="atLeast"/>
        <w:ind w:leftChars="300" w:left="720"/>
        <w:jc w:val="both"/>
        <w:rPr>
          <w:rFonts w:ascii="新細明體" w:eastAsia="新細明體" w:hAnsi="新細明體"/>
        </w:rPr>
      </w:pPr>
    </w:p>
    <w:p w14:paraId="2F81C052" w14:textId="77777777" w:rsidR="0083094E" w:rsidRPr="007562D9" w:rsidRDefault="0083094E" w:rsidP="00F52E3B">
      <w:pPr>
        <w:spacing w:beforeLines="100" w:before="240" w:line="280" w:lineRule="atLeast"/>
        <w:ind w:leftChars="300" w:left="720"/>
        <w:jc w:val="both"/>
        <w:rPr>
          <w:rFonts w:ascii="新細明體" w:eastAsia="新細明體" w:hAnsi="新細明體"/>
        </w:rPr>
      </w:pPr>
    </w:p>
    <w:p w14:paraId="1FBBDD30" w14:textId="77777777" w:rsidR="0083094E" w:rsidRPr="007562D9" w:rsidRDefault="0083094E" w:rsidP="00F52E3B">
      <w:pPr>
        <w:spacing w:beforeLines="100" w:before="240" w:line="280" w:lineRule="atLeast"/>
        <w:ind w:leftChars="300" w:left="720"/>
        <w:jc w:val="both"/>
        <w:rPr>
          <w:rFonts w:ascii="新細明體" w:eastAsia="新細明體" w:hAnsi="新細明體"/>
        </w:rPr>
      </w:pPr>
    </w:p>
    <w:p w14:paraId="05213449" w14:textId="77777777" w:rsidR="0083094E" w:rsidRPr="007562D9" w:rsidRDefault="0083094E" w:rsidP="00F52E3B">
      <w:pPr>
        <w:spacing w:beforeLines="100" w:before="240" w:line="280" w:lineRule="atLeast"/>
        <w:ind w:leftChars="300" w:left="720"/>
        <w:jc w:val="both"/>
        <w:rPr>
          <w:rFonts w:ascii="新細明體" w:eastAsia="新細明體" w:hAnsi="新細明體"/>
        </w:rPr>
      </w:pPr>
    </w:p>
    <w:p w14:paraId="65DF90AF" w14:textId="77777777" w:rsidR="0083094E" w:rsidRPr="007562D9" w:rsidRDefault="0083094E" w:rsidP="00F52E3B">
      <w:pPr>
        <w:spacing w:beforeLines="100" w:before="240" w:line="280" w:lineRule="atLeast"/>
        <w:ind w:leftChars="300" w:left="720"/>
        <w:jc w:val="both"/>
        <w:rPr>
          <w:rFonts w:ascii="新細明體" w:eastAsia="新細明體" w:hAnsi="新細明體"/>
        </w:rPr>
      </w:pPr>
    </w:p>
    <w:p w14:paraId="4CBE844E" w14:textId="77777777" w:rsidR="0083094E" w:rsidRPr="007562D9" w:rsidRDefault="0083094E" w:rsidP="00F52E3B">
      <w:pPr>
        <w:spacing w:beforeLines="100" w:before="240" w:line="280" w:lineRule="atLeast"/>
        <w:ind w:leftChars="300" w:left="720"/>
        <w:jc w:val="both"/>
        <w:rPr>
          <w:rFonts w:ascii="新細明體" w:eastAsia="新細明體" w:hAnsi="新細明體"/>
        </w:rPr>
      </w:pPr>
    </w:p>
    <w:p w14:paraId="43E69268" w14:textId="77777777" w:rsidR="0083094E" w:rsidRPr="007562D9" w:rsidRDefault="0083094E" w:rsidP="00F52E3B">
      <w:pPr>
        <w:spacing w:beforeLines="100" w:before="240" w:line="280" w:lineRule="atLeast"/>
        <w:ind w:leftChars="300" w:left="720"/>
        <w:jc w:val="both"/>
        <w:rPr>
          <w:rFonts w:ascii="新細明體" w:eastAsia="新細明體" w:hAnsi="新細明體"/>
        </w:rPr>
      </w:pPr>
    </w:p>
    <w:p w14:paraId="7F8B7319" w14:textId="77777777" w:rsidR="0083094E" w:rsidRPr="007562D9" w:rsidRDefault="0083094E" w:rsidP="00F52E3B">
      <w:pPr>
        <w:spacing w:beforeLines="100" w:before="240" w:line="280" w:lineRule="atLeast"/>
        <w:ind w:leftChars="300" w:left="720"/>
        <w:jc w:val="both"/>
        <w:rPr>
          <w:rFonts w:ascii="新細明體" w:eastAsia="新細明體" w:hAnsi="新細明體"/>
        </w:rPr>
      </w:pPr>
    </w:p>
    <w:p w14:paraId="23CB85B0" w14:textId="77777777" w:rsidR="0083094E" w:rsidRPr="007562D9" w:rsidRDefault="0083094E" w:rsidP="00F52E3B">
      <w:pPr>
        <w:spacing w:beforeLines="100" w:before="240" w:line="280" w:lineRule="atLeast"/>
        <w:ind w:leftChars="300" w:left="720"/>
        <w:jc w:val="both"/>
        <w:rPr>
          <w:rFonts w:ascii="新細明體" w:eastAsia="新細明體" w:hAnsi="新細明體"/>
        </w:rPr>
      </w:pPr>
    </w:p>
    <w:p w14:paraId="51D4714D" w14:textId="77777777" w:rsidR="0083094E" w:rsidRPr="007562D9" w:rsidRDefault="0083094E" w:rsidP="00F52E3B">
      <w:pPr>
        <w:spacing w:beforeLines="100" w:before="240" w:line="280" w:lineRule="atLeast"/>
        <w:ind w:leftChars="300" w:left="720"/>
        <w:jc w:val="both"/>
        <w:rPr>
          <w:rFonts w:ascii="新細明體" w:eastAsia="新細明體" w:hAnsi="新細明體"/>
        </w:rPr>
      </w:pPr>
    </w:p>
    <w:p w14:paraId="5E0B71EF" w14:textId="77777777" w:rsidR="0083094E" w:rsidRPr="007562D9" w:rsidRDefault="0083094E" w:rsidP="00F52E3B">
      <w:pPr>
        <w:spacing w:beforeLines="100" w:before="240" w:line="280" w:lineRule="atLeast"/>
        <w:ind w:leftChars="300" w:left="720"/>
        <w:jc w:val="both"/>
        <w:rPr>
          <w:rFonts w:ascii="新細明體" w:eastAsia="新細明體" w:hAnsi="新細明體"/>
        </w:rPr>
      </w:pPr>
    </w:p>
    <w:p w14:paraId="781ECB4B" w14:textId="77777777" w:rsidR="0083094E" w:rsidRPr="007562D9" w:rsidRDefault="0083094E" w:rsidP="00F52E3B">
      <w:pPr>
        <w:spacing w:beforeLines="100" w:before="240" w:line="280" w:lineRule="atLeast"/>
        <w:ind w:leftChars="300" w:left="720"/>
        <w:jc w:val="both"/>
        <w:rPr>
          <w:rFonts w:ascii="新細明體" w:eastAsia="新細明體" w:hAnsi="新細明體"/>
        </w:rPr>
      </w:pPr>
    </w:p>
    <w:p w14:paraId="5069E48C" w14:textId="77777777" w:rsidR="0083094E" w:rsidRPr="007562D9" w:rsidRDefault="0083094E" w:rsidP="00F52E3B">
      <w:pPr>
        <w:spacing w:beforeLines="100" w:before="240" w:line="280" w:lineRule="atLeast"/>
        <w:ind w:leftChars="300" w:left="720"/>
        <w:jc w:val="both"/>
        <w:rPr>
          <w:rFonts w:ascii="新細明體" w:eastAsia="新細明體" w:hAnsi="新細明體"/>
        </w:rPr>
      </w:pPr>
    </w:p>
    <w:p w14:paraId="0971A2B5" w14:textId="77777777" w:rsidR="0083094E" w:rsidRPr="007562D9" w:rsidRDefault="0083094E" w:rsidP="00F52E3B">
      <w:pPr>
        <w:spacing w:beforeLines="100" w:before="240" w:line="280" w:lineRule="atLeast"/>
        <w:ind w:leftChars="300" w:left="720"/>
        <w:jc w:val="both"/>
        <w:rPr>
          <w:rFonts w:ascii="新細明體" w:eastAsia="新細明體" w:hAnsi="新細明體"/>
        </w:rPr>
      </w:pPr>
    </w:p>
    <w:p w14:paraId="677BB70B" w14:textId="77777777" w:rsidR="0083094E" w:rsidRPr="007562D9" w:rsidRDefault="0083094E" w:rsidP="00F52E3B">
      <w:pPr>
        <w:spacing w:beforeLines="100" w:before="240" w:line="280" w:lineRule="atLeast"/>
        <w:ind w:leftChars="300" w:left="720"/>
        <w:jc w:val="both"/>
        <w:rPr>
          <w:rFonts w:ascii="新細明體" w:eastAsia="新細明體" w:hAnsi="新細明體"/>
        </w:rPr>
      </w:pPr>
    </w:p>
    <w:p w14:paraId="102A112B" w14:textId="77777777" w:rsidR="0083094E" w:rsidRPr="007562D9" w:rsidRDefault="0083094E" w:rsidP="00F52E3B">
      <w:pPr>
        <w:spacing w:beforeLines="100" w:before="240" w:line="280" w:lineRule="atLeast"/>
        <w:ind w:leftChars="300" w:left="720"/>
        <w:jc w:val="both"/>
        <w:rPr>
          <w:rFonts w:ascii="新細明體" w:eastAsia="新細明體" w:hAnsi="新細明體"/>
        </w:rPr>
      </w:pPr>
    </w:p>
    <w:p w14:paraId="38E14EE0" w14:textId="77777777" w:rsidR="0083094E" w:rsidRPr="007562D9" w:rsidRDefault="0083094E" w:rsidP="00F52E3B">
      <w:pPr>
        <w:spacing w:beforeLines="100" w:before="240" w:line="280" w:lineRule="atLeast"/>
        <w:ind w:leftChars="300" w:left="720"/>
        <w:jc w:val="both"/>
        <w:rPr>
          <w:rFonts w:ascii="新細明體" w:eastAsia="新細明體" w:hAnsi="新細明體"/>
        </w:rPr>
      </w:pPr>
    </w:p>
    <w:p w14:paraId="369BC051" w14:textId="77777777" w:rsidR="0083094E" w:rsidRPr="007562D9" w:rsidRDefault="0083094E" w:rsidP="00F52E3B">
      <w:pPr>
        <w:spacing w:beforeLines="100" w:before="240" w:line="280" w:lineRule="atLeast"/>
        <w:ind w:leftChars="300" w:left="720"/>
        <w:jc w:val="both"/>
        <w:rPr>
          <w:rFonts w:ascii="新細明體" w:eastAsia="新細明體" w:hAnsi="新細明體"/>
        </w:rPr>
      </w:pPr>
    </w:p>
    <w:p w14:paraId="102DAE35" w14:textId="77777777" w:rsidR="0083094E" w:rsidRPr="007562D9" w:rsidRDefault="0083094E" w:rsidP="00F52E3B">
      <w:pPr>
        <w:spacing w:beforeLines="100" w:before="240" w:line="280" w:lineRule="atLeast"/>
        <w:ind w:leftChars="300" w:left="720"/>
        <w:jc w:val="both"/>
        <w:rPr>
          <w:rFonts w:ascii="新細明體" w:eastAsia="新細明體" w:hAnsi="新細明體"/>
        </w:rPr>
      </w:pPr>
    </w:p>
    <w:sectPr w:rsidR="0083094E" w:rsidRPr="007562D9" w:rsidSect="004C44B5">
      <w:footerReference w:type="default" r:id="rId17"/>
      <w:pgSz w:w="11906" w:h="16838"/>
      <w:pgMar w:top="1418" w:right="991" w:bottom="851" w:left="1134" w:header="851" w:footer="992"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54089" w14:textId="77777777" w:rsidR="008A231D" w:rsidRDefault="008A231D">
      <w:r>
        <w:separator/>
      </w:r>
    </w:p>
  </w:endnote>
  <w:endnote w:type="continuationSeparator" w:id="0">
    <w:p w14:paraId="237F5A48" w14:textId="77777777" w:rsidR="008A231D" w:rsidRDefault="008A2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標楷體">
    <w:panose1 w:val="02010601000101010101"/>
    <w:charset w:val="88"/>
    <w:family w:val="auto"/>
    <w:pitch w:val="variable"/>
    <w:sig w:usb0="00000001" w:usb1="08080000" w:usb2="00000010" w:usb3="00000000" w:csb0="00100001" w:csb1="00000000"/>
  </w:font>
  <w:font w:name="Wingdings">
    <w:panose1 w:val="05000000000000000000"/>
    <w:charset w:val="00"/>
    <w:family w:val="decorative"/>
    <w:pitch w:val="variable"/>
    <w:sig w:usb0="00000003" w:usb1="00000000" w:usb2="00000000" w:usb3="00000000" w:csb0="80000001" w:csb1="00000000"/>
  </w:font>
  <w:font w:name="細明體">
    <w:altName w:val="MingLiU"/>
    <w:panose1 w:val="02020509000000000000"/>
    <w:charset w:val="88"/>
    <w:family w:val="modern"/>
    <w:pitch w:val="fixed"/>
    <w:sig w:usb0="A00002FF" w:usb1="28CFFCFA" w:usb2="00000016" w:usb3="00000000" w:csb0="00100001" w:csb1="00000000"/>
  </w:font>
  <w:font w:name="Monotype Sorts">
    <w:altName w:val="Segoe UI Symbol"/>
    <w:panose1 w:val="01010601010101010101"/>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A1782" w14:textId="77777777" w:rsidR="00BC7655" w:rsidRDefault="00BC7655">
    <w:pPr>
      <w:pStyle w:val="a6"/>
      <w:jc w:val="center"/>
    </w:pPr>
    <w:r>
      <w:rPr>
        <w:rStyle w:val="a8"/>
        <w:rFonts w:hint="eastAsia"/>
      </w:rPr>
      <w:t>技術</w:t>
    </w:r>
    <w:r>
      <w:rPr>
        <w:rStyle w:val="a8"/>
      </w:rPr>
      <w:fldChar w:fldCharType="begin"/>
    </w:r>
    <w:r>
      <w:rPr>
        <w:rStyle w:val="a8"/>
      </w:rPr>
      <w:instrText xml:space="preserve"> PAGE </w:instrText>
    </w:r>
    <w:r>
      <w:rPr>
        <w:rStyle w:val="a8"/>
      </w:rPr>
      <w:fldChar w:fldCharType="separate"/>
    </w:r>
    <w:r w:rsidR="0034653B">
      <w:rPr>
        <w:rStyle w:val="a8"/>
        <w:noProof/>
      </w:rPr>
      <w:t>54</w:t>
    </w:r>
    <w:r>
      <w:rPr>
        <w:rStyle w:val="a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A8C26" w14:textId="77777777" w:rsidR="008A231D" w:rsidRDefault="008A231D">
      <w:r>
        <w:separator/>
      </w:r>
    </w:p>
  </w:footnote>
  <w:footnote w:type="continuationSeparator" w:id="0">
    <w:p w14:paraId="6929E820" w14:textId="77777777" w:rsidR="008A231D" w:rsidRDefault="008A231D">
      <w:r>
        <w:continuationSeparator/>
      </w:r>
    </w:p>
  </w:footnote>
  <w:footnote w:id="1">
    <w:p w14:paraId="4A675D98" w14:textId="77777777" w:rsidR="00BC7655" w:rsidRPr="006B4895" w:rsidRDefault="00BC7655">
      <w:pPr>
        <w:spacing w:line="340" w:lineRule="atLeast"/>
        <w:ind w:left="720" w:hanging="720"/>
        <w:rPr>
          <w:rFonts w:ascii="標楷體" w:eastAsia="標楷體" w:hAnsi="標楷體"/>
        </w:rPr>
      </w:pPr>
      <w:r w:rsidRPr="006B4895">
        <w:rPr>
          <w:rStyle w:val="ae"/>
          <w:rFonts w:ascii="標楷體" w:eastAsia="標楷體" w:hAnsi="標楷體"/>
        </w:rPr>
        <w:sym w:font="Monotype Sorts" w:char="F05C"/>
      </w:r>
      <w:r w:rsidRPr="006B4895">
        <w:rPr>
          <w:rFonts w:ascii="標楷體" w:eastAsia="標楷體" w:hAnsi="標楷體" w:hint="eastAsia"/>
        </w:rPr>
        <w:t>註</w:t>
      </w:r>
      <w:r w:rsidRPr="006B4895">
        <w:rPr>
          <w:rFonts w:ascii="標楷體" w:eastAsia="標楷體" w:hAnsi="標楷體"/>
        </w:rPr>
        <w:t>1.</w:t>
      </w:r>
      <w:r w:rsidRPr="006B4895">
        <w:rPr>
          <w:rFonts w:ascii="標楷體" w:eastAsia="標楷體" w:hAnsi="標楷體" w:hint="eastAsia"/>
        </w:rPr>
        <w:t>本章是為幫助讀者理解本規則而對術語進行的解釋，而不是擊劍比賽的規則。</w:t>
      </w:r>
    </w:p>
    <w:p w14:paraId="7A7E6F73" w14:textId="77777777" w:rsidR="00BC7655" w:rsidRPr="00343CCA" w:rsidRDefault="00BC7655">
      <w:pPr>
        <w:spacing w:line="340" w:lineRule="atLeast"/>
        <w:ind w:left="720" w:hanging="720"/>
        <w:rPr>
          <w:rFonts w:ascii="新細明體" w:eastAsia="新細明體" w:hAnsi="新細明體"/>
        </w:rPr>
      </w:pPr>
      <w:r w:rsidRPr="006B4895">
        <w:rPr>
          <w:rFonts w:ascii="標楷體" w:eastAsia="標楷體" w:hAnsi="標楷體"/>
          <w:vertAlign w:val="superscript"/>
        </w:rPr>
        <w:sym w:font="Monotype Sorts" w:char="F05C"/>
      </w:r>
      <w:r w:rsidRPr="006B4895">
        <w:rPr>
          <w:rFonts w:ascii="標楷體" w:eastAsia="標楷體" w:hAnsi="標楷體" w:hint="eastAsia"/>
        </w:rPr>
        <w:t>字體反灰部分於英文版本規則中已移至「組織Organization Rules」之中。</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556D7"/>
    <w:multiLevelType w:val="multilevel"/>
    <w:tmpl w:val="E3CA4EA0"/>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1" w15:restartNumberingAfterBreak="0">
    <w:nsid w:val="01170184"/>
    <w:multiLevelType w:val="hybridMultilevel"/>
    <w:tmpl w:val="A83EDC94"/>
    <w:lvl w:ilvl="0" w:tplc="4C083658">
      <w:start w:val="1"/>
      <w:numFmt w:val="decimal"/>
      <w:lvlText w:val="%1."/>
      <w:lvlJc w:val="left"/>
      <w:pPr>
        <w:ind w:left="960" w:hanging="480"/>
      </w:pPr>
      <w:rPr>
        <w:rFonts w:ascii="Arial" w:eastAsia="標楷體" w:hAnsi="Arial"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2C60E2B"/>
    <w:multiLevelType w:val="multilevel"/>
    <w:tmpl w:val="D186B248"/>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3" w15:restartNumberingAfterBreak="0">
    <w:nsid w:val="03021CD0"/>
    <w:multiLevelType w:val="hybridMultilevel"/>
    <w:tmpl w:val="128E278A"/>
    <w:lvl w:ilvl="0" w:tplc="4C083658">
      <w:start w:val="1"/>
      <w:numFmt w:val="decimal"/>
      <w:lvlText w:val="%1."/>
      <w:lvlJc w:val="left"/>
      <w:pPr>
        <w:ind w:left="960" w:hanging="480"/>
      </w:pPr>
      <w:rPr>
        <w:rFonts w:ascii="Arial" w:eastAsia="標楷體" w:hAnsi="Arial"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03434863"/>
    <w:multiLevelType w:val="multilevel"/>
    <w:tmpl w:val="D186B248"/>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5" w15:restartNumberingAfterBreak="0">
    <w:nsid w:val="04B96925"/>
    <w:multiLevelType w:val="multilevel"/>
    <w:tmpl w:val="A75E4B60"/>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6" w15:restartNumberingAfterBreak="0">
    <w:nsid w:val="053440E0"/>
    <w:multiLevelType w:val="multilevel"/>
    <w:tmpl w:val="E3CA4EA0"/>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7" w15:restartNumberingAfterBreak="0">
    <w:nsid w:val="05391728"/>
    <w:multiLevelType w:val="hybridMultilevel"/>
    <w:tmpl w:val="5A667514"/>
    <w:lvl w:ilvl="0" w:tplc="FA927132">
      <w:start w:val="1"/>
      <w:numFmt w:val="taiwaneseCountingThousand"/>
      <w:lvlText w:val="第%1章"/>
      <w:lvlJc w:val="left"/>
      <w:pPr>
        <w:tabs>
          <w:tab w:val="num" w:pos="1560"/>
        </w:tabs>
        <w:ind w:left="1560" w:hanging="1080"/>
      </w:pPr>
      <w:rPr>
        <w:rFonts w:hint="eastAsia"/>
      </w:rPr>
    </w:lvl>
    <w:lvl w:ilvl="1" w:tplc="4C083658">
      <w:start w:val="1"/>
      <w:numFmt w:val="decimal"/>
      <w:lvlText w:val="%2."/>
      <w:lvlJc w:val="left"/>
      <w:pPr>
        <w:ind w:left="840" w:hanging="360"/>
      </w:pPr>
      <w:rPr>
        <w:rFonts w:ascii="Arial" w:eastAsia="標楷體" w:hAnsi="Arial" w:hint="default"/>
      </w:rPr>
    </w:lvl>
    <w:lvl w:ilvl="2" w:tplc="0D804482">
      <w:start w:val="1"/>
      <w:numFmt w:val="decimal"/>
      <w:lvlText w:val="%3."/>
      <w:lvlJc w:val="left"/>
      <w:pPr>
        <w:ind w:left="1320" w:hanging="360"/>
      </w:pPr>
      <w:rPr>
        <w:rFonts w:ascii="Arial" w:eastAsia="標楷體" w:hAnsi="Arial"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05803704"/>
    <w:multiLevelType w:val="multilevel"/>
    <w:tmpl w:val="D186B248"/>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9" w15:restartNumberingAfterBreak="0">
    <w:nsid w:val="059D0EB3"/>
    <w:multiLevelType w:val="hybridMultilevel"/>
    <w:tmpl w:val="5CF0EC3E"/>
    <w:lvl w:ilvl="0" w:tplc="B95EF636">
      <w:start w:val="2"/>
      <w:numFmt w:val="taiwaneseCountingThousand"/>
      <w:lvlText w:val="第%1節"/>
      <w:lvlJc w:val="left"/>
      <w:pPr>
        <w:tabs>
          <w:tab w:val="num" w:pos="975"/>
        </w:tabs>
        <w:ind w:left="975" w:hanging="975"/>
      </w:pPr>
      <w:rPr>
        <w:rFonts w:ascii="Arial" w:hAnsi="Arial" w:hint="default"/>
        <w:lang w:val="en-US"/>
      </w:rPr>
    </w:lvl>
    <w:lvl w:ilvl="1" w:tplc="0EBEFD88">
      <w:start w:val="1"/>
      <w:numFmt w:val="decimal"/>
      <w:lvlText w:val="%2."/>
      <w:lvlJc w:val="left"/>
      <w:pPr>
        <w:tabs>
          <w:tab w:val="num" w:pos="840"/>
        </w:tabs>
        <w:ind w:left="840" w:hanging="360"/>
      </w:pPr>
      <w:rPr>
        <w:rFonts w:hint="default"/>
        <w:lang w:val="en-US"/>
      </w:rPr>
    </w:lvl>
    <w:lvl w:ilvl="2" w:tplc="8CA411E0">
      <w:start w:val="1"/>
      <w:numFmt w:val="lowerLetter"/>
      <w:lvlText w:val="%3."/>
      <w:lvlJc w:val="left"/>
      <w:pPr>
        <w:tabs>
          <w:tab w:val="num" w:pos="1320"/>
        </w:tabs>
        <w:ind w:left="1320" w:hanging="360"/>
      </w:pPr>
      <w:rPr>
        <w:rFonts w:ascii="Times New Roman" w:eastAsia="Times New Roman" w:hAnsi="Times New Roman" w:cs="Times New Roman"/>
      </w:rPr>
    </w:lvl>
    <w:lvl w:ilvl="3" w:tplc="0409000F">
      <w:start w:val="1"/>
      <w:numFmt w:val="decimal"/>
      <w:lvlText w:val="%4."/>
      <w:lvlJc w:val="left"/>
      <w:pPr>
        <w:tabs>
          <w:tab w:val="num" w:pos="1920"/>
        </w:tabs>
        <w:ind w:left="1920" w:hanging="480"/>
      </w:pPr>
    </w:lvl>
    <w:lvl w:ilvl="4" w:tplc="A42C9EB4">
      <w:start w:val="1"/>
      <w:numFmt w:val="lowerLetter"/>
      <w:lvlText w:val="%5）"/>
      <w:lvlJc w:val="left"/>
      <w:pPr>
        <w:tabs>
          <w:tab w:val="num" w:pos="2640"/>
        </w:tabs>
        <w:ind w:left="2640" w:hanging="72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0B352C6C"/>
    <w:multiLevelType w:val="hybridMultilevel"/>
    <w:tmpl w:val="ADAAC2C8"/>
    <w:lvl w:ilvl="0" w:tplc="B184C458">
      <w:start w:val="1"/>
      <w:numFmt w:val="decimal"/>
      <w:lvlText w:val="%1."/>
      <w:lvlJc w:val="left"/>
      <w:pPr>
        <w:ind w:left="840" w:hanging="360"/>
      </w:pPr>
      <w:rPr>
        <w:rFonts w:ascii="Arial" w:eastAsia="標楷體" w:hAnsi="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BE806CF"/>
    <w:multiLevelType w:val="multilevel"/>
    <w:tmpl w:val="BC103F52"/>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decimal"/>
      <w:lvlText w:val="%3."/>
      <w:lvlJc w:val="left"/>
      <w:pPr>
        <w:tabs>
          <w:tab w:val="num" w:pos="1134"/>
        </w:tabs>
        <w:ind w:left="1134" w:hanging="283"/>
      </w:pPr>
      <w:rPr>
        <w:rFonts w:ascii="Arial" w:eastAsia="標楷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lowerRoman"/>
      <w:lvlText w:val="%5)"/>
      <w:lvlJc w:val="left"/>
      <w:pPr>
        <w:tabs>
          <w:tab w:val="num" w:pos="1701"/>
        </w:tabs>
        <w:ind w:left="1701" w:hanging="567"/>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12" w15:restartNumberingAfterBreak="0">
    <w:nsid w:val="0BFE3C98"/>
    <w:multiLevelType w:val="hybridMultilevel"/>
    <w:tmpl w:val="C2769F66"/>
    <w:lvl w:ilvl="0" w:tplc="4C083658">
      <w:start w:val="1"/>
      <w:numFmt w:val="decimal"/>
      <w:lvlText w:val="%1."/>
      <w:lvlJc w:val="left"/>
      <w:pPr>
        <w:ind w:left="960" w:hanging="480"/>
      </w:pPr>
      <w:rPr>
        <w:rFonts w:ascii="Arial" w:eastAsia="標楷體" w:hAnsi="Arial"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0DB91497"/>
    <w:multiLevelType w:val="multilevel"/>
    <w:tmpl w:val="D186B248"/>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14" w15:restartNumberingAfterBreak="0">
    <w:nsid w:val="0DD306A8"/>
    <w:multiLevelType w:val="multilevel"/>
    <w:tmpl w:val="72CEC4E4"/>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15" w15:restartNumberingAfterBreak="0">
    <w:nsid w:val="0E7A235A"/>
    <w:multiLevelType w:val="multilevel"/>
    <w:tmpl w:val="C1B48810"/>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decimal"/>
      <w:lvlText w:val="%3."/>
      <w:lvlJc w:val="left"/>
      <w:pPr>
        <w:tabs>
          <w:tab w:val="num" w:pos="1134"/>
        </w:tabs>
        <w:ind w:left="1134" w:hanging="283"/>
      </w:pPr>
      <w:rPr>
        <w:rFonts w:ascii="Arial" w:eastAsia="標楷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lowerRoman"/>
      <w:lvlText w:val="%5)"/>
      <w:lvlJc w:val="left"/>
      <w:pPr>
        <w:tabs>
          <w:tab w:val="num" w:pos="1701"/>
        </w:tabs>
        <w:ind w:left="1701" w:hanging="567"/>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16" w15:restartNumberingAfterBreak="0">
    <w:nsid w:val="102872BC"/>
    <w:multiLevelType w:val="multilevel"/>
    <w:tmpl w:val="F1EA5176"/>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bullet"/>
      <w:lvlText w:val="-"/>
      <w:lvlJc w:val="left"/>
      <w:pPr>
        <w:tabs>
          <w:tab w:val="num" w:pos="1134"/>
        </w:tabs>
        <w:ind w:left="1134" w:hanging="283"/>
      </w:pPr>
      <w:rPr>
        <w:rFonts w:ascii="標楷體" w:eastAsia="標楷體" w:hAnsi="標楷體" w:cs="Times New Roman" w:hint="eastAsia"/>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lowerRoman"/>
      <w:lvlText w:val="%5)"/>
      <w:lvlJc w:val="left"/>
      <w:pPr>
        <w:tabs>
          <w:tab w:val="num" w:pos="1701"/>
        </w:tabs>
        <w:ind w:left="1701" w:hanging="567"/>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17" w15:restartNumberingAfterBreak="0">
    <w:nsid w:val="105305D9"/>
    <w:multiLevelType w:val="hybridMultilevel"/>
    <w:tmpl w:val="CC10FF6E"/>
    <w:lvl w:ilvl="0" w:tplc="4C083658">
      <w:start w:val="1"/>
      <w:numFmt w:val="decimal"/>
      <w:lvlText w:val="%1."/>
      <w:lvlJc w:val="left"/>
      <w:pPr>
        <w:ind w:left="960" w:hanging="480"/>
      </w:pPr>
      <w:rPr>
        <w:rFonts w:ascii="Arial" w:eastAsia="標楷體" w:hAnsi="Arial" w:hint="default"/>
      </w:rPr>
    </w:lvl>
    <w:lvl w:ilvl="1" w:tplc="A64E9C62">
      <w:start w:val="1"/>
      <w:numFmt w:val="lowerLetter"/>
      <w:lvlText w:val="%2)"/>
      <w:lvlJc w:val="left"/>
      <w:pPr>
        <w:ind w:left="1440" w:hanging="480"/>
      </w:pPr>
      <w:rPr>
        <w:rFonts w:hint="eastAsia"/>
      </w:r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116B6311"/>
    <w:multiLevelType w:val="multilevel"/>
    <w:tmpl w:val="B94C5160"/>
    <w:lvl w:ilvl="0">
      <w:start w:val="1"/>
      <w:numFmt w:val="taiwaneseCountingThousand"/>
      <w:suff w:val="nothing"/>
      <w:lvlText w:val="第%1章  "/>
      <w:lvlJc w:val="center"/>
      <w:pPr>
        <w:ind w:left="0" w:firstLine="288"/>
      </w:pPr>
      <w:rPr>
        <w:rFonts w:ascii="Arial" w:eastAsia="新細明體" w:hAnsi="Arial" w:hint="default"/>
        <w:sz w:val="28"/>
      </w:rPr>
    </w:lvl>
    <w:lvl w:ilvl="1">
      <w:start w:val="1"/>
      <w:numFmt w:val="none"/>
      <w:suff w:val="nothing"/>
      <w:lvlText w:val="(A)"/>
      <w:lvlJc w:val="left"/>
      <w:pPr>
        <w:ind w:left="992" w:hanging="567"/>
      </w:pPr>
      <w:rPr>
        <w:rFonts w:hint="eastAsia"/>
      </w:rPr>
    </w:lvl>
    <w:lvl w:ilvl="2">
      <w:start w:val="1"/>
      <w:numFmt w:val="taiwaneseCountingThousand"/>
      <w:suff w:val="nothing"/>
      <w:lvlText w:val="第%3項"/>
      <w:lvlJc w:val="left"/>
      <w:pPr>
        <w:ind w:left="1418" w:hanging="567"/>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19" w15:restartNumberingAfterBreak="0">
    <w:nsid w:val="11BC131B"/>
    <w:multiLevelType w:val="multilevel"/>
    <w:tmpl w:val="D186B248"/>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20" w15:restartNumberingAfterBreak="0">
    <w:nsid w:val="12615038"/>
    <w:multiLevelType w:val="multilevel"/>
    <w:tmpl w:val="E3CA4EA0"/>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21" w15:restartNumberingAfterBreak="0">
    <w:nsid w:val="13030F33"/>
    <w:multiLevelType w:val="hybridMultilevel"/>
    <w:tmpl w:val="7FFA34C6"/>
    <w:lvl w:ilvl="0" w:tplc="4C083658">
      <w:start w:val="1"/>
      <w:numFmt w:val="decimal"/>
      <w:lvlText w:val="%1."/>
      <w:lvlJc w:val="left"/>
      <w:pPr>
        <w:ind w:left="960" w:hanging="480"/>
      </w:pPr>
      <w:rPr>
        <w:rFonts w:ascii="Arial" w:eastAsia="標楷體" w:hAnsi="Arial"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144A7E38"/>
    <w:multiLevelType w:val="multilevel"/>
    <w:tmpl w:val="D186B248"/>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23" w15:restartNumberingAfterBreak="0">
    <w:nsid w:val="15621121"/>
    <w:multiLevelType w:val="hybridMultilevel"/>
    <w:tmpl w:val="F6F6F3A0"/>
    <w:lvl w:ilvl="0" w:tplc="FA927132">
      <w:start w:val="1"/>
      <w:numFmt w:val="taiwaneseCountingThousand"/>
      <w:lvlText w:val="第%1章"/>
      <w:lvlJc w:val="left"/>
      <w:pPr>
        <w:tabs>
          <w:tab w:val="num" w:pos="1560"/>
        </w:tabs>
        <w:ind w:left="1560" w:hanging="1080"/>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4" w15:restartNumberingAfterBreak="0">
    <w:nsid w:val="158E124B"/>
    <w:multiLevelType w:val="multilevel"/>
    <w:tmpl w:val="E3CA4EA0"/>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25" w15:restartNumberingAfterBreak="0">
    <w:nsid w:val="15ED4712"/>
    <w:multiLevelType w:val="multilevel"/>
    <w:tmpl w:val="862AA174"/>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1304" w:hanging="737"/>
      </w:pPr>
      <w:rPr>
        <w:rFonts w:ascii="Arial" w:eastAsia="標楷體" w:hAnsi="Arial" w:hint="default"/>
        <w:sz w:val="24"/>
      </w:rPr>
    </w:lvl>
    <w:lvl w:ilvl="2">
      <w:start w:val="1"/>
      <w:numFmt w:val="lowerLetter"/>
      <w:lvlText w:val="%3."/>
      <w:lvlJc w:val="left"/>
      <w:pPr>
        <w:tabs>
          <w:tab w:val="num" w:pos="1814"/>
        </w:tabs>
        <w:ind w:left="1814" w:hanging="396"/>
      </w:pPr>
      <w:rPr>
        <w:rFonts w:ascii="Arial" w:eastAsia="新細明體" w:hAnsi="Arial" w:hint="default"/>
        <w:sz w:val="24"/>
      </w:rPr>
    </w:lvl>
    <w:lvl w:ilvl="3">
      <w:start w:val="1"/>
      <w:numFmt w:val="bullet"/>
      <w:lvlText w:val=""/>
      <w:lvlJc w:val="left"/>
      <w:pPr>
        <w:tabs>
          <w:tab w:val="num" w:pos="2268"/>
        </w:tabs>
        <w:ind w:left="2268" w:hanging="39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26" w15:restartNumberingAfterBreak="0">
    <w:nsid w:val="161551AD"/>
    <w:multiLevelType w:val="multilevel"/>
    <w:tmpl w:val="E3CA4EA0"/>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27" w15:restartNumberingAfterBreak="0">
    <w:nsid w:val="17747C41"/>
    <w:multiLevelType w:val="multilevel"/>
    <w:tmpl w:val="26CCB2B4"/>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bullet"/>
      <w:lvlText w:val="-"/>
      <w:lvlJc w:val="left"/>
      <w:pPr>
        <w:tabs>
          <w:tab w:val="num" w:pos="1474"/>
        </w:tabs>
        <w:ind w:left="1474" w:hanging="340"/>
      </w:pPr>
      <w:rPr>
        <w:rFonts w:ascii="標楷體" w:eastAsia="標楷體" w:hAnsi="標楷體" w:cs="Times New Roman"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28" w15:restartNumberingAfterBreak="0">
    <w:nsid w:val="194D5D84"/>
    <w:multiLevelType w:val="hybridMultilevel"/>
    <w:tmpl w:val="9200B638"/>
    <w:lvl w:ilvl="0" w:tplc="0AE0764E">
      <w:start w:val="1"/>
      <w:numFmt w:val="decimal"/>
      <w:lvlText w:val="%1."/>
      <w:lvlJc w:val="left"/>
      <w:pPr>
        <w:ind w:left="960" w:hanging="480"/>
      </w:pPr>
      <w:rPr>
        <w:rFonts w:ascii="Arial" w:eastAsia="標楷體" w:hAnsi="Arial"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15:restartNumberingAfterBreak="0">
    <w:nsid w:val="1AC11C15"/>
    <w:multiLevelType w:val="multilevel"/>
    <w:tmpl w:val="D186B248"/>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30" w15:restartNumberingAfterBreak="0">
    <w:nsid w:val="1B1A69C6"/>
    <w:multiLevelType w:val="multilevel"/>
    <w:tmpl w:val="ED9C00CC"/>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814"/>
        </w:tabs>
        <w:ind w:left="1814" w:hanging="396"/>
      </w:pPr>
      <w:rPr>
        <w:rFonts w:ascii="Arial" w:eastAsia="新細明體" w:hAnsi="Arial" w:hint="default"/>
        <w:sz w:val="24"/>
      </w:rPr>
    </w:lvl>
    <w:lvl w:ilvl="3">
      <w:start w:val="1"/>
      <w:numFmt w:val="bullet"/>
      <w:lvlText w:val=""/>
      <w:lvlJc w:val="left"/>
      <w:pPr>
        <w:tabs>
          <w:tab w:val="num" w:pos="2268"/>
        </w:tabs>
        <w:ind w:left="2268" w:hanging="39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31" w15:restartNumberingAfterBreak="0">
    <w:nsid w:val="1B386E1D"/>
    <w:multiLevelType w:val="hybridMultilevel"/>
    <w:tmpl w:val="22E89686"/>
    <w:lvl w:ilvl="0" w:tplc="4C083658">
      <w:start w:val="1"/>
      <w:numFmt w:val="decimal"/>
      <w:lvlText w:val="%1."/>
      <w:lvlJc w:val="left"/>
      <w:pPr>
        <w:ind w:left="1047" w:hanging="480"/>
      </w:pPr>
      <w:rPr>
        <w:rFonts w:ascii="Arial" w:eastAsia="標楷體" w:hAnsi="Arial" w:hint="default"/>
      </w:rPr>
    </w:lvl>
    <w:lvl w:ilvl="1" w:tplc="04090019">
      <w:start w:val="1"/>
      <w:numFmt w:val="ideographTraditional"/>
      <w:lvlText w:val="%2、"/>
      <w:lvlJc w:val="left"/>
      <w:pPr>
        <w:ind w:left="1527" w:hanging="480"/>
      </w:pPr>
    </w:lvl>
    <w:lvl w:ilvl="2" w:tplc="0409001B">
      <w:start w:val="1"/>
      <w:numFmt w:val="lowerRoman"/>
      <w:lvlText w:val="%3."/>
      <w:lvlJc w:val="right"/>
      <w:pPr>
        <w:ind w:left="2007" w:hanging="480"/>
      </w:pPr>
    </w:lvl>
    <w:lvl w:ilvl="3" w:tplc="0409000F">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32" w15:restartNumberingAfterBreak="0">
    <w:nsid w:val="1C326EB8"/>
    <w:multiLevelType w:val="multilevel"/>
    <w:tmpl w:val="D186B248"/>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33" w15:restartNumberingAfterBreak="0">
    <w:nsid w:val="1C7A3D1D"/>
    <w:multiLevelType w:val="multilevel"/>
    <w:tmpl w:val="E3CA4EA0"/>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34" w15:restartNumberingAfterBreak="0">
    <w:nsid w:val="1CC61507"/>
    <w:multiLevelType w:val="multilevel"/>
    <w:tmpl w:val="8B3CE55E"/>
    <w:lvl w:ilvl="0">
      <w:start w:val="1"/>
      <w:numFmt w:val="decimal"/>
      <w:pStyle w:val="7"/>
      <w:lvlText w:val="t.%1"/>
      <w:lvlJc w:val="left"/>
      <w:pPr>
        <w:tabs>
          <w:tab w:val="num" w:pos="567"/>
        </w:tabs>
        <w:ind w:left="567" w:hanging="567"/>
      </w:pPr>
      <w:rPr>
        <w:rFonts w:ascii="Arial" w:eastAsia="新細明體" w:hAnsi="Arial" w:hint="default"/>
        <w:b/>
        <w:i w:val="0"/>
        <w:sz w:val="24"/>
      </w:rPr>
    </w:lvl>
    <w:lvl w:ilvl="1">
      <w:start w:val="1"/>
      <w:numFmt w:val="upperLetter"/>
      <w:lvlText w:val="%2"/>
      <w:lvlJc w:val="left"/>
      <w:pPr>
        <w:tabs>
          <w:tab w:val="num" w:pos="567"/>
        </w:tabs>
        <w:ind w:left="1304" w:hanging="737"/>
      </w:pPr>
      <w:rPr>
        <w:rFonts w:ascii="Arial" w:eastAsia="新細明體" w:hAnsi="Arial" w:hint="default"/>
        <w:sz w:val="24"/>
      </w:rPr>
    </w:lvl>
    <w:lvl w:ilvl="2">
      <w:start w:val="1"/>
      <w:numFmt w:val="lowerLetter"/>
      <w:lvlText w:val="%3."/>
      <w:lvlJc w:val="left"/>
      <w:pPr>
        <w:tabs>
          <w:tab w:val="num" w:pos="1814"/>
        </w:tabs>
        <w:ind w:left="1814" w:hanging="396"/>
      </w:pPr>
      <w:rPr>
        <w:rFonts w:ascii="Arial" w:eastAsia="新細明體" w:hAnsi="Arial" w:hint="default"/>
        <w:sz w:val="24"/>
      </w:rPr>
    </w:lvl>
    <w:lvl w:ilvl="3">
      <w:start w:val="1"/>
      <w:numFmt w:val="bullet"/>
      <w:lvlText w:val=""/>
      <w:lvlJc w:val="left"/>
      <w:pPr>
        <w:tabs>
          <w:tab w:val="num" w:pos="2268"/>
        </w:tabs>
        <w:ind w:left="2268" w:hanging="39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35" w15:restartNumberingAfterBreak="0">
    <w:nsid w:val="1DE33C9C"/>
    <w:multiLevelType w:val="multilevel"/>
    <w:tmpl w:val="940AD798"/>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lowerRoman"/>
      <w:lvlText w:val="%5)"/>
      <w:lvlJc w:val="left"/>
      <w:pPr>
        <w:tabs>
          <w:tab w:val="num" w:pos="1701"/>
        </w:tabs>
        <w:ind w:left="1701" w:hanging="567"/>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36" w15:restartNumberingAfterBreak="0">
    <w:nsid w:val="21865B19"/>
    <w:multiLevelType w:val="hybridMultilevel"/>
    <w:tmpl w:val="39C22F98"/>
    <w:lvl w:ilvl="0" w:tplc="FA927132">
      <w:start w:val="1"/>
      <w:numFmt w:val="taiwaneseCountingThousand"/>
      <w:lvlText w:val="第%1章"/>
      <w:lvlJc w:val="left"/>
      <w:pPr>
        <w:tabs>
          <w:tab w:val="num" w:pos="1560"/>
        </w:tabs>
        <w:ind w:left="1560" w:hanging="1080"/>
      </w:pPr>
      <w:rPr>
        <w:rFonts w:hint="eastAsia"/>
      </w:rPr>
    </w:lvl>
    <w:lvl w:ilvl="1" w:tplc="216A219A">
      <w:start w:val="1"/>
      <w:numFmt w:val="decimal"/>
      <w:lvlText w:val="%2."/>
      <w:lvlJc w:val="left"/>
      <w:pPr>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15:restartNumberingAfterBreak="0">
    <w:nsid w:val="22031641"/>
    <w:multiLevelType w:val="multilevel"/>
    <w:tmpl w:val="247C27A0"/>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1304" w:hanging="737"/>
      </w:pPr>
      <w:rPr>
        <w:rFonts w:hint="default"/>
        <w:sz w:val="24"/>
      </w:rPr>
    </w:lvl>
    <w:lvl w:ilvl="2">
      <w:start w:val="1"/>
      <w:numFmt w:val="bullet"/>
      <w:lvlText w:val="-"/>
      <w:lvlJc w:val="left"/>
      <w:pPr>
        <w:tabs>
          <w:tab w:val="num" w:pos="1814"/>
        </w:tabs>
        <w:ind w:left="1814" w:hanging="396"/>
      </w:pPr>
      <w:rPr>
        <w:rFonts w:ascii="標楷體" w:eastAsia="標楷體" w:hAnsi="標楷體" w:cs="Times New Roman" w:hint="eastAsia"/>
        <w:sz w:val="24"/>
      </w:rPr>
    </w:lvl>
    <w:lvl w:ilvl="3">
      <w:start w:val="1"/>
      <w:numFmt w:val="bullet"/>
      <w:lvlText w:val=""/>
      <w:lvlJc w:val="left"/>
      <w:pPr>
        <w:tabs>
          <w:tab w:val="num" w:pos="2268"/>
        </w:tabs>
        <w:ind w:left="2268" w:hanging="39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38" w15:restartNumberingAfterBreak="0">
    <w:nsid w:val="225E2979"/>
    <w:multiLevelType w:val="hybridMultilevel"/>
    <w:tmpl w:val="97E47D9A"/>
    <w:lvl w:ilvl="0" w:tplc="FA927132">
      <w:start w:val="1"/>
      <w:numFmt w:val="taiwaneseCountingThousand"/>
      <w:lvlText w:val="第%1章"/>
      <w:lvlJc w:val="left"/>
      <w:pPr>
        <w:tabs>
          <w:tab w:val="num" w:pos="1560"/>
        </w:tabs>
        <w:ind w:left="1560" w:hanging="1080"/>
      </w:pPr>
      <w:rPr>
        <w:rFonts w:hint="eastAsia"/>
      </w:rPr>
    </w:lvl>
    <w:lvl w:ilvl="1" w:tplc="04090019">
      <w:start w:val="1"/>
      <w:numFmt w:val="ideographTraditional"/>
      <w:lvlText w:val="%2、"/>
      <w:lvlJc w:val="left"/>
      <w:pPr>
        <w:tabs>
          <w:tab w:val="num" w:pos="960"/>
        </w:tabs>
        <w:ind w:left="960" w:hanging="480"/>
      </w:pPr>
    </w:lvl>
    <w:lvl w:ilvl="2" w:tplc="A7166150">
      <w:start w:val="1"/>
      <w:numFmt w:val="decimal"/>
      <w:lvlText w:val="%3."/>
      <w:lvlJc w:val="left"/>
      <w:pPr>
        <w:ind w:left="1320" w:hanging="36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22F1246C"/>
    <w:multiLevelType w:val="multilevel"/>
    <w:tmpl w:val="D186B248"/>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40" w15:restartNumberingAfterBreak="0">
    <w:nsid w:val="231C2832"/>
    <w:multiLevelType w:val="hybridMultilevel"/>
    <w:tmpl w:val="78862276"/>
    <w:lvl w:ilvl="0" w:tplc="28606C14">
      <w:start w:val="1"/>
      <w:numFmt w:val="taiwaneseCountingThousand"/>
      <w:lvlText w:val="第%1章"/>
      <w:lvlJc w:val="center"/>
      <w:pPr>
        <w:tabs>
          <w:tab w:val="num" w:pos="840"/>
        </w:tabs>
        <w:ind w:left="840" w:hanging="552"/>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15:restartNumberingAfterBreak="0">
    <w:nsid w:val="237D1CBB"/>
    <w:multiLevelType w:val="multilevel"/>
    <w:tmpl w:val="940AD798"/>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lowerRoman"/>
      <w:lvlText w:val="%5)"/>
      <w:lvlJc w:val="left"/>
      <w:pPr>
        <w:tabs>
          <w:tab w:val="num" w:pos="1701"/>
        </w:tabs>
        <w:ind w:left="1701" w:hanging="567"/>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42" w15:restartNumberingAfterBreak="0">
    <w:nsid w:val="260B3D38"/>
    <w:multiLevelType w:val="hybridMultilevel"/>
    <w:tmpl w:val="8000F268"/>
    <w:lvl w:ilvl="0" w:tplc="4C083658">
      <w:start w:val="1"/>
      <w:numFmt w:val="decimal"/>
      <w:lvlText w:val="%1."/>
      <w:lvlJc w:val="left"/>
      <w:pPr>
        <w:ind w:left="1047" w:hanging="480"/>
      </w:pPr>
      <w:rPr>
        <w:rFonts w:ascii="Arial" w:eastAsia="標楷體" w:hAnsi="Arial"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43" w15:restartNumberingAfterBreak="0">
    <w:nsid w:val="28A04BEC"/>
    <w:multiLevelType w:val="multilevel"/>
    <w:tmpl w:val="E3CA4EA0"/>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44" w15:restartNumberingAfterBreak="0">
    <w:nsid w:val="2AC62113"/>
    <w:multiLevelType w:val="multilevel"/>
    <w:tmpl w:val="28467C08"/>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decimal"/>
      <w:lvlText w:val="%3."/>
      <w:lvlJc w:val="left"/>
      <w:pPr>
        <w:tabs>
          <w:tab w:val="num" w:pos="1134"/>
        </w:tabs>
        <w:ind w:left="1134" w:hanging="283"/>
      </w:pPr>
      <w:rPr>
        <w:rFonts w:ascii="Arial" w:eastAsia="標楷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lowerRoman"/>
      <w:lvlText w:val="%5)"/>
      <w:lvlJc w:val="left"/>
      <w:pPr>
        <w:tabs>
          <w:tab w:val="num" w:pos="1701"/>
        </w:tabs>
        <w:ind w:left="1701" w:hanging="567"/>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45" w15:restartNumberingAfterBreak="0">
    <w:nsid w:val="2AF36E61"/>
    <w:multiLevelType w:val="hybridMultilevel"/>
    <w:tmpl w:val="7DA0CE7E"/>
    <w:lvl w:ilvl="0" w:tplc="4C083658">
      <w:start w:val="1"/>
      <w:numFmt w:val="decimal"/>
      <w:lvlText w:val="%1."/>
      <w:lvlJc w:val="left"/>
      <w:pPr>
        <w:ind w:left="960" w:hanging="480"/>
      </w:pPr>
      <w:rPr>
        <w:rFonts w:ascii="Arial" w:eastAsia="標楷體" w:hAnsi="Arial"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6" w15:restartNumberingAfterBreak="0">
    <w:nsid w:val="2C54562B"/>
    <w:multiLevelType w:val="multilevel"/>
    <w:tmpl w:val="09FED592"/>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47" w15:restartNumberingAfterBreak="0">
    <w:nsid w:val="2CB96927"/>
    <w:multiLevelType w:val="multilevel"/>
    <w:tmpl w:val="A5BC9694"/>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lowerRoman"/>
      <w:lvlText w:val="%5)"/>
      <w:lvlJc w:val="left"/>
      <w:pPr>
        <w:tabs>
          <w:tab w:val="num" w:pos="1474"/>
        </w:tabs>
        <w:ind w:left="1474" w:hanging="340"/>
      </w:pPr>
      <w:rPr>
        <w:rFonts w:ascii="Arial" w:eastAsia="標楷體" w:hAnsi="Arial" w:cs="Arial" w:hint="default"/>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48" w15:restartNumberingAfterBreak="0">
    <w:nsid w:val="2E88529B"/>
    <w:multiLevelType w:val="multilevel"/>
    <w:tmpl w:val="E3CA4EA0"/>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49" w15:restartNumberingAfterBreak="0">
    <w:nsid w:val="30F96A34"/>
    <w:multiLevelType w:val="multilevel"/>
    <w:tmpl w:val="330E117C"/>
    <w:lvl w:ilvl="0">
      <w:start w:val="1"/>
      <w:numFmt w:val="taiwaneseCountingThousand"/>
      <w:suff w:val="nothing"/>
      <w:lvlText w:val="第%1章"/>
      <w:lvlJc w:val="left"/>
      <w:pPr>
        <w:ind w:left="425" w:hanging="425"/>
      </w:pPr>
      <w:rPr>
        <w:rFonts w:ascii="Arial" w:eastAsia="新細明體" w:hAnsi="Arial" w:hint="default"/>
        <w:sz w:val="28"/>
      </w:rPr>
    </w:lvl>
    <w:lvl w:ilvl="1">
      <w:start w:val="1"/>
      <w:numFmt w:val="none"/>
      <w:suff w:val="nothing"/>
      <w:lvlText w:val="(A)"/>
      <w:lvlJc w:val="left"/>
      <w:pPr>
        <w:ind w:left="992" w:hanging="567"/>
      </w:pPr>
      <w:rPr>
        <w:rFonts w:hint="eastAsia"/>
      </w:rPr>
    </w:lvl>
    <w:lvl w:ilvl="2">
      <w:start w:val="1"/>
      <w:numFmt w:val="taiwaneseCountingThousand"/>
      <w:pStyle w:val="3"/>
      <w:suff w:val="nothing"/>
      <w:lvlText w:val="第%3項"/>
      <w:lvlJc w:val="left"/>
      <w:pPr>
        <w:ind w:left="1418" w:hanging="567"/>
      </w:pPr>
      <w:rPr>
        <w:rFonts w:hint="eastAsia"/>
      </w:rPr>
    </w:lvl>
    <w:lvl w:ilvl="3">
      <w:start w:val="1"/>
      <w:numFmt w:val="none"/>
      <w:pStyle w:val="4"/>
      <w:suff w:val="nothing"/>
      <w:lvlText w:val=""/>
      <w:lvlJc w:val="left"/>
      <w:pPr>
        <w:ind w:left="1984" w:hanging="708"/>
      </w:pPr>
      <w:rPr>
        <w:rFonts w:hint="eastAsia"/>
      </w:rPr>
    </w:lvl>
    <w:lvl w:ilvl="4">
      <w:start w:val="1"/>
      <w:numFmt w:val="none"/>
      <w:pStyle w:val="5"/>
      <w:suff w:val="nothing"/>
      <w:lvlText w:val=""/>
      <w:lvlJc w:val="left"/>
      <w:pPr>
        <w:ind w:left="2551" w:hanging="850"/>
      </w:pPr>
      <w:rPr>
        <w:rFonts w:hint="eastAsia"/>
      </w:rPr>
    </w:lvl>
    <w:lvl w:ilvl="5">
      <w:start w:val="1"/>
      <w:numFmt w:val="none"/>
      <w:pStyle w:val="6"/>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pStyle w:val="8"/>
      <w:suff w:val="nothing"/>
      <w:lvlText w:val=""/>
      <w:lvlJc w:val="left"/>
      <w:pPr>
        <w:ind w:left="4394" w:hanging="1418"/>
      </w:pPr>
      <w:rPr>
        <w:rFonts w:hint="eastAsia"/>
      </w:rPr>
    </w:lvl>
    <w:lvl w:ilvl="8">
      <w:start w:val="1"/>
      <w:numFmt w:val="none"/>
      <w:pStyle w:val="9"/>
      <w:suff w:val="nothing"/>
      <w:lvlText w:val=""/>
      <w:lvlJc w:val="left"/>
      <w:pPr>
        <w:ind w:left="5102" w:hanging="1700"/>
      </w:pPr>
      <w:rPr>
        <w:rFonts w:hint="eastAsia"/>
      </w:rPr>
    </w:lvl>
  </w:abstractNum>
  <w:abstractNum w:abstractNumId="50" w15:restartNumberingAfterBreak="0">
    <w:nsid w:val="32A64BA8"/>
    <w:multiLevelType w:val="multilevel"/>
    <w:tmpl w:val="D186B248"/>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51" w15:restartNumberingAfterBreak="0">
    <w:nsid w:val="32AD591F"/>
    <w:multiLevelType w:val="multilevel"/>
    <w:tmpl w:val="E3CA4EA0"/>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52" w15:restartNumberingAfterBreak="0">
    <w:nsid w:val="335D2467"/>
    <w:multiLevelType w:val="multilevel"/>
    <w:tmpl w:val="D186B248"/>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53" w15:restartNumberingAfterBreak="0">
    <w:nsid w:val="34777917"/>
    <w:multiLevelType w:val="hybridMultilevel"/>
    <w:tmpl w:val="4684953E"/>
    <w:lvl w:ilvl="0" w:tplc="37C86C9C">
      <w:start w:val="1"/>
      <w:numFmt w:val="bullet"/>
      <w:lvlText w:val="-"/>
      <w:lvlJc w:val="left"/>
      <w:pPr>
        <w:ind w:left="1614" w:hanging="480"/>
      </w:pPr>
      <w:rPr>
        <w:rFonts w:ascii="標楷體" w:eastAsia="標楷體" w:hAnsi="標楷體" w:cs="Times New Roman" w:hint="eastAsia"/>
      </w:rPr>
    </w:lvl>
    <w:lvl w:ilvl="1" w:tplc="04090003" w:tentative="1">
      <w:start w:val="1"/>
      <w:numFmt w:val="bullet"/>
      <w:lvlText w:val=""/>
      <w:lvlJc w:val="left"/>
      <w:pPr>
        <w:ind w:left="2094" w:hanging="480"/>
      </w:pPr>
      <w:rPr>
        <w:rFonts w:ascii="Wingdings" w:hAnsi="Wingdings" w:hint="default"/>
      </w:rPr>
    </w:lvl>
    <w:lvl w:ilvl="2" w:tplc="04090005" w:tentative="1">
      <w:start w:val="1"/>
      <w:numFmt w:val="bullet"/>
      <w:lvlText w:val=""/>
      <w:lvlJc w:val="left"/>
      <w:pPr>
        <w:ind w:left="2574" w:hanging="480"/>
      </w:pPr>
      <w:rPr>
        <w:rFonts w:ascii="Wingdings" w:hAnsi="Wingdings" w:hint="default"/>
      </w:rPr>
    </w:lvl>
    <w:lvl w:ilvl="3" w:tplc="04090001" w:tentative="1">
      <w:start w:val="1"/>
      <w:numFmt w:val="bullet"/>
      <w:lvlText w:val=""/>
      <w:lvlJc w:val="left"/>
      <w:pPr>
        <w:ind w:left="3054" w:hanging="480"/>
      </w:pPr>
      <w:rPr>
        <w:rFonts w:ascii="Wingdings" w:hAnsi="Wingdings" w:hint="default"/>
      </w:rPr>
    </w:lvl>
    <w:lvl w:ilvl="4" w:tplc="04090003" w:tentative="1">
      <w:start w:val="1"/>
      <w:numFmt w:val="bullet"/>
      <w:lvlText w:val=""/>
      <w:lvlJc w:val="left"/>
      <w:pPr>
        <w:ind w:left="3534" w:hanging="480"/>
      </w:pPr>
      <w:rPr>
        <w:rFonts w:ascii="Wingdings" w:hAnsi="Wingdings" w:hint="default"/>
      </w:rPr>
    </w:lvl>
    <w:lvl w:ilvl="5" w:tplc="04090005" w:tentative="1">
      <w:start w:val="1"/>
      <w:numFmt w:val="bullet"/>
      <w:lvlText w:val=""/>
      <w:lvlJc w:val="left"/>
      <w:pPr>
        <w:ind w:left="4014" w:hanging="480"/>
      </w:pPr>
      <w:rPr>
        <w:rFonts w:ascii="Wingdings" w:hAnsi="Wingdings" w:hint="default"/>
      </w:rPr>
    </w:lvl>
    <w:lvl w:ilvl="6" w:tplc="04090001" w:tentative="1">
      <w:start w:val="1"/>
      <w:numFmt w:val="bullet"/>
      <w:lvlText w:val=""/>
      <w:lvlJc w:val="left"/>
      <w:pPr>
        <w:ind w:left="4494" w:hanging="480"/>
      </w:pPr>
      <w:rPr>
        <w:rFonts w:ascii="Wingdings" w:hAnsi="Wingdings" w:hint="default"/>
      </w:rPr>
    </w:lvl>
    <w:lvl w:ilvl="7" w:tplc="04090003" w:tentative="1">
      <w:start w:val="1"/>
      <w:numFmt w:val="bullet"/>
      <w:lvlText w:val=""/>
      <w:lvlJc w:val="left"/>
      <w:pPr>
        <w:ind w:left="4974" w:hanging="480"/>
      </w:pPr>
      <w:rPr>
        <w:rFonts w:ascii="Wingdings" w:hAnsi="Wingdings" w:hint="default"/>
      </w:rPr>
    </w:lvl>
    <w:lvl w:ilvl="8" w:tplc="04090005" w:tentative="1">
      <w:start w:val="1"/>
      <w:numFmt w:val="bullet"/>
      <w:lvlText w:val=""/>
      <w:lvlJc w:val="left"/>
      <w:pPr>
        <w:ind w:left="5454" w:hanging="480"/>
      </w:pPr>
      <w:rPr>
        <w:rFonts w:ascii="Wingdings" w:hAnsi="Wingdings" w:hint="default"/>
      </w:rPr>
    </w:lvl>
  </w:abstractNum>
  <w:abstractNum w:abstractNumId="54" w15:restartNumberingAfterBreak="0">
    <w:nsid w:val="349D1663"/>
    <w:multiLevelType w:val="multilevel"/>
    <w:tmpl w:val="34C24424"/>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55" w15:restartNumberingAfterBreak="0">
    <w:nsid w:val="361C124A"/>
    <w:multiLevelType w:val="hybridMultilevel"/>
    <w:tmpl w:val="B916146C"/>
    <w:lvl w:ilvl="0" w:tplc="4C083658">
      <w:start w:val="1"/>
      <w:numFmt w:val="decimal"/>
      <w:lvlText w:val="%1."/>
      <w:lvlJc w:val="left"/>
      <w:pPr>
        <w:ind w:left="1047" w:hanging="480"/>
      </w:pPr>
      <w:rPr>
        <w:rFonts w:ascii="Arial" w:eastAsia="標楷體" w:hAnsi="Arial" w:hint="default"/>
      </w:rPr>
    </w:lvl>
    <w:lvl w:ilvl="1" w:tplc="37C86C9C">
      <w:start w:val="1"/>
      <w:numFmt w:val="bullet"/>
      <w:lvlText w:val="-"/>
      <w:lvlJc w:val="left"/>
      <w:pPr>
        <w:ind w:left="1527" w:hanging="480"/>
      </w:pPr>
      <w:rPr>
        <w:rFonts w:ascii="標楷體" w:eastAsia="標楷體" w:hAnsi="標楷體" w:cs="Times New Roman" w:hint="eastAsia"/>
      </w:rPr>
    </w:lvl>
    <w:lvl w:ilvl="2" w:tplc="0409001B">
      <w:start w:val="1"/>
      <w:numFmt w:val="lowerRoman"/>
      <w:lvlText w:val="%3."/>
      <w:lvlJc w:val="right"/>
      <w:pPr>
        <w:ind w:left="2007" w:hanging="480"/>
      </w:pPr>
    </w:lvl>
    <w:lvl w:ilvl="3" w:tplc="0409000F">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56" w15:restartNumberingAfterBreak="0">
    <w:nsid w:val="37557EEE"/>
    <w:multiLevelType w:val="multilevel"/>
    <w:tmpl w:val="D186B248"/>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57" w15:restartNumberingAfterBreak="0">
    <w:nsid w:val="376E3A6D"/>
    <w:multiLevelType w:val="multilevel"/>
    <w:tmpl w:val="E3CA4EA0"/>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58" w15:restartNumberingAfterBreak="0">
    <w:nsid w:val="37AE4CFF"/>
    <w:multiLevelType w:val="hybridMultilevel"/>
    <w:tmpl w:val="28CA5652"/>
    <w:lvl w:ilvl="0" w:tplc="4C083658">
      <w:start w:val="1"/>
      <w:numFmt w:val="decimal"/>
      <w:lvlText w:val="%1."/>
      <w:lvlJc w:val="left"/>
      <w:pPr>
        <w:ind w:left="927" w:hanging="360"/>
      </w:pPr>
      <w:rPr>
        <w:rFonts w:ascii="Arial" w:eastAsia="標楷體" w:hAnsi="Arial"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59" w15:restartNumberingAfterBreak="0">
    <w:nsid w:val="37E91E14"/>
    <w:multiLevelType w:val="multilevel"/>
    <w:tmpl w:val="21867C6A"/>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5."/>
      <w:lvlJc w:val="left"/>
      <w:pPr>
        <w:tabs>
          <w:tab w:val="num" w:pos="1474"/>
        </w:tabs>
        <w:ind w:left="1474" w:hanging="340"/>
      </w:pPr>
      <w:rPr>
        <w:rFonts w:ascii="Arial" w:eastAsia="標楷體" w:hAnsi="Arial" w:hint="default"/>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60" w15:restartNumberingAfterBreak="0">
    <w:nsid w:val="39663868"/>
    <w:multiLevelType w:val="multilevel"/>
    <w:tmpl w:val="D186B248"/>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61" w15:restartNumberingAfterBreak="0">
    <w:nsid w:val="39966D64"/>
    <w:multiLevelType w:val="hybridMultilevel"/>
    <w:tmpl w:val="DD907924"/>
    <w:lvl w:ilvl="0" w:tplc="4C083658">
      <w:start w:val="1"/>
      <w:numFmt w:val="decimal"/>
      <w:lvlText w:val="%1."/>
      <w:lvlJc w:val="left"/>
      <w:pPr>
        <w:ind w:left="1047" w:hanging="480"/>
      </w:pPr>
      <w:rPr>
        <w:rFonts w:ascii="Arial" w:eastAsia="標楷體" w:hAnsi="Arial" w:hint="default"/>
      </w:rPr>
    </w:lvl>
    <w:lvl w:ilvl="1" w:tplc="04090019">
      <w:start w:val="1"/>
      <w:numFmt w:val="ideographTraditional"/>
      <w:lvlText w:val="%2、"/>
      <w:lvlJc w:val="left"/>
      <w:pPr>
        <w:ind w:left="1527" w:hanging="480"/>
      </w:pPr>
    </w:lvl>
    <w:lvl w:ilvl="2" w:tplc="0409001B">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62" w15:restartNumberingAfterBreak="0">
    <w:nsid w:val="3A4A7A51"/>
    <w:multiLevelType w:val="multilevel"/>
    <w:tmpl w:val="940AD798"/>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lowerRoman"/>
      <w:lvlText w:val="%5)"/>
      <w:lvlJc w:val="left"/>
      <w:pPr>
        <w:tabs>
          <w:tab w:val="num" w:pos="1701"/>
        </w:tabs>
        <w:ind w:left="1701" w:hanging="567"/>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63" w15:restartNumberingAfterBreak="0">
    <w:nsid w:val="3C5F5663"/>
    <w:multiLevelType w:val="hybridMultilevel"/>
    <w:tmpl w:val="09A0B0EC"/>
    <w:lvl w:ilvl="0" w:tplc="4C083658">
      <w:start w:val="1"/>
      <w:numFmt w:val="decimal"/>
      <w:lvlText w:val="%1."/>
      <w:lvlJc w:val="left"/>
      <w:pPr>
        <w:ind w:left="960" w:hanging="480"/>
      </w:pPr>
      <w:rPr>
        <w:rFonts w:ascii="Arial" w:eastAsia="標楷體" w:hAnsi="Arial" w:hint="default"/>
      </w:rPr>
    </w:lvl>
    <w:lvl w:ilvl="1" w:tplc="4C083658">
      <w:start w:val="1"/>
      <w:numFmt w:val="decimal"/>
      <w:lvlText w:val="%2."/>
      <w:lvlJc w:val="left"/>
      <w:pPr>
        <w:ind w:left="1440" w:hanging="480"/>
      </w:pPr>
      <w:rPr>
        <w:rFonts w:ascii="Arial" w:eastAsia="標楷體" w:hAnsi="Arial"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4" w15:restartNumberingAfterBreak="0">
    <w:nsid w:val="3C6F21F7"/>
    <w:multiLevelType w:val="multilevel"/>
    <w:tmpl w:val="E3CA4EA0"/>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65" w15:restartNumberingAfterBreak="0">
    <w:nsid w:val="3D227185"/>
    <w:multiLevelType w:val="multilevel"/>
    <w:tmpl w:val="F676B230"/>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66" w15:restartNumberingAfterBreak="0">
    <w:nsid w:val="3EE87F3B"/>
    <w:multiLevelType w:val="multilevel"/>
    <w:tmpl w:val="D186B248"/>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67" w15:restartNumberingAfterBreak="0">
    <w:nsid w:val="430D13D2"/>
    <w:multiLevelType w:val="multilevel"/>
    <w:tmpl w:val="940AD798"/>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lowerRoman"/>
      <w:lvlText w:val="%5)"/>
      <w:lvlJc w:val="left"/>
      <w:pPr>
        <w:tabs>
          <w:tab w:val="num" w:pos="1701"/>
        </w:tabs>
        <w:ind w:left="1701" w:hanging="567"/>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68" w15:restartNumberingAfterBreak="0">
    <w:nsid w:val="44B62E08"/>
    <w:multiLevelType w:val="multilevel"/>
    <w:tmpl w:val="E3CA4EA0"/>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69" w15:restartNumberingAfterBreak="0">
    <w:nsid w:val="461728BE"/>
    <w:multiLevelType w:val="multilevel"/>
    <w:tmpl w:val="D186B248"/>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70" w15:restartNumberingAfterBreak="0">
    <w:nsid w:val="487A352F"/>
    <w:multiLevelType w:val="hybridMultilevel"/>
    <w:tmpl w:val="29D66646"/>
    <w:lvl w:ilvl="0" w:tplc="37C86C9C">
      <w:start w:val="1"/>
      <w:numFmt w:val="bullet"/>
      <w:lvlText w:val="-"/>
      <w:lvlJc w:val="left"/>
      <w:pPr>
        <w:ind w:left="480"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493E040C"/>
    <w:multiLevelType w:val="multilevel"/>
    <w:tmpl w:val="940AD798"/>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lowerRoman"/>
      <w:lvlText w:val="%5)"/>
      <w:lvlJc w:val="left"/>
      <w:pPr>
        <w:tabs>
          <w:tab w:val="num" w:pos="1701"/>
        </w:tabs>
        <w:ind w:left="1701" w:hanging="567"/>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72" w15:restartNumberingAfterBreak="0">
    <w:nsid w:val="4BF81F4B"/>
    <w:multiLevelType w:val="multilevel"/>
    <w:tmpl w:val="D186B248"/>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73" w15:restartNumberingAfterBreak="0">
    <w:nsid w:val="4C355510"/>
    <w:multiLevelType w:val="multilevel"/>
    <w:tmpl w:val="940AD798"/>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lowerRoman"/>
      <w:lvlText w:val="%5)"/>
      <w:lvlJc w:val="left"/>
      <w:pPr>
        <w:tabs>
          <w:tab w:val="num" w:pos="1701"/>
        </w:tabs>
        <w:ind w:left="1701" w:hanging="567"/>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74" w15:restartNumberingAfterBreak="0">
    <w:nsid w:val="4C633D50"/>
    <w:multiLevelType w:val="multilevel"/>
    <w:tmpl w:val="D186B248"/>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75" w15:restartNumberingAfterBreak="0">
    <w:nsid w:val="4D90651C"/>
    <w:multiLevelType w:val="hybridMultilevel"/>
    <w:tmpl w:val="3BAC9A8E"/>
    <w:lvl w:ilvl="0" w:tplc="2C1A3B2C">
      <w:start w:val="1"/>
      <w:numFmt w:val="decimal"/>
      <w:lvlText w:val="%1."/>
      <w:lvlJc w:val="left"/>
      <w:pPr>
        <w:ind w:left="960" w:hanging="480"/>
      </w:pPr>
      <w:rPr>
        <w:rFonts w:ascii="Arial" w:eastAsia="標楷體" w:hAnsi="Arial"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6" w15:restartNumberingAfterBreak="0">
    <w:nsid w:val="4D920C63"/>
    <w:multiLevelType w:val="multilevel"/>
    <w:tmpl w:val="D186B248"/>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77" w15:restartNumberingAfterBreak="0">
    <w:nsid w:val="4F9268C6"/>
    <w:multiLevelType w:val="multilevel"/>
    <w:tmpl w:val="8ABCE3A4"/>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78" w15:restartNumberingAfterBreak="0">
    <w:nsid w:val="50691706"/>
    <w:multiLevelType w:val="multilevel"/>
    <w:tmpl w:val="A5BC9694"/>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lowerRoman"/>
      <w:lvlText w:val="%5)"/>
      <w:lvlJc w:val="left"/>
      <w:pPr>
        <w:tabs>
          <w:tab w:val="num" w:pos="1474"/>
        </w:tabs>
        <w:ind w:left="1474" w:hanging="340"/>
      </w:pPr>
      <w:rPr>
        <w:rFonts w:ascii="Arial" w:eastAsia="標楷體" w:hAnsi="Arial" w:cs="Arial" w:hint="default"/>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79" w15:restartNumberingAfterBreak="0">
    <w:nsid w:val="509704D3"/>
    <w:multiLevelType w:val="hybridMultilevel"/>
    <w:tmpl w:val="61BCCEC8"/>
    <w:lvl w:ilvl="0" w:tplc="4C083658">
      <w:start w:val="1"/>
      <w:numFmt w:val="decimal"/>
      <w:lvlText w:val="%1."/>
      <w:lvlJc w:val="left"/>
      <w:pPr>
        <w:ind w:left="960" w:hanging="480"/>
      </w:pPr>
      <w:rPr>
        <w:rFonts w:ascii="Arial" w:eastAsia="標楷體" w:hAnsi="Arial" w:hint="default"/>
      </w:rPr>
    </w:lvl>
    <w:lvl w:ilvl="1" w:tplc="4C083658">
      <w:start w:val="1"/>
      <w:numFmt w:val="decimal"/>
      <w:lvlText w:val="%2."/>
      <w:lvlJc w:val="left"/>
      <w:pPr>
        <w:ind w:left="1440" w:hanging="480"/>
      </w:pPr>
      <w:rPr>
        <w:rFonts w:ascii="Arial" w:eastAsia="標楷體" w:hAnsi="Arial"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0" w15:restartNumberingAfterBreak="0">
    <w:nsid w:val="50C97B72"/>
    <w:multiLevelType w:val="multilevel"/>
    <w:tmpl w:val="789C6C64"/>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81" w15:restartNumberingAfterBreak="0">
    <w:nsid w:val="51FF6814"/>
    <w:multiLevelType w:val="multilevel"/>
    <w:tmpl w:val="D186B248"/>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82" w15:restartNumberingAfterBreak="0">
    <w:nsid w:val="53790048"/>
    <w:multiLevelType w:val="hybridMultilevel"/>
    <w:tmpl w:val="8F32E7C2"/>
    <w:lvl w:ilvl="0" w:tplc="0FCAFCC4">
      <w:start w:val="2"/>
      <w:numFmt w:val="decimal"/>
      <w:lvlText w:val="%1."/>
      <w:lvlJc w:val="left"/>
      <w:pPr>
        <w:ind w:left="1047" w:hanging="480"/>
      </w:pPr>
      <w:rPr>
        <w:rFonts w:ascii="Arial" w:eastAsia="標楷體" w:hAnsi="Arial" w:hint="default"/>
      </w:rPr>
    </w:lvl>
    <w:lvl w:ilvl="1" w:tplc="37C86C9C">
      <w:start w:val="1"/>
      <w:numFmt w:val="bullet"/>
      <w:lvlText w:val="-"/>
      <w:lvlJc w:val="left"/>
      <w:pPr>
        <w:ind w:left="960" w:hanging="480"/>
      </w:pPr>
      <w:rPr>
        <w:rFonts w:ascii="標楷體" w:eastAsia="標楷體" w:hAnsi="標楷體" w:cs="Times New Roman" w:hint="eastAsia"/>
      </w:rPr>
    </w:lvl>
    <w:lvl w:ilvl="2" w:tplc="37C86C9C">
      <w:start w:val="1"/>
      <w:numFmt w:val="bullet"/>
      <w:lvlText w:val="-"/>
      <w:lvlJc w:val="left"/>
      <w:pPr>
        <w:ind w:left="1440" w:hanging="480"/>
      </w:pPr>
      <w:rPr>
        <w:rFonts w:ascii="標楷體" w:eastAsia="標楷體" w:hAnsi="標楷體" w:cs="Times New Roman"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53FD5CBB"/>
    <w:multiLevelType w:val="multilevel"/>
    <w:tmpl w:val="D186B248"/>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84" w15:restartNumberingAfterBreak="0">
    <w:nsid w:val="56B51E43"/>
    <w:multiLevelType w:val="hybridMultilevel"/>
    <w:tmpl w:val="388A743C"/>
    <w:lvl w:ilvl="0" w:tplc="4BE047CC">
      <w:start w:val="1"/>
      <w:numFmt w:val="decimal"/>
      <w:lvlText w:val="%1."/>
      <w:lvlJc w:val="left"/>
      <w:pPr>
        <w:ind w:left="960" w:hanging="480"/>
      </w:pPr>
      <w:rPr>
        <w:rFonts w:ascii="Arial" w:eastAsia="標楷體" w:hAnsi="Arial" w:hint="default"/>
      </w:rPr>
    </w:lvl>
    <w:lvl w:ilvl="1" w:tplc="B50C334E">
      <w:start w:val="1"/>
      <w:numFmt w:val="lowerLetter"/>
      <w:lvlText w:val="%2）"/>
      <w:lvlJc w:val="left"/>
      <w:pPr>
        <w:ind w:left="600" w:hanging="360"/>
      </w:pPr>
      <w:rPr>
        <w:rFonts w:hint="default"/>
      </w:rPr>
    </w:lvl>
    <w:lvl w:ilvl="2" w:tplc="0409001B" w:tentative="1">
      <w:start w:val="1"/>
      <w:numFmt w:val="lowerRoman"/>
      <w:lvlText w:val="%3."/>
      <w:lvlJc w:val="right"/>
      <w:pPr>
        <w:ind w:left="1200" w:hanging="480"/>
      </w:pPr>
    </w:lvl>
    <w:lvl w:ilvl="3" w:tplc="0409000F" w:tentative="1">
      <w:start w:val="1"/>
      <w:numFmt w:val="decimal"/>
      <w:lvlText w:val="%4."/>
      <w:lvlJc w:val="left"/>
      <w:pPr>
        <w:ind w:left="1680" w:hanging="480"/>
      </w:pPr>
    </w:lvl>
    <w:lvl w:ilvl="4" w:tplc="04090019" w:tentative="1">
      <w:start w:val="1"/>
      <w:numFmt w:val="ideographTraditional"/>
      <w:lvlText w:val="%5、"/>
      <w:lvlJc w:val="left"/>
      <w:pPr>
        <w:ind w:left="2160" w:hanging="480"/>
      </w:pPr>
    </w:lvl>
    <w:lvl w:ilvl="5" w:tplc="0409001B" w:tentative="1">
      <w:start w:val="1"/>
      <w:numFmt w:val="lowerRoman"/>
      <w:lvlText w:val="%6."/>
      <w:lvlJc w:val="right"/>
      <w:pPr>
        <w:ind w:left="2640" w:hanging="480"/>
      </w:pPr>
    </w:lvl>
    <w:lvl w:ilvl="6" w:tplc="0409000F" w:tentative="1">
      <w:start w:val="1"/>
      <w:numFmt w:val="decimal"/>
      <w:lvlText w:val="%7."/>
      <w:lvlJc w:val="left"/>
      <w:pPr>
        <w:ind w:left="3120" w:hanging="480"/>
      </w:pPr>
    </w:lvl>
    <w:lvl w:ilvl="7" w:tplc="04090019" w:tentative="1">
      <w:start w:val="1"/>
      <w:numFmt w:val="ideographTraditional"/>
      <w:lvlText w:val="%8、"/>
      <w:lvlJc w:val="left"/>
      <w:pPr>
        <w:ind w:left="3600" w:hanging="480"/>
      </w:pPr>
    </w:lvl>
    <w:lvl w:ilvl="8" w:tplc="0409001B" w:tentative="1">
      <w:start w:val="1"/>
      <w:numFmt w:val="lowerRoman"/>
      <w:lvlText w:val="%9."/>
      <w:lvlJc w:val="right"/>
      <w:pPr>
        <w:ind w:left="4080" w:hanging="480"/>
      </w:pPr>
    </w:lvl>
  </w:abstractNum>
  <w:abstractNum w:abstractNumId="85" w15:restartNumberingAfterBreak="0">
    <w:nsid w:val="56D91CE1"/>
    <w:multiLevelType w:val="multilevel"/>
    <w:tmpl w:val="F6FE2E80"/>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907"/>
        </w:tabs>
        <w:ind w:left="907"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86" w15:restartNumberingAfterBreak="0">
    <w:nsid w:val="57C578E6"/>
    <w:multiLevelType w:val="multilevel"/>
    <w:tmpl w:val="D28AB4C8"/>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bullet"/>
      <w:lvlText w:val="-"/>
      <w:lvlJc w:val="left"/>
      <w:pPr>
        <w:tabs>
          <w:tab w:val="num" w:pos="1134"/>
        </w:tabs>
        <w:ind w:left="1134" w:hanging="283"/>
      </w:pPr>
      <w:rPr>
        <w:rFonts w:ascii="標楷體" w:eastAsia="標楷體" w:hAnsi="標楷體" w:cs="Times New Roman" w:hint="eastAsia"/>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lowerRoman"/>
      <w:lvlText w:val="%5)"/>
      <w:lvlJc w:val="left"/>
      <w:pPr>
        <w:tabs>
          <w:tab w:val="num" w:pos="1701"/>
        </w:tabs>
        <w:ind w:left="1701" w:hanging="567"/>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87" w15:restartNumberingAfterBreak="0">
    <w:nsid w:val="57DA0BBA"/>
    <w:multiLevelType w:val="hybridMultilevel"/>
    <w:tmpl w:val="6840DDAA"/>
    <w:lvl w:ilvl="0" w:tplc="AA565452">
      <w:start w:val="1"/>
      <w:numFmt w:val="decimal"/>
      <w:lvlText w:val="%1."/>
      <w:lvlJc w:val="left"/>
      <w:pPr>
        <w:ind w:left="1047" w:hanging="480"/>
      </w:pPr>
      <w:rPr>
        <w:rFonts w:ascii="Arial" w:eastAsia="標楷體" w:hAnsi="Arial" w:hint="default"/>
      </w:rPr>
    </w:lvl>
    <w:lvl w:ilvl="1" w:tplc="04090019">
      <w:start w:val="1"/>
      <w:numFmt w:val="ideographTraditional"/>
      <w:lvlText w:val="%2、"/>
      <w:lvlJc w:val="left"/>
      <w:pPr>
        <w:ind w:left="1527" w:hanging="480"/>
      </w:pPr>
    </w:lvl>
    <w:lvl w:ilvl="2" w:tplc="0409001B">
      <w:start w:val="1"/>
      <w:numFmt w:val="lowerRoman"/>
      <w:lvlText w:val="%3."/>
      <w:lvlJc w:val="right"/>
      <w:pPr>
        <w:ind w:left="2007" w:hanging="480"/>
      </w:pPr>
    </w:lvl>
    <w:lvl w:ilvl="3" w:tplc="0409000F">
      <w:start w:val="1"/>
      <w:numFmt w:val="decimal"/>
      <w:lvlText w:val="%4."/>
      <w:lvlJc w:val="left"/>
      <w:pPr>
        <w:ind w:left="2487" w:hanging="480"/>
      </w:pPr>
    </w:lvl>
    <w:lvl w:ilvl="4" w:tplc="04090019">
      <w:start w:val="1"/>
      <w:numFmt w:val="ideographTraditional"/>
      <w:lvlText w:val="%5、"/>
      <w:lvlJc w:val="left"/>
      <w:pPr>
        <w:ind w:left="2967" w:hanging="480"/>
      </w:pPr>
    </w:lvl>
    <w:lvl w:ilvl="5" w:tplc="0409001B">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88" w15:restartNumberingAfterBreak="0">
    <w:nsid w:val="59926E6B"/>
    <w:multiLevelType w:val="multilevel"/>
    <w:tmpl w:val="940AD798"/>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lowerRoman"/>
      <w:lvlText w:val="%5)"/>
      <w:lvlJc w:val="left"/>
      <w:pPr>
        <w:tabs>
          <w:tab w:val="num" w:pos="1701"/>
        </w:tabs>
        <w:ind w:left="1701" w:hanging="567"/>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89" w15:restartNumberingAfterBreak="0">
    <w:nsid w:val="59B70050"/>
    <w:multiLevelType w:val="multilevel"/>
    <w:tmpl w:val="E3CA4EA0"/>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90" w15:restartNumberingAfterBreak="0">
    <w:nsid w:val="5A2B7F3A"/>
    <w:multiLevelType w:val="multilevel"/>
    <w:tmpl w:val="E3CA4EA0"/>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91" w15:restartNumberingAfterBreak="0">
    <w:nsid w:val="5C416929"/>
    <w:multiLevelType w:val="multilevel"/>
    <w:tmpl w:val="D186B248"/>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92" w15:restartNumberingAfterBreak="0">
    <w:nsid w:val="5CC542C1"/>
    <w:multiLevelType w:val="multilevel"/>
    <w:tmpl w:val="E3CA4EA0"/>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93" w15:restartNumberingAfterBreak="0">
    <w:nsid w:val="5E023C39"/>
    <w:multiLevelType w:val="multilevel"/>
    <w:tmpl w:val="D186B248"/>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94" w15:restartNumberingAfterBreak="0">
    <w:nsid w:val="5FBB5812"/>
    <w:multiLevelType w:val="multilevel"/>
    <w:tmpl w:val="04FA3060"/>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decimal"/>
      <w:lvlText w:val="%3."/>
      <w:lvlJc w:val="left"/>
      <w:pPr>
        <w:tabs>
          <w:tab w:val="num" w:pos="1134"/>
        </w:tabs>
        <w:ind w:left="1134" w:hanging="283"/>
      </w:pPr>
      <w:rPr>
        <w:rFonts w:ascii="Arial" w:eastAsia="標楷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lowerRoman"/>
      <w:lvlText w:val="%5)"/>
      <w:lvlJc w:val="left"/>
      <w:pPr>
        <w:tabs>
          <w:tab w:val="num" w:pos="1701"/>
        </w:tabs>
        <w:ind w:left="1701" w:hanging="567"/>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95" w15:restartNumberingAfterBreak="0">
    <w:nsid w:val="616E7E4C"/>
    <w:multiLevelType w:val="multilevel"/>
    <w:tmpl w:val="81866D88"/>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1304" w:hanging="737"/>
      </w:pPr>
      <w:rPr>
        <w:rFonts w:hint="default"/>
        <w:sz w:val="24"/>
      </w:rPr>
    </w:lvl>
    <w:lvl w:ilvl="2">
      <w:start w:val="1"/>
      <w:numFmt w:val="lowerLetter"/>
      <w:lvlText w:val="%3."/>
      <w:lvlJc w:val="left"/>
      <w:pPr>
        <w:tabs>
          <w:tab w:val="num" w:pos="1814"/>
        </w:tabs>
        <w:ind w:left="1814" w:hanging="396"/>
      </w:pPr>
      <w:rPr>
        <w:rFonts w:ascii="Arial" w:eastAsia="新細明體" w:hAnsi="Arial" w:hint="default"/>
        <w:sz w:val="24"/>
      </w:rPr>
    </w:lvl>
    <w:lvl w:ilvl="3">
      <w:start w:val="1"/>
      <w:numFmt w:val="bullet"/>
      <w:lvlText w:val=""/>
      <w:lvlJc w:val="left"/>
      <w:pPr>
        <w:tabs>
          <w:tab w:val="num" w:pos="2268"/>
        </w:tabs>
        <w:ind w:left="2268" w:hanging="39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96" w15:restartNumberingAfterBreak="0">
    <w:nsid w:val="622A22DE"/>
    <w:multiLevelType w:val="multilevel"/>
    <w:tmpl w:val="D186B248"/>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97" w15:restartNumberingAfterBreak="0">
    <w:nsid w:val="62633299"/>
    <w:multiLevelType w:val="multilevel"/>
    <w:tmpl w:val="D186B248"/>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98" w15:restartNumberingAfterBreak="0">
    <w:nsid w:val="63766B27"/>
    <w:multiLevelType w:val="multilevel"/>
    <w:tmpl w:val="D6E0E3DA"/>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99" w15:restartNumberingAfterBreak="0">
    <w:nsid w:val="65681AD6"/>
    <w:multiLevelType w:val="multilevel"/>
    <w:tmpl w:val="E3CA4EA0"/>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100" w15:restartNumberingAfterBreak="0">
    <w:nsid w:val="65E12336"/>
    <w:multiLevelType w:val="hybridMultilevel"/>
    <w:tmpl w:val="69E035FC"/>
    <w:lvl w:ilvl="0" w:tplc="4C083658">
      <w:start w:val="1"/>
      <w:numFmt w:val="decimal"/>
      <w:lvlText w:val="%1."/>
      <w:lvlJc w:val="left"/>
      <w:pPr>
        <w:ind w:left="480" w:hanging="480"/>
      </w:pPr>
      <w:rPr>
        <w:rFonts w:ascii="Arial" w:eastAsia="標楷體" w:hAnsi="Arial" w:hint="default"/>
      </w:rPr>
    </w:lvl>
    <w:lvl w:ilvl="1" w:tplc="4C083658">
      <w:start w:val="1"/>
      <w:numFmt w:val="decimal"/>
      <w:lvlText w:val="%2."/>
      <w:lvlJc w:val="left"/>
      <w:pPr>
        <w:ind w:left="960" w:hanging="480"/>
      </w:pPr>
      <w:rPr>
        <w:rFonts w:ascii="Arial" w:eastAsia="標楷體" w:hAnsi="Arial"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68C80897"/>
    <w:multiLevelType w:val="multilevel"/>
    <w:tmpl w:val="11041526"/>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102" w15:restartNumberingAfterBreak="0">
    <w:nsid w:val="6966437D"/>
    <w:multiLevelType w:val="multilevel"/>
    <w:tmpl w:val="A5BC9694"/>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lowerRoman"/>
      <w:lvlText w:val="%5)"/>
      <w:lvlJc w:val="left"/>
      <w:pPr>
        <w:tabs>
          <w:tab w:val="num" w:pos="1474"/>
        </w:tabs>
        <w:ind w:left="1474" w:hanging="340"/>
      </w:pPr>
      <w:rPr>
        <w:rFonts w:ascii="Arial" w:eastAsia="標楷體" w:hAnsi="Arial" w:cs="Arial" w:hint="default"/>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103" w15:restartNumberingAfterBreak="0">
    <w:nsid w:val="6B055B1C"/>
    <w:multiLevelType w:val="multilevel"/>
    <w:tmpl w:val="D186B248"/>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104" w15:restartNumberingAfterBreak="0">
    <w:nsid w:val="6B863028"/>
    <w:multiLevelType w:val="hybridMultilevel"/>
    <w:tmpl w:val="734825F2"/>
    <w:lvl w:ilvl="0" w:tplc="37C86C9C">
      <w:start w:val="1"/>
      <w:numFmt w:val="bullet"/>
      <w:lvlText w:val="-"/>
      <w:lvlJc w:val="left"/>
      <w:pPr>
        <w:ind w:left="1444" w:hanging="480"/>
      </w:pPr>
      <w:rPr>
        <w:rFonts w:ascii="標楷體" w:eastAsia="標楷體" w:hAnsi="標楷體" w:cs="Times New Roman" w:hint="eastAsia"/>
      </w:rPr>
    </w:lvl>
    <w:lvl w:ilvl="1" w:tplc="04090003" w:tentative="1">
      <w:start w:val="1"/>
      <w:numFmt w:val="bullet"/>
      <w:lvlText w:val=""/>
      <w:lvlJc w:val="left"/>
      <w:pPr>
        <w:ind w:left="1924" w:hanging="480"/>
      </w:pPr>
      <w:rPr>
        <w:rFonts w:ascii="Wingdings" w:hAnsi="Wingdings" w:hint="default"/>
      </w:rPr>
    </w:lvl>
    <w:lvl w:ilvl="2" w:tplc="04090005" w:tentative="1">
      <w:start w:val="1"/>
      <w:numFmt w:val="bullet"/>
      <w:lvlText w:val=""/>
      <w:lvlJc w:val="left"/>
      <w:pPr>
        <w:ind w:left="2404" w:hanging="480"/>
      </w:pPr>
      <w:rPr>
        <w:rFonts w:ascii="Wingdings" w:hAnsi="Wingdings" w:hint="default"/>
      </w:rPr>
    </w:lvl>
    <w:lvl w:ilvl="3" w:tplc="04090001" w:tentative="1">
      <w:start w:val="1"/>
      <w:numFmt w:val="bullet"/>
      <w:lvlText w:val=""/>
      <w:lvlJc w:val="left"/>
      <w:pPr>
        <w:ind w:left="2884" w:hanging="480"/>
      </w:pPr>
      <w:rPr>
        <w:rFonts w:ascii="Wingdings" w:hAnsi="Wingdings" w:hint="default"/>
      </w:rPr>
    </w:lvl>
    <w:lvl w:ilvl="4" w:tplc="04090003" w:tentative="1">
      <w:start w:val="1"/>
      <w:numFmt w:val="bullet"/>
      <w:lvlText w:val=""/>
      <w:lvlJc w:val="left"/>
      <w:pPr>
        <w:ind w:left="3364" w:hanging="480"/>
      </w:pPr>
      <w:rPr>
        <w:rFonts w:ascii="Wingdings" w:hAnsi="Wingdings" w:hint="default"/>
      </w:rPr>
    </w:lvl>
    <w:lvl w:ilvl="5" w:tplc="04090005" w:tentative="1">
      <w:start w:val="1"/>
      <w:numFmt w:val="bullet"/>
      <w:lvlText w:val=""/>
      <w:lvlJc w:val="left"/>
      <w:pPr>
        <w:ind w:left="3844" w:hanging="480"/>
      </w:pPr>
      <w:rPr>
        <w:rFonts w:ascii="Wingdings" w:hAnsi="Wingdings" w:hint="default"/>
      </w:rPr>
    </w:lvl>
    <w:lvl w:ilvl="6" w:tplc="04090001" w:tentative="1">
      <w:start w:val="1"/>
      <w:numFmt w:val="bullet"/>
      <w:lvlText w:val=""/>
      <w:lvlJc w:val="left"/>
      <w:pPr>
        <w:ind w:left="4324" w:hanging="480"/>
      </w:pPr>
      <w:rPr>
        <w:rFonts w:ascii="Wingdings" w:hAnsi="Wingdings" w:hint="default"/>
      </w:rPr>
    </w:lvl>
    <w:lvl w:ilvl="7" w:tplc="04090003" w:tentative="1">
      <w:start w:val="1"/>
      <w:numFmt w:val="bullet"/>
      <w:lvlText w:val=""/>
      <w:lvlJc w:val="left"/>
      <w:pPr>
        <w:ind w:left="4804" w:hanging="480"/>
      </w:pPr>
      <w:rPr>
        <w:rFonts w:ascii="Wingdings" w:hAnsi="Wingdings" w:hint="default"/>
      </w:rPr>
    </w:lvl>
    <w:lvl w:ilvl="8" w:tplc="04090005" w:tentative="1">
      <w:start w:val="1"/>
      <w:numFmt w:val="bullet"/>
      <w:lvlText w:val=""/>
      <w:lvlJc w:val="left"/>
      <w:pPr>
        <w:ind w:left="5284" w:hanging="480"/>
      </w:pPr>
      <w:rPr>
        <w:rFonts w:ascii="Wingdings" w:hAnsi="Wingdings" w:hint="default"/>
      </w:rPr>
    </w:lvl>
  </w:abstractNum>
  <w:abstractNum w:abstractNumId="105" w15:restartNumberingAfterBreak="0">
    <w:nsid w:val="6CB6562E"/>
    <w:multiLevelType w:val="multilevel"/>
    <w:tmpl w:val="B5A04038"/>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bullet"/>
      <w:lvlText w:val="-"/>
      <w:lvlJc w:val="left"/>
      <w:pPr>
        <w:tabs>
          <w:tab w:val="num" w:pos="1134"/>
        </w:tabs>
        <w:ind w:left="1134" w:hanging="283"/>
      </w:pPr>
      <w:rPr>
        <w:rFonts w:ascii="標楷體" w:eastAsia="標楷體" w:hAnsi="標楷體" w:cs="Times New Roman" w:hint="eastAsia"/>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lowerRoman"/>
      <w:lvlText w:val="%5)"/>
      <w:lvlJc w:val="left"/>
      <w:pPr>
        <w:tabs>
          <w:tab w:val="num" w:pos="1701"/>
        </w:tabs>
        <w:ind w:left="1701" w:hanging="567"/>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106" w15:restartNumberingAfterBreak="0">
    <w:nsid w:val="6E40693A"/>
    <w:multiLevelType w:val="multilevel"/>
    <w:tmpl w:val="386A8D18"/>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decimal"/>
      <w:lvlText w:val="%3."/>
      <w:lvlJc w:val="left"/>
      <w:pPr>
        <w:tabs>
          <w:tab w:val="num" w:pos="1134"/>
        </w:tabs>
        <w:ind w:left="1134" w:hanging="283"/>
      </w:pPr>
      <w:rPr>
        <w:rFonts w:ascii="Arial" w:eastAsia="標楷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lowerRoman"/>
      <w:lvlText w:val="%5)"/>
      <w:lvlJc w:val="left"/>
      <w:pPr>
        <w:tabs>
          <w:tab w:val="num" w:pos="1701"/>
        </w:tabs>
        <w:ind w:left="1701" w:hanging="567"/>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107" w15:restartNumberingAfterBreak="0">
    <w:nsid w:val="6F893430"/>
    <w:multiLevelType w:val="multilevel"/>
    <w:tmpl w:val="F0709196"/>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2268"/>
        </w:tabs>
        <w:ind w:left="2268" w:hanging="39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108" w15:restartNumberingAfterBreak="0">
    <w:nsid w:val="6FFE279D"/>
    <w:multiLevelType w:val="multilevel"/>
    <w:tmpl w:val="D186B248"/>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109" w15:restartNumberingAfterBreak="0">
    <w:nsid w:val="713C66C9"/>
    <w:multiLevelType w:val="multilevel"/>
    <w:tmpl w:val="E3CA4EA0"/>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110" w15:restartNumberingAfterBreak="0">
    <w:nsid w:val="724C28CF"/>
    <w:multiLevelType w:val="multilevel"/>
    <w:tmpl w:val="D186B248"/>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111" w15:restartNumberingAfterBreak="0">
    <w:nsid w:val="72AF69F4"/>
    <w:multiLevelType w:val="multilevel"/>
    <w:tmpl w:val="07A46D70"/>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bullet"/>
      <w:lvlText w:val="-"/>
      <w:lvlJc w:val="left"/>
      <w:pPr>
        <w:tabs>
          <w:tab w:val="num" w:pos="1474"/>
        </w:tabs>
        <w:ind w:left="1474" w:hanging="340"/>
      </w:pPr>
      <w:rPr>
        <w:rFonts w:ascii="標楷體" w:eastAsia="標楷體" w:hAnsi="標楷體" w:cs="Times New Roman"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112" w15:restartNumberingAfterBreak="0">
    <w:nsid w:val="72BD0228"/>
    <w:multiLevelType w:val="multilevel"/>
    <w:tmpl w:val="9B94173A"/>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lowerRoman"/>
      <w:lvlText w:val="%5)"/>
      <w:lvlJc w:val="left"/>
      <w:pPr>
        <w:tabs>
          <w:tab w:val="num" w:pos="1474"/>
        </w:tabs>
        <w:ind w:left="1474" w:hanging="340"/>
      </w:pPr>
      <w:rPr>
        <w:rFonts w:ascii="Arial" w:eastAsia="標楷體" w:hAnsi="Arial" w:cs="Arial" w:hint="default"/>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113" w15:restartNumberingAfterBreak="0">
    <w:nsid w:val="733F04C7"/>
    <w:multiLevelType w:val="hybridMultilevel"/>
    <w:tmpl w:val="15384CC2"/>
    <w:lvl w:ilvl="0" w:tplc="FA927132">
      <w:start w:val="1"/>
      <w:numFmt w:val="taiwaneseCountingThousand"/>
      <w:lvlText w:val="第%1章"/>
      <w:lvlJc w:val="left"/>
      <w:pPr>
        <w:tabs>
          <w:tab w:val="num" w:pos="1560"/>
        </w:tabs>
        <w:ind w:left="1560" w:hanging="1080"/>
      </w:pPr>
      <w:rPr>
        <w:rFonts w:hint="eastAsia"/>
      </w:rPr>
    </w:lvl>
    <w:lvl w:ilvl="1" w:tplc="189C9C62">
      <w:start w:val="2"/>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4" w15:restartNumberingAfterBreak="0">
    <w:nsid w:val="73F12B2E"/>
    <w:multiLevelType w:val="multilevel"/>
    <w:tmpl w:val="741CFA14"/>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decimal"/>
      <w:lvlText w:val="%3."/>
      <w:lvlJc w:val="left"/>
      <w:pPr>
        <w:tabs>
          <w:tab w:val="num" w:pos="1134"/>
        </w:tabs>
        <w:ind w:left="1134" w:hanging="283"/>
      </w:pPr>
      <w:rPr>
        <w:rFonts w:ascii="Arial" w:eastAsia="標楷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lowerRoman"/>
      <w:lvlText w:val="%5)"/>
      <w:lvlJc w:val="left"/>
      <w:pPr>
        <w:tabs>
          <w:tab w:val="num" w:pos="1701"/>
        </w:tabs>
        <w:ind w:left="1701" w:hanging="567"/>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115" w15:restartNumberingAfterBreak="0">
    <w:nsid w:val="74F0785F"/>
    <w:multiLevelType w:val="multilevel"/>
    <w:tmpl w:val="CD70C968"/>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bullet"/>
      <w:lvlText w:val="-"/>
      <w:lvlJc w:val="left"/>
      <w:pPr>
        <w:tabs>
          <w:tab w:val="num" w:pos="1134"/>
        </w:tabs>
        <w:ind w:left="1134" w:hanging="283"/>
      </w:pPr>
      <w:rPr>
        <w:rFonts w:ascii="標楷體" w:eastAsia="標楷體" w:hAnsi="標楷體" w:cs="Times New Roman" w:hint="eastAsia"/>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bullet"/>
      <w:lvlText w:val="-"/>
      <w:lvlJc w:val="left"/>
      <w:pPr>
        <w:tabs>
          <w:tab w:val="num" w:pos="1701"/>
        </w:tabs>
        <w:ind w:left="1701" w:hanging="567"/>
      </w:pPr>
      <w:rPr>
        <w:rFonts w:ascii="標楷體" w:eastAsia="標楷體" w:hAnsi="標楷體" w:cs="Times New Roman"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116" w15:restartNumberingAfterBreak="0">
    <w:nsid w:val="768222F0"/>
    <w:multiLevelType w:val="multilevel"/>
    <w:tmpl w:val="940AD798"/>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lowerRoman"/>
      <w:lvlText w:val="%5)"/>
      <w:lvlJc w:val="left"/>
      <w:pPr>
        <w:tabs>
          <w:tab w:val="num" w:pos="1701"/>
        </w:tabs>
        <w:ind w:left="1701" w:hanging="567"/>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117" w15:restartNumberingAfterBreak="0">
    <w:nsid w:val="76EC04AF"/>
    <w:multiLevelType w:val="hybridMultilevel"/>
    <w:tmpl w:val="9BE65712"/>
    <w:lvl w:ilvl="0" w:tplc="4C083658">
      <w:start w:val="1"/>
      <w:numFmt w:val="decimal"/>
      <w:lvlText w:val="%1."/>
      <w:lvlJc w:val="left"/>
      <w:pPr>
        <w:ind w:left="960" w:hanging="480"/>
      </w:pPr>
      <w:rPr>
        <w:rFonts w:ascii="Arial" w:eastAsia="標楷體" w:hAnsi="Arial"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8" w15:restartNumberingAfterBreak="0">
    <w:nsid w:val="772C3473"/>
    <w:multiLevelType w:val="multilevel"/>
    <w:tmpl w:val="98FEC384"/>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decimal"/>
      <w:lvlText w:val="%3."/>
      <w:lvlJc w:val="left"/>
      <w:pPr>
        <w:tabs>
          <w:tab w:val="num" w:pos="1134"/>
        </w:tabs>
        <w:ind w:left="1134" w:hanging="283"/>
      </w:pPr>
      <w:rPr>
        <w:rFonts w:ascii="Arial" w:eastAsia="標楷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lowerRoman"/>
      <w:lvlText w:val="%5)"/>
      <w:lvlJc w:val="left"/>
      <w:pPr>
        <w:tabs>
          <w:tab w:val="num" w:pos="1701"/>
        </w:tabs>
        <w:ind w:left="1701" w:hanging="567"/>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119" w15:restartNumberingAfterBreak="0">
    <w:nsid w:val="79AC7C5D"/>
    <w:multiLevelType w:val="multilevel"/>
    <w:tmpl w:val="E3CA4EA0"/>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120" w15:restartNumberingAfterBreak="0">
    <w:nsid w:val="7A364F27"/>
    <w:multiLevelType w:val="multilevel"/>
    <w:tmpl w:val="D186B248"/>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121" w15:restartNumberingAfterBreak="0">
    <w:nsid w:val="7C646A21"/>
    <w:multiLevelType w:val="multilevel"/>
    <w:tmpl w:val="E3CA4EA0"/>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lowerLetter"/>
      <w:lvlText w:val="%3)"/>
      <w:lvlJc w:val="left"/>
      <w:pPr>
        <w:tabs>
          <w:tab w:val="num" w:pos="1134"/>
        </w:tabs>
        <w:ind w:left="1134" w:hanging="283"/>
      </w:pPr>
      <w:rPr>
        <w:rFonts w:ascii="Arial" w:eastAsia="新細明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122" w15:restartNumberingAfterBreak="0">
    <w:nsid w:val="7CEE1511"/>
    <w:multiLevelType w:val="hybridMultilevel"/>
    <w:tmpl w:val="BC20CBB8"/>
    <w:lvl w:ilvl="0" w:tplc="4C083658">
      <w:start w:val="1"/>
      <w:numFmt w:val="decimal"/>
      <w:lvlText w:val="%1."/>
      <w:lvlJc w:val="left"/>
      <w:pPr>
        <w:ind w:left="960" w:hanging="480"/>
      </w:pPr>
      <w:rPr>
        <w:rFonts w:ascii="Arial" w:eastAsia="標楷體" w:hAnsi="Arial"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3" w15:restartNumberingAfterBreak="0">
    <w:nsid w:val="7EC6349E"/>
    <w:multiLevelType w:val="multilevel"/>
    <w:tmpl w:val="99FE261E"/>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1304" w:hanging="737"/>
      </w:pPr>
      <w:rPr>
        <w:rFonts w:ascii="Arial" w:eastAsia="標楷體" w:hAnsi="Arial" w:hint="default"/>
        <w:sz w:val="24"/>
      </w:rPr>
    </w:lvl>
    <w:lvl w:ilvl="2">
      <w:start w:val="1"/>
      <w:numFmt w:val="lowerLetter"/>
      <w:lvlText w:val="%3."/>
      <w:lvlJc w:val="left"/>
      <w:pPr>
        <w:tabs>
          <w:tab w:val="num" w:pos="1814"/>
        </w:tabs>
        <w:ind w:left="1814" w:hanging="396"/>
      </w:pPr>
      <w:rPr>
        <w:rFonts w:ascii="Arial" w:eastAsia="新細明體" w:hAnsi="Arial" w:hint="default"/>
        <w:sz w:val="24"/>
      </w:rPr>
    </w:lvl>
    <w:lvl w:ilvl="3">
      <w:start w:val="1"/>
      <w:numFmt w:val="bullet"/>
      <w:lvlText w:val=""/>
      <w:lvlJc w:val="left"/>
      <w:pPr>
        <w:tabs>
          <w:tab w:val="num" w:pos="2268"/>
        </w:tabs>
        <w:ind w:left="2268" w:hanging="397"/>
      </w:pPr>
      <w:rPr>
        <w:rFonts w:ascii="Symbol" w:hAnsi="Symbol" w:hint="default"/>
        <w:color w:val="auto"/>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124" w15:restartNumberingAfterBreak="0">
    <w:nsid w:val="7FA36BB3"/>
    <w:multiLevelType w:val="multilevel"/>
    <w:tmpl w:val="0D56DA52"/>
    <w:lvl w:ilvl="0">
      <w:start w:val="1"/>
      <w:numFmt w:val="decimal"/>
      <w:lvlText w:val="t.%1"/>
      <w:lvlJc w:val="left"/>
      <w:pPr>
        <w:tabs>
          <w:tab w:val="num" w:pos="567"/>
        </w:tabs>
        <w:ind w:left="567" w:hanging="567"/>
      </w:pPr>
      <w:rPr>
        <w:rFonts w:ascii="Arial" w:eastAsia="新細明體" w:hAnsi="Arial" w:hint="default"/>
        <w:b/>
        <w:i w:val="0"/>
        <w:sz w:val="24"/>
      </w:rPr>
    </w:lvl>
    <w:lvl w:ilvl="1">
      <w:start w:val="1"/>
      <w:numFmt w:val="decimal"/>
      <w:lvlText w:val="%2."/>
      <w:lvlJc w:val="left"/>
      <w:pPr>
        <w:tabs>
          <w:tab w:val="num" w:pos="567"/>
        </w:tabs>
        <w:ind w:left="964" w:hanging="397"/>
      </w:pPr>
      <w:rPr>
        <w:rFonts w:ascii="Arial" w:eastAsia="新細明體" w:hAnsi="Arial" w:hint="default"/>
        <w:sz w:val="24"/>
      </w:rPr>
    </w:lvl>
    <w:lvl w:ilvl="2">
      <w:start w:val="1"/>
      <w:numFmt w:val="decimal"/>
      <w:lvlText w:val="%3."/>
      <w:lvlJc w:val="left"/>
      <w:pPr>
        <w:tabs>
          <w:tab w:val="num" w:pos="1134"/>
        </w:tabs>
        <w:ind w:left="1134" w:hanging="283"/>
      </w:pPr>
      <w:rPr>
        <w:rFonts w:ascii="Arial" w:eastAsia="標楷體" w:hAnsi="Arial" w:hint="default"/>
        <w:sz w:val="24"/>
      </w:rPr>
    </w:lvl>
    <w:lvl w:ilvl="3">
      <w:start w:val="1"/>
      <w:numFmt w:val="bullet"/>
      <w:lvlText w:val=""/>
      <w:lvlJc w:val="left"/>
      <w:pPr>
        <w:tabs>
          <w:tab w:val="num" w:pos="1134"/>
        </w:tabs>
        <w:ind w:left="1134" w:hanging="227"/>
      </w:pPr>
      <w:rPr>
        <w:rFonts w:ascii="Symbol" w:hAnsi="Symbol" w:hint="default"/>
        <w:color w:val="auto"/>
      </w:rPr>
    </w:lvl>
    <w:lvl w:ilvl="4">
      <w:start w:val="1"/>
      <w:numFmt w:val="lowerRoman"/>
      <w:lvlText w:val="%5)"/>
      <w:lvlJc w:val="left"/>
      <w:pPr>
        <w:tabs>
          <w:tab w:val="num" w:pos="1701"/>
        </w:tabs>
        <w:ind w:left="1701" w:hanging="567"/>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num w:numId="1" w16cid:durableId="1771002778">
    <w:abstractNumId w:val="34"/>
  </w:num>
  <w:num w:numId="2" w16cid:durableId="1588078485">
    <w:abstractNumId w:val="49"/>
  </w:num>
  <w:num w:numId="3" w16cid:durableId="908347266">
    <w:abstractNumId w:val="18"/>
  </w:num>
  <w:num w:numId="4" w16cid:durableId="2003118495">
    <w:abstractNumId w:val="23"/>
  </w:num>
  <w:num w:numId="5" w16cid:durableId="2099979657">
    <w:abstractNumId w:val="40"/>
  </w:num>
  <w:num w:numId="6" w16cid:durableId="555823392">
    <w:abstractNumId w:val="7"/>
  </w:num>
  <w:num w:numId="7" w16cid:durableId="1438596556">
    <w:abstractNumId w:val="38"/>
  </w:num>
  <w:num w:numId="8" w16cid:durableId="61145727">
    <w:abstractNumId w:val="113"/>
  </w:num>
  <w:num w:numId="9" w16cid:durableId="1634753954">
    <w:abstractNumId w:val="30"/>
  </w:num>
  <w:num w:numId="10" w16cid:durableId="1196118938">
    <w:abstractNumId w:val="9"/>
  </w:num>
  <w:num w:numId="11" w16cid:durableId="2105954161">
    <w:abstractNumId w:val="107"/>
  </w:num>
  <w:num w:numId="12" w16cid:durableId="1462532642">
    <w:abstractNumId w:val="22"/>
  </w:num>
  <w:num w:numId="13" w16cid:durableId="1272200721">
    <w:abstractNumId w:val="81"/>
  </w:num>
  <w:num w:numId="14" w16cid:durableId="1079790323">
    <w:abstractNumId w:val="96"/>
  </w:num>
  <w:num w:numId="15" w16cid:durableId="443039748">
    <w:abstractNumId w:val="56"/>
  </w:num>
  <w:num w:numId="16" w16cid:durableId="650211243">
    <w:abstractNumId w:val="19"/>
  </w:num>
  <w:num w:numId="17" w16cid:durableId="940259758">
    <w:abstractNumId w:val="74"/>
  </w:num>
  <w:num w:numId="18" w16cid:durableId="49696282">
    <w:abstractNumId w:val="4"/>
  </w:num>
  <w:num w:numId="19" w16cid:durableId="2120568349">
    <w:abstractNumId w:val="69"/>
  </w:num>
  <w:num w:numId="20" w16cid:durableId="1823695122">
    <w:abstractNumId w:val="83"/>
  </w:num>
  <w:num w:numId="21" w16cid:durableId="1250237756">
    <w:abstractNumId w:val="29"/>
  </w:num>
  <w:num w:numId="22" w16cid:durableId="1037583843">
    <w:abstractNumId w:val="97"/>
  </w:num>
  <w:num w:numId="23" w16cid:durableId="1176381624">
    <w:abstractNumId w:val="76"/>
  </w:num>
  <w:num w:numId="24" w16cid:durableId="1473325076">
    <w:abstractNumId w:val="110"/>
  </w:num>
  <w:num w:numId="25" w16cid:durableId="1138955060">
    <w:abstractNumId w:val="91"/>
  </w:num>
  <w:num w:numId="26" w16cid:durableId="2010522906">
    <w:abstractNumId w:val="2"/>
  </w:num>
  <w:num w:numId="27" w16cid:durableId="46226581">
    <w:abstractNumId w:val="72"/>
  </w:num>
  <w:num w:numId="28" w16cid:durableId="303776832">
    <w:abstractNumId w:val="120"/>
  </w:num>
  <w:num w:numId="29" w16cid:durableId="122356099">
    <w:abstractNumId w:val="60"/>
  </w:num>
  <w:num w:numId="30" w16cid:durableId="830414546">
    <w:abstractNumId w:val="108"/>
  </w:num>
  <w:num w:numId="31" w16cid:durableId="362170365">
    <w:abstractNumId w:val="50"/>
  </w:num>
  <w:num w:numId="32" w16cid:durableId="2045055217">
    <w:abstractNumId w:val="103"/>
  </w:num>
  <w:num w:numId="33" w16cid:durableId="848568743">
    <w:abstractNumId w:val="78"/>
  </w:num>
  <w:num w:numId="34" w16cid:durableId="811336913">
    <w:abstractNumId w:val="39"/>
  </w:num>
  <w:num w:numId="35" w16cid:durableId="1686786879">
    <w:abstractNumId w:val="93"/>
  </w:num>
  <w:num w:numId="36" w16cid:durableId="1544907389">
    <w:abstractNumId w:val="85"/>
  </w:num>
  <w:num w:numId="37" w16cid:durableId="413476590">
    <w:abstractNumId w:val="66"/>
  </w:num>
  <w:num w:numId="38" w16cid:durableId="1046029690">
    <w:abstractNumId w:val="32"/>
  </w:num>
  <w:num w:numId="39" w16cid:durableId="1752963135">
    <w:abstractNumId w:val="8"/>
  </w:num>
  <w:num w:numId="40" w16cid:durableId="1793940557">
    <w:abstractNumId w:val="52"/>
  </w:num>
  <w:num w:numId="41" w16cid:durableId="1278030331">
    <w:abstractNumId w:val="13"/>
  </w:num>
  <w:num w:numId="42" w16cid:durableId="499740677">
    <w:abstractNumId w:val="67"/>
  </w:num>
  <w:num w:numId="43" w16cid:durableId="800074955">
    <w:abstractNumId w:val="99"/>
  </w:num>
  <w:num w:numId="44" w16cid:durableId="687415652">
    <w:abstractNumId w:val="35"/>
  </w:num>
  <w:num w:numId="45" w16cid:durableId="677385759">
    <w:abstractNumId w:val="88"/>
  </w:num>
  <w:num w:numId="46" w16cid:durableId="1295867190">
    <w:abstractNumId w:val="90"/>
  </w:num>
  <w:num w:numId="47" w16cid:durableId="921570435">
    <w:abstractNumId w:val="121"/>
  </w:num>
  <w:num w:numId="48" w16cid:durableId="1100836346">
    <w:abstractNumId w:val="71"/>
  </w:num>
  <w:num w:numId="49" w16cid:durableId="1789618452">
    <w:abstractNumId w:val="116"/>
  </w:num>
  <w:num w:numId="50" w16cid:durableId="2064138151">
    <w:abstractNumId w:val="24"/>
  </w:num>
  <w:num w:numId="51" w16cid:durableId="688413846">
    <w:abstractNumId w:val="62"/>
  </w:num>
  <w:num w:numId="52" w16cid:durableId="757867206">
    <w:abstractNumId w:val="20"/>
  </w:num>
  <w:num w:numId="53" w16cid:durableId="1163466942">
    <w:abstractNumId w:val="73"/>
  </w:num>
  <w:num w:numId="54" w16cid:durableId="1495410485">
    <w:abstractNumId w:val="43"/>
  </w:num>
  <w:num w:numId="55" w16cid:durableId="1394084913">
    <w:abstractNumId w:val="41"/>
  </w:num>
  <w:num w:numId="56" w16cid:durableId="1907571070">
    <w:abstractNumId w:val="6"/>
  </w:num>
  <w:num w:numId="57" w16cid:durableId="1608464284">
    <w:abstractNumId w:val="119"/>
  </w:num>
  <w:num w:numId="58" w16cid:durableId="478771227">
    <w:abstractNumId w:val="102"/>
  </w:num>
  <w:num w:numId="59" w16cid:durableId="1936666041">
    <w:abstractNumId w:val="47"/>
  </w:num>
  <w:num w:numId="60" w16cid:durableId="1133719813">
    <w:abstractNumId w:val="51"/>
  </w:num>
  <w:num w:numId="61" w16cid:durableId="991641504">
    <w:abstractNumId w:val="48"/>
  </w:num>
  <w:num w:numId="62" w16cid:durableId="484474516">
    <w:abstractNumId w:val="68"/>
  </w:num>
  <w:num w:numId="63" w16cid:durableId="1323464647">
    <w:abstractNumId w:val="92"/>
  </w:num>
  <w:num w:numId="64" w16cid:durableId="1311446249">
    <w:abstractNumId w:val="109"/>
  </w:num>
  <w:num w:numId="65" w16cid:durableId="1825124333">
    <w:abstractNumId w:val="33"/>
  </w:num>
  <w:num w:numId="66" w16cid:durableId="1175268290">
    <w:abstractNumId w:val="0"/>
  </w:num>
  <w:num w:numId="67" w16cid:durableId="2093313401">
    <w:abstractNumId w:val="26"/>
  </w:num>
  <w:num w:numId="68" w16cid:durableId="37357566">
    <w:abstractNumId w:val="57"/>
  </w:num>
  <w:num w:numId="69" w16cid:durableId="1079982702">
    <w:abstractNumId w:val="89"/>
  </w:num>
  <w:num w:numId="70" w16cid:durableId="1330909556">
    <w:abstractNumId w:val="64"/>
  </w:num>
  <w:num w:numId="71" w16cid:durableId="1226064696">
    <w:abstractNumId w:val="36"/>
  </w:num>
  <w:num w:numId="72" w16cid:durableId="1965888299">
    <w:abstractNumId w:val="58"/>
  </w:num>
  <w:num w:numId="73" w16cid:durableId="2079395086">
    <w:abstractNumId w:val="10"/>
  </w:num>
  <w:num w:numId="74" w16cid:durableId="2585790">
    <w:abstractNumId w:val="14"/>
  </w:num>
  <w:num w:numId="75" w16cid:durableId="1841045759">
    <w:abstractNumId w:val="101"/>
  </w:num>
  <w:num w:numId="76" w16cid:durableId="90054443">
    <w:abstractNumId w:val="54"/>
  </w:num>
  <w:num w:numId="77" w16cid:durableId="1655256228">
    <w:abstractNumId w:val="104"/>
  </w:num>
  <w:num w:numId="78" w16cid:durableId="995454237">
    <w:abstractNumId w:val="98"/>
  </w:num>
  <w:num w:numId="79" w16cid:durableId="1030835557">
    <w:abstractNumId w:val="77"/>
  </w:num>
  <w:num w:numId="80" w16cid:durableId="1823690969">
    <w:abstractNumId w:val="80"/>
  </w:num>
  <w:num w:numId="81" w16cid:durableId="1331175996">
    <w:abstractNumId w:val="86"/>
  </w:num>
  <w:num w:numId="82" w16cid:durableId="144394524">
    <w:abstractNumId w:val="37"/>
  </w:num>
  <w:num w:numId="83" w16cid:durableId="1887987986">
    <w:abstractNumId w:val="95"/>
  </w:num>
  <w:num w:numId="84" w16cid:durableId="507476913">
    <w:abstractNumId w:val="105"/>
  </w:num>
  <w:num w:numId="85" w16cid:durableId="133916340">
    <w:abstractNumId w:val="115"/>
  </w:num>
  <w:num w:numId="86" w16cid:durableId="1136415043">
    <w:abstractNumId w:val="53"/>
  </w:num>
  <w:num w:numId="87" w16cid:durableId="1298953843">
    <w:abstractNumId w:val="65"/>
  </w:num>
  <w:num w:numId="88" w16cid:durableId="1976833258">
    <w:abstractNumId w:val="27"/>
  </w:num>
  <w:num w:numId="89" w16cid:durableId="435953010">
    <w:abstractNumId w:val="46"/>
  </w:num>
  <w:num w:numId="90" w16cid:durableId="1364525411">
    <w:abstractNumId w:val="111"/>
  </w:num>
  <w:num w:numId="91" w16cid:durableId="1831020252">
    <w:abstractNumId w:val="106"/>
  </w:num>
  <w:num w:numId="92" w16cid:durableId="2118792431">
    <w:abstractNumId w:val="100"/>
  </w:num>
  <w:num w:numId="93" w16cid:durableId="12154546">
    <w:abstractNumId w:val="70"/>
  </w:num>
  <w:num w:numId="94" w16cid:durableId="1271157307">
    <w:abstractNumId w:val="61"/>
  </w:num>
  <w:num w:numId="95" w16cid:durableId="1570773976">
    <w:abstractNumId w:val="114"/>
  </w:num>
  <w:num w:numId="96" w16cid:durableId="1615019821">
    <w:abstractNumId w:val="118"/>
  </w:num>
  <w:num w:numId="97" w16cid:durableId="1842432191">
    <w:abstractNumId w:val="44"/>
  </w:num>
  <w:num w:numId="98" w16cid:durableId="2080713451">
    <w:abstractNumId w:val="94"/>
  </w:num>
  <w:num w:numId="99" w16cid:durableId="1152060428">
    <w:abstractNumId w:val="15"/>
  </w:num>
  <w:num w:numId="100" w16cid:durableId="1482035875">
    <w:abstractNumId w:val="123"/>
  </w:num>
  <w:num w:numId="101" w16cid:durableId="905409855">
    <w:abstractNumId w:val="25"/>
  </w:num>
  <w:num w:numId="102" w16cid:durableId="1038091044">
    <w:abstractNumId w:val="124"/>
  </w:num>
  <w:num w:numId="103" w16cid:durableId="733627471">
    <w:abstractNumId w:val="87"/>
  </w:num>
  <w:num w:numId="104" w16cid:durableId="1208641637">
    <w:abstractNumId w:val="42"/>
  </w:num>
  <w:num w:numId="105" w16cid:durableId="662199536">
    <w:abstractNumId w:val="31"/>
  </w:num>
  <w:num w:numId="106" w16cid:durableId="1026642083">
    <w:abstractNumId w:val="55"/>
  </w:num>
  <w:num w:numId="107" w16cid:durableId="1274241675">
    <w:abstractNumId w:val="16"/>
  </w:num>
  <w:num w:numId="108" w16cid:durableId="1195846619">
    <w:abstractNumId w:val="82"/>
  </w:num>
  <w:num w:numId="109" w16cid:durableId="792333058">
    <w:abstractNumId w:val="11"/>
  </w:num>
  <w:num w:numId="110" w16cid:durableId="2054422751">
    <w:abstractNumId w:val="75"/>
  </w:num>
  <w:num w:numId="111" w16cid:durableId="609629563">
    <w:abstractNumId w:val="28"/>
  </w:num>
  <w:num w:numId="112" w16cid:durableId="1618027823">
    <w:abstractNumId w:val="59"/>
  </w:num>
  <w:num w:numId="113" w16cid:durableId="813565548">
    <w:abstractNumId w:val="112"/>
  </w:num>
  <w:num w:numId="114" w16cid:durableId="416051643">
    <w:abstractNumId w:val="5"/>
  </w:num>
  <w:num w:numId="115" w16cid:durableId="1632635851">
    <w:abstractNumId w:val="79"/>
  </w:num>
  <w:num w:numId="116" w16cid:durableId="788746774">
    <w:abstractNumId w:val="63"/>
  </w:num>
  <w:num w:numId="117" w16cid:durableId="1504391010">
    <w:abstractNumId w:val="122"/>
  </w:num>
  <w:num w:numId="118" w16cid:durableId="216817577">
    <w:abstractNumId w:val="84"/>
  </w:num>
  <w:num w:numId="119" w16cid:durableId="385958617">
    <w:abstractNumId w:val="21"/>
  </w:num>
  <w:num w:numId="120" w16cid:durableId="1279606562">
    <w:abstractNumId w:val="1"/>
  </w:num>
  <w:num w:numId="121" w16cid:durableId="1288972087">
    <w:abstractNumId w:val="3"/>
  </w:num>
  <w:num w:numId="122" w16cid:durableId="552734951">
    <w:abstractNumId w:val="117"/>
  </w:num>
  <w:num w:numId="123" w16cid:durableId="866991055">
    <w:abstractNumId w:val="45"/>
  </w:num>
  <w:num w:numId="124" w16cid:durableId="1002660656">
    <w:abstractNumId w:val="12"/>
  </w:num>
  <w:num w:numId="125" w16cid:durableId="1819608458">
    <w:abstractNumId w:val="17"/>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oNotHyphenateCaps/>
  <w:drawingGridHorizontalSpacing w:val="120"/>
  <w:drawingGridVerticalSpacing w:val="163"/>
  <w:displayHorizontalDrawingGridEvery w:val="0"/>
  <w:displayVerticalDrawingGridEvery w:val="2"/>
  <w:characterSpacingControl w:val="compressPunctuation"/>
  <w:noLineBreaksAfter w:lang="zh-TW" w:val="([{‘“‵〈《「『【〔〝︵︷︹︻︽︿﹁﹃﹙﹛﹝（｛"/>
  <w:noLineBreaksBefore w:lang="zh-TW" w:va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915"/>
    <w:rsid w:val="000012E4"/>
    <w:rsid w:val="000029C4"/>
    <w:rsid w:val="00004FC6"/>
    <w:rsid w:val="0000525B"/>
    <w:rsid w:val="00010915"/>
    <w:rsid w:val="00010BF2"/>
    <w:rsid w:val="00012886"/>
    <w:rsid w:val="000132F6"/>
    <w:rsid w:val="00021458"/>
    <w:rsid w:val="000214A9"/>
    <w:rsid w:val="00034C4B"/>
    <w:rsid w:val="00040810"/>
    <w:rsid w:val="00047348"/>
    <w:rsid w:val="0005486C"/>
    <w:rsid w:val="00062286"/>
    <w:rsid w:val="00066497"/>
    <w:rsid w:val="000678BF"/>
    <w:rsid w:val="00080513"/>
    <w:rsid w:val="00080D28"/>
    <w:rsid w:val="00081AB2"/>
    <w:rsid w:val="00083C30"/>
    <w:rsid w:val="00090B35"/>
    <w:rsid w:val="000A0B07"/>
    <w:rsid w:val="000A6B05"/>
    <w:rsid w:val="000B197D"/>
    <w:rsid w:val="000B36CD"/>
    <w:rsid w:val="000B59F5"/>
    <w:rsid w:val="000B5B12"/>
    <w:rsid w:val="000B5F2E"/>
    <w:rsid w:val="000C3EE0"/>
    <w:rsid w:val="000D09DF"/>
    <w:rsid w:val="000D1149"/>
    <w:rsid w:val="000D296C"/>
    <w:rsid w:val="000D47B8"/>
    <w:rsid w:val="000E69D5"/>
    <w:rsid w:val="000F019C"/>
    <w:rsid w:val="000F1641"/>
    <w:rsid w:val="000F2229"/>
    <w:rsid w:val="001028CC"/>
    <w:rsid w:val="00130403"/>
    <w:rsid w:val="00132A27"/>
    <w:rsid w:val="001348FD"/>
    <w:rsid w:val="001350B4"/>
    <w:rsid w:val="00136071"/>
    <w:rsid w:val="00142AAE"/>
    <w:rsid w:val="00146838"/>
    <w:rsid w:val="0014689F"/>
    <w:rsid w:val="00147005"/>
    <w:rsid w:val="00147262"/>
    <w:rsid w:val="00151D4C"/>
    <w:rsid w:val="00152DFE"/>
    <w:rsid w:val="001550E7"/>
    <w:rsid w:val="00160A15"/>
    <w:rsid w:val="001656C4"/>
    <w:rsid w:val="001658F0"/>
    <w:rsid w:val="00165EC6"/>
    <w:rsid w:val="001727D0"/>
    <w:rsid w:val="001762A1"/>
    <w:rsid w:val="00176DBE"/>
    <w:rsid w:val="00192D08"/>
    <w:rsid w:val="0019345A"/>
    <w:rsid w:val="0019427D"/>
    <w:rsid w:val="001A0052"/>
    <w:rsid w:val="001A4D42"/>
    <w:rsid w:val="001B0539"/>
    <w:rsid w:val="001B2338"/>
    <w:rsid w:val="001B71C2"/>
    <w:rsid w:val="001C3CEC"/>
    <w:rsid w:val="001C7230"/>
    <w:rsid w:val="001E2928"/>
    <w:rsid w:val="001E43E3"/>
    <w:rsid w:val="001E5ECA"/>
    <w:rsid w:val="001E7706"/>
    <w:rsid w:val="001F2ABF"/>
    <w:rsid w:val="001F4D2C"/>
    <w:rsid w:val="002006D7"/>
    <w:rsid w:val="00211ACC"/>
    <w:rsid w:val="00220D3B"/>
    <w:rsid w:val="00221401"/>
    <w:rsid w:val="0022516F"/>
    <w:rsid w:val="00225335"/>
    <w:rsid w:val="00235249"/>
    <w:rsid w:val="00243142"/>
    <w:rsid w:val="00250247"/>
    <w:rsid w:val="00254182"/>
    <w:rsid w:val="0027055C"/>
    <w:rsid w:val="00273F81"/>
    <w:rsid w:val="00282EF9"/>
    <w:rsid w:val="0028471A"/>
    <w:rsid w:val="00284F0B"/>
    <w:rsid w:val="00294F01"/>
    <w:rsid w:val="002A2DDB"/>
    <w:rsid w:val="002B3173"/>
    <w:rsid w:val="002B35CB"/>
    <w:rsid w:val="002B777D"/>
    <w:rsid w:val="002C21C5"/>
    <w:rsid w:val="002C3482"/>
    <w:rsid w:val="002C3F0D"/>
    <w:rsid w:val="002C4373"/>
    <w:rsid w:val="002C4832"/>
    <w:rsid w:val="002F289F"/>
    <w:rsid w:val="00305A0E"/>
    <w:rsid w:val="003076F0"/>
    <w:rsid w:val="00311050"/>
    <w:rsid w:val="00313DDD"/>
    <w:rsid w:val="00317E2E"/>
    <w:rsid w:val="00326426"/>
    <w:rsid w:val="00332B8C"/>
    <w:rsid w:val="00337004"/>
    <w:rsid w:val="003404D9"/>
    <w:rsid w:val="00341A86"/>
    <w:rsid w:val="00343CCA"/>
    <w:rsid w:val="00346226"/>
    <w:rsid w:val="0034629E"/>
    <w:rsid w:val="0034653B"/>
    <w:rsid w:val="0035209C"/>
    <w:rsid w:val="00352A5D"/>
    <w:rsid w:val="00354FD8"/>
    <w:rsid w:val="00355E01"/>
    <w:rsid w:val="003618CC"/>
    <w:rsid w:val="003625D0"/>
    <w:rsid w:val="00363D9B"/>
    <w:rsid w:val="00365DD1"/>
    <w:rsid w:val="00392345"/>
    <w:rsid w:val="0039282B"/>
    <w:rsid w:val="0039288C"/>
    <w:rsid w:val="0039543C"/>
    <w:rsid w:val="00396E50"/>
    <w:rsid w:val="003A2FC0"/>
    <w:rsid w:val="003A52C4"/>
    <w:rsid w:val="003A54E1"/>
    <w:rsid w:val="003B2124"/>
    <w:rsid w:val="003B28BD"/>
    <w:rsid w:val="003B6F42"/>
    <w:rsid w:val="003C06A8"/>
    <w:rsid w:val="003C43C8"/>
    <w:rsid w:val="003C5B19"/>
    <w:rsid w:val="003C65EF"/>
    <w:rsid w:val="003D130D"/>
    <w:rsid w:val="003E055E"/>
    <w:rsid w:val="003E4B22"/>
    <w:rsid w:val="003F0FD1"/>
    <w:rsid w:val="003F1FF0"/>
    <w:rsid w:val="003F2A3E"/>
    <w:rsid w:val="003F45FC"/>
    <w:rsid w:val="003F499C"/>
    <w:rsid w:val="003F69E7"/>
    <w:rsid w:val="00403701"/>
    <w:rsid w:val="0040508B"/>
    <w:rsid w:val="00423449"/>
    <w:rsid w:val="004335A5"/>
    <w:rsid w:val="00454562"/>
    <w:rsid w:val="004553DA"/>
    <w:rsid w:val="00457D09"/>
    <w:rsid w:val="00457E83"/>
    <w:rsid w:val="00463853"/>
    <w:rsid w:val="0048158D"/>
    <w:rsid w:val="004819CD"/>
    <w:rsid w:val="004942F1"/>
    <w:rsid w:val="004952B6"/>
    <w:rsid w:val="004956C0"/>
    <w:rsid w:val="004A01B7"/>
    <w:rsid w:val="004A2A7E"/>
    <w:rsid w:val="004A7550"/>
    <w:rsid w:val="004B2576"/>
    <w:rsid w:val="004B2DA5"/>
    <w:rsid w:val="004B318F"/>
    <w:rsid w:val="004B3E00"/>
    <w:rsid w:val="004C436D"/>
    <w:rsid w:val="004C44B5"/>
    <w:rsid w:val="004C5910"/>
    <w:rsid w:val="004C6459"/>
    <w:rsid w:val="004D450F"/>
    <w:rsid w:val="004D6F07"/>
    <w:rsid w:val="004E10B0"/>
    <w:rsid w:val="004E2B44"/>
    <w:rsid w:val="004E7902"/>
    <w:rsid w:val="004F378E"/>
    <w:rsid w:val="004F4001"/>
    <w:rsid w:val="004F5A40"/>
    <w:rsid w:val="004F6539"/>
    <w:rsid w:val="004F6BFE"/>
    <w:rsid w:val="00512D0F"/>
    <w:rsid w:val="00521C06"/>
    <w:rsid w:val="0052440C"/>
    <w:rsid w:val="00525E50"/>
    <w:rsid w:val="00527C4D"/>
    <w:rsid w:val="00530165"/>
    <w:rsid w:val="00541316"/>
    <w:rsid w:val="00541D8C"/>
    <w:rsid w:val="00544914"/>
    <w:rsid w:val="005471DA"/>
    <w:rsid w:val="005525F6"/>
    <w:rsid w:val="0056130E"/>
    <w:rsid w:val="00564B57"/>
    <w:rsid w:val="0056697C"/>
    <w:rsid w:val="00570CCD"/>
    <w:rsid w:val="005710DD"/>
    <w:rsid w:val="0058043E"/>
    <w:rsid w:val="0058592E"/>
    <w:rsid w:val="00585EB8"/>
    <w:rsid w:val="00591A89"/>
    <w:rsid w:val="00592CE2"/>
    <w:rsid w:val="00592F1F"/>
    <w:rsid w:val="005A04AE"/>
    <w:rsid w:val="005A07DD"/>
    <w:rsid w:val="005A2AC5"/>
    <w:rsid w:val="005A4690"/>
    <w:rsid w:val="005A64BD"/>
    <w:rsid w:val="005B5B55"/>
    <w:rsid w:val="005C006C"/>
    <w:rsid w:val="005C0C22"/>
    <w:rsid w:val="005C2710"/>
    <w:rsid w:val="005C749A"/>
    <w:rsid w:val="005D1172"/>
    <w:rsid w:val="005D5A8F"/>
    <w:rsid w:val="005E4CD2"/>
    <w:rsid w:val="005F5EED"/>
    <w:rsid w:val="00600112"/>
    <w:rsid w:val="00602100"/>
    <w:rsid w:val="00616097"/>
    <w:rsid w:val="006276AA"/>
    <w:rsid w:val="00631C0D"/>
    <w:rsid w:val="0063449D"/>
    <w:rsid w:val="00647A03"/>
    <w:rsid w:val="00654F3D"/>
    <w:rsid w:val="0066254A"/>
    <w:rsid w:val="0066515F"/>
    <w:rsid w:val="00672D7F"/>
    <w:rsid w:val="0067785B"/>
    <w:rsid w:val="0068704B"/>
    <w:rsid w:val="00687E4A"/>
    <w:rsid w:val="00691CBF"/>
    <w:rsid w:val="006925B5"/>
    <w:rsid w:val="00695D24"/>
    <w:rsid w:val="006A14F7"/>
    <w:rsid w:val="006A6668"/>
    <w:rsid w:val="006A75B1"/>
    <w:rsid w:val="006B4895"/>
    <w:rsid w:val="006B608E"/>
    <w:rsid w:val="006C19BC"/>
    <w:rsid w:val="006C2644"/>
    <w:rsid w:val="006C7625"/>
    <w:rsid w:val="006D0A5C"/>
    <w:rsid w:val="006D0E26"/>
    <w:rsid w:val="006D455D"/>
    <w:rsid w:val="006E08C6"/>
    <w:rsid w:val="006E1883"/>
    <w:rsid w:val="006E388C"/>
    <w:rsid w:val="006E7C55"/>
    <w:rsid w:val="006F0A9C"/>
    <w:rsid w:val="006F2037"/>
    <w:rsid w:val="006F5EE8"/>
    <w:rsid w:val="00700E77"/>
    <w:rsid w:val="00706C4E"/>
    <w:rsid w:val="00707F48"/>
    <w:rsid w:val="00710871"/>
    <w:rsid w:val="00716169"/>
    <w:rsid w:val="00720DB9"/>
    <w:rsid w:val="007226D6"/>
    <w:rsid w:val="00732F65"/>
    <w:rsid w:val="00734B6B"/>
    <w:rsid w:val="007375D5"/>
    <w:rsid w:val="00742D7A"/>
    <w:rsid w:val="007434F1"/>
    <w:rsid w:val="00743E18"/>
    <w:rsid w:val="00744760"/>
    <w:rsid w:val="00744D26"/>
    <w:rsid w:val="00751407"/>
    <w:rsid w:val="00753420"/>
    <w:rsid w:val="00755879"/>
    <w:rsid w:val="007562D9"/>
    <w:rsid w:val="00756550"/>
    <w:rsid w:val="00761E6E"/>
    <w:rsid w:val="007620B7"/>
    <w:rsid w:val="00763A90"/>
    <w:rsid w:val="00764059"/>
    <w:rsid w:val="0076715F"/>
    <w:rsid w:val="00773337"/>
    <w:rsid w:val="007761A3"/>
    <w:rsid w:val="00777CD8"/>
    <w:rsid w:val="00783AC4"/>
    <w:rsid w:val="0079352B"/>
    <w:rsid w:val="007A2C74"/>
    <w:rsid w:val="007A53AB"/>
    <w:rsid w:val="007B18F8"/>
    <w:rsid w:val="007B39EE"/>
    <w:rsid w:val="007B61EA"/>
    <w:rsid w:val="007C120D"/>
    <w:rsid w:val="007C2861"/>
    <w:rsid w:val="007E138B"/>
    <w:rsid w:val="007F20DA"/>
    <w:rsid w:val="007F2DFA"/>
    <w:rsid w:val="007F61CE"/>
    <w:rsid w:val="00804D7A"/>
    <w:rsid w:val="00805B53"/>
    <w:rsid w:val="00815851"/>
    <w:rsid w:val="008207B9"/>
    <w:rsid w:val="0083094E"/>
    <w:rsid w:val="00835A92"/>
    <w:rsid w:val="00843AA0"/>
    <w:rsid w:val="00847A64"/>
    <w:rsid w:val="00863180"/>
    <w:rsid w:val="0087203E"/>
    <w:rsid w:val="00882198"/>
    <w:rsid w:val="00882639"/>
    <w:rsid w:val="00882ABF"/>
    <w:rsid w:val="00894472"/>
    <w:rsid w:val="00896B9F"/>
    <w:rsid w:val="008A231D"/>
    <w:rsid w:val="008A3C42"/>
    <w:rsid w:val="008A40C9"/>
    <w:rsid w:val="008B266A"/>
    <w:rsid w:val="008B2E5D"/>
    <w:rsid w:val="008B5590"/>
    <w:rsid w:val="008D2505"/>
    <w:rsid w:val="008D2F01"/>
    <w:rsid w:val="008D4C64"/>
    <w:rsid w:val="008D5EEA"/>
    <w:rsid w:val="008D753E"/>
    <w:rsid w:val="008E2719"/>
    <w:rsid w:val="008F16D2"/>
    <w:rsid w:val="00902274"/>
    <w:rsid w:val="00904B45"/>
    <w:rsid w:val="00906E79"/>
    <w:rsid w:val="00907A71"/>
    <w:rsid w:val="0091057D"/>
    <w:rsid w:val="00924BB4"/>
    <w:rsid w:val="0092514A"/>
    <w:rsid w:val="00927BCB"/>
    <w:rsid w:val="00932733"/>
    <w:rsid w:val="00933E68"/>
    <w:rsid w:val="00935473"/>
    <w:rsid w:val="00936694"/>
    <w:rsid w:val="009369AB"/>
    <w:rsid w:val="00936F09"/>
    <w:rsid w:val="00937C96"/>
    <w:rsid w:val="0094433C"/>
    <w:rsid w:val="00956516"/>
    <w:rsid w:val="009644EB"/>
    <w:rsid w:val="00974675"/>
    <w:rsid w:val="00974EEA"/>
    <w:rsid w:val="00983CF1"/>
    <w:rsid w:val="009842AE"/>
    <w:rsid w:val="00984AC2"/>
    <w:rsid w:val="00990B77"/>
    <w:rsid w:val="009941C7"/>
    <w:rsid w:val="009951BC"/>
    <w:rsid w:val="009A1C39"/>
    <w:rsid w:val="009B008F"/>
    <w:rsid w:val="009B0135"/>
    <w:rsid w:val="009C6BB4"/>
    <w:rsid w:val="009C6E11"/>
    <w:rsid w:val="009D1067"/>
    <w:rsid w:val="009D215A"/>
    <w:rsid w:val="009D5621"/>
    <w:rsid w:val="009D78AF"/>
    <w:rsid w:val="009F04BA"/>
    <w:rsid w:val="009F062D"/>
    <w:rsid w:val="009F5A60"/>
    <w:rsid w:val="00A01CA2"/>
    <w:rsid w:val="00A05EC0"/>
    <w:rsid w:val="00A06780"/>
    <w:rsid w:val="00A1185F"/>
    <w:rsid w:val="00A12FAE"/>
    <w:rsid w:val="00A1617C"/>
    <w:rsid w:val="00A20E43"/>
    <w:rsid w:val="00A227FE"/>
    <w:rsid w:val="00A24983"/>
    <w:rsid w:val="00A2645F"/>
    <w:rsid w:val="00A311E0"/>
    <w:rsid w:val="00A330FE"/>
    <w:rsid w:val="00A346F8"/>
    <w:rsid w:val="00A35BBF"/>
    <w:rsid w:val="00A3680A"/>
    <w:rsid w:val="00A46C90"/>
    <w:rsid w:val="00A52F88"/>
    <w:rsid w:val="00A53650"/>
    <w:rsid w:val="00A55FCE"/>
    <w:rsid w:val="00A7692D"/>
    <w:rsid w:val="00A8035E"/>
    <w:rsid w:val="00A81640"/>
    <w:rsid w:val="00A81E17"/>
    <w:rsid w:val="00A8521C"/>
    <w:rsid w:val="00A93688"/>
    <w:rsid w:val="00A956B3"/>
    <w:rsid w:val="00A95DEF"/>
    <w:rsid w:val="00AA4D3C"/>
    <w:rsid w:val="00AB56A6"/>
    <w:rsid w:val="00AC242B"/>
    <w:rsid w:val="00AC3F59"/>
    <w:rsid w:val="00AD0A5B"/>
    <w:rsid w:val="00AE0246"/>
    <w:rsid w:val="00AE0B54"/>
    <w:rsid w:val="00AE2B5D"/>
    <w:rsid w:val="00AE2F5F"/>
    <w:rsid w:val="00AE5C5F"/>
    <w:rsid w:val="00AE684A"/>
    <w:rsid w:val="00AE6B2A"/>
    <w:rsid w:val="00AF2132"/>
    <w:rsid w:val="00AF2868"/>
    <w:rsid w:val="00B014D9"/>
    <w:rsid w:val="00B02F4D"/>
    <w:rsid w:val="00B03FA0"/>
    <w:rsid w:val="00B059A5"/>
    <w:rsid w:val="00B125E3"/>
    <w:rsid w:val="00B13CC6"/>
    <w:rsid w:val="00B152AE"/>
    <w:rsid w:val="00B17BF8"/>
    <w:rsid w:val="00B3442D"/>
    <w:rsid w:val="00B43837"/>
    <w:rsid w:val="00B449F6"/>
    <w:rsid w:val="00B63A86"/>
    <w:rsid w:val="00B71741"/>
    <w:rsid w:val="00B772E0"/>
    <w:rsid w:val="00B775A0"/>
    <w:rsid w:val="00B84B6C"/>
    <w:rsid w:val="00B85F89"/>
    <w:rsid w:val="00B87752"/>
    <w:rsid w:val="00B91325"/>
    <w:rsid w:val="00B9169D"/>
    <w:rsid w:val="00BA7D3F"/>
    <w:rsid w:val="00BB46EC"/>
    <w:rsid w:val="00BB7216"/>
    <w:rsid w:val="00BC5E95"/>
    <w:rsid w:val="00BC678B"/>
    <w:rsid w:val="00BC7655"/>
    <w:rsid w:val="00BD17BA"/>
    <w:rsid w:val="00BD18A7"/>
    <w:rsid w:val="00BD1C50"/>
    <w:rsid w:val="00BE58A1"/>
    <w:rsid w:val="00BF210C"/>
    <w:rsid w:val="00BF226B"/>
    <w:rsid w:val="00BF2341"/>
    <w:rsid w:val="00BF3DFC"/>
    <w:rsid w:val="00BF5260"/>
    <w:rsid w:val="00BF7419"/>
    <w:rsid w:val="00C01EB3"/>
    <w:rsid w:val="00C04B26"/>
    <w:rsid w:val="00C05A13"/>
    <w:rsid w:val="00C07280"/>
    <w:rsid w:val="00C1127F"/>
    <w:rsid w:val="00C134B9"/>
    <w:rsid w:val="00C16039"/>
    <w:rsid w:val="00C20DD0"/>
    <w:rsid w:val="00C21FE7"/>
    <w:rsid w:val="00C23219"/>
    <w:rsid w:val="00C23D79"/>
    <w:rsid w:val="00C30766"/>
    <w:rsid w:val="00C45CEF"/>
    <w:rsid w:val="00C550F1"/>
    <w:rsid w:val="00C56020"/>
    <w:rsid w:val="00C56251"/>
    <w:rsid w:val="00C565E1"/>
    <w:rsid w:val="00C61A6C"/>
    <w:rsid w:val="00C62734"/>
    <w:rsid w:val="00C66681"/>
    <w:rsid w:val="00C6792C"/>
    <w:rsid w:val="00C67EDD"/>
    <w:rsid w:val="00C74412"/>
    <w:rsid w:val="00C76510"/>
    <w:rsid w:val="00C82989"/>
    <w:rsid w:val="00C87ADE"/>
    <w:rsid w:val="00C90623"/>
    <w:rsid w:val="00C9129D"/>
    <w:rsid w:val="00C9552D"/>
    <w:rsid w:val="00C968EB"/>
    <w:rsid w:val="00CA2687"/>
    <w:rsid w:val="00CA67C7"/>
    <w:rsid w:val="00CB0CEC"/>
    <w:rsid w:val="00CC1009"/>
    <w:rsid w:val="00CC6DD5"/>
    <w:rsid w:val="00CC7AAC"/>
    <w:rsid w:val="00CE11B1"/>
    <w:rsid w:val="00CE17C8"/>
    <w:rsid w:val="00CE1916"/>
    <w:rsid w:val="00CE5E68"/>
    <w:rsid w:val="00CE6D75"/>
    <w:rsid w:val="00CF53A6"/>
    <w:rsid w:val="00CF5B82"/>
    <w:rsid w:val="00D13026"/>
    <w:rsid w:val="00D13BBD"/>
    <w:rsid w:val="00D17E2B"/>
    <w:rsid w:val="00D255EB"/>
    <w:rsid w:val="00D30D56"/>
    <w:rsid w:val="00D32127"/>
    <w:rsid w:val="00D32ACE"/>
    <w:rsid w:val="00D346D6"/>
    <w:rsid w:val="00D372AA"/>
    <w:rsid w:val="00D40086"/>
    <w:rsid w:val="00D44745"/>
    <w:rsid w:val="00D452DB"/>
    <w:rsid w:val="00D56CBF"/>
    <w:rsid w:val="00D57EF4"/>
    <w:rsid w:val="00D619D7"/>
    <w:rsid w:val="00D62979"/>
    <w:rsid w:val="00D64A90"/>
    <w:rsid w:val="00D64ECC"/>
    <w:rsid w:val="00D65451"/>
    <w:rsid w:val="00D667E7"/>
    <w:rsid w:val="00D75BC6"/>
    <w:rsid w:val="00D858B8"/>
    <w:rsid w:val="00D86BEC"/>
    <w:rsid w:val="00D900EF"/>
    <w:rsid w:val="00D9018C"/>
    <w:rsid w:val="00D92B2B"/>
    <w:rsid w:val="00DA13D1"/>
    <w:rsid w:val="00DA560D"/>
    <w:rsid w:val="00DB581A"/>
    <w:rsid w:val="00DB5FA2"/>
    <w:rsid w:val="00DB6606"/>
    <w:rsid w:val="00DC0661"/>
    <w:rsid w:val="00DD004E"/>
    <w:rsid w:val="00DD13F2"/>
    <w:rsid w:val="00DD3B9D"/>
    <w:rsid w:val="00DD3F26"/>
    <w:rsid w:val="00DD69B2"/>
    <w:rsid w:val="00DD7AEC"/>
    <w:rsid w:val="00DE4BF1"/>
    <w:rsid w:val="00DE6B90"/>
    <w:rsid w:val="00E12F61"/>
    <w:rsid w:val="00E249E8"/>
    <w:rsid w:val="00E35564"/>
    <w:rsid w:val="00E35EF9"/>
    <w:rsid w:val="00E41DD9"/>
    <w:rsid w:val="00E43518"/>
    <w:rsid w:val="00E45626"/>
    <w:rsid w:val="00E50BF1"/>
    <w:rsid w:val="00E555BC"/>
    <w:rsid w:val="00E56134"/>
    <w:rsid w:val="00E606AA"/>
    <w:rsid w:val="00E65F6F"/>
    <w:rsid w:val="00E71143"/>
    <w:rsid w:val="00E72BBC"/>
    <w:rsid w:val="00E7697B"/>
    <w:rsid w:val="00E8013A"/>
    <w:rsid w:val="00E80894"/>
    <w:rsid w:val="00E84F0D"/>
    <w:rsid w:val="00E8514C"/>
    <w:rsid w:val="00E870DB"/>
    <w:rsid w:val="00E87AA4"/>
    <w:rsid w:val="00E92EC7"/>
    <w:rsid w:val="00E93F22"/>
    <w:rsid w:val="00E97E10"/>
    <w:rsid w:val="00EA61C6"/>
    <w:rsid w:val="00EA6C0B"/>
    <w:rsid w:val="00EB2872"/>
    <w:rsid w:val="00EB7D9F"/>
    <w:rsid w:val="00EC1620"/>
    <w:rsid w:val="00EC23DD"/>
    <w:rsid w:val="00EC48FA"/>
    <w:rsid w:val="00EC60C5"/>
    <w:rsid w:val="00ED0A50"/>
    <w:rsid w:val="00ED2945"/>
    <w:rsid w:val="00EE3AB7"/>
    <w:rsid w:val="00EE5615"/>
    <w:rsid w:val="00EE5835"/>
    <w:rsid w:val="00EF06B8"/>
    <w:rsid w:val="00EF282D"/>
    <w:rsid w:val="00F00275"/>
    <w:rsid w:val="00F01B3E"/>
    <w:rsid w:val="00F01EEF"/>
    <w:rsid w:val="00F131D2"/>
    <w:rsid w:val="00F2119F"/>
    <w:rsid w:val="00F21E4D"/>
    <w:rsid w:val="00F312EA"/>
    <w:rsid w:val="00F33892"/>
    <w:rsid w:val="00F41C0B"/>
    <w:rsid w:val="00F43C55"/>
    <w:rsid w:val="00F44E34"/>
    <w:rsid w:val="00F52E3B"/>
    <w:rsid w:val="00F603CE"/>
    <w:rsid w:val="00F62D39"/>
    <w:rsid w:val="00F6485C"/>
    <w:rsid w:val="00F76253"/>
    <w:rsid w:val="00F76516"/>
    <w:rsid w:val="00F811D1"/>
    <w:rsid w:val="00F83B97"/>
    <w:rsid w:val="00F8441C"/>
    <w:rsid w:val="00F853A3"/>
    <w:rsid w:val="00F9027C"/>
    <w:rsid w:val="00FA09AA"/>
    <w:rsid w:val="00FA615E"/>
    <w:rsid w:val="00FA7E38"/>
    <w:rsid w:val="00FB71CE"/>
    <w:rsid w:val="00FC0131"/>
    <w:rsid w:val="00FC4398"/>
    <w:rsid w:val="00FD0E71"/>
    <w:rsid w:val="00FD38B4"/>
    <w:rsid w:val="00FD59C1"/>
    <w:rsid w:val="00FD672C"/>
    <w:rsid w:val="00FD6CC4"/>
    <w:rsid w:val="00FD73C3"/>
    <w:rsid w:val="00FE28C5"/>
    <w:rsid w:val="00FE328C"/>
    <w:rsid w:val="00FE54B7"/>
    <w:rsid w:val="00FF1296"/>
    <w:rsid w:val="00FF2241"/>
    <w:rsid w:val="00FF6CD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5E544A"/>
  <w15:chartTrackingRefBased/>
  <w15:docId w15:val="{EEE6DDDC-0511-3249-8313-798716E39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adjustRightInd w:val="0"/>
      <w:spacing w:line="360" w:lineRule="atLeast"/>
      <w:textAlignment w:val="baseline"/>
    </w:pPr>
    <w:rPr>
      <w:rFonts w:eastAsia="細明體"/>
      <w:sz w:val="24"/>
      <w:szCs w:val="24"/>
    </w:rPr>
  </w:style>
  <w:style w:type="paragraph" w:styleId="1">
    <w:name w:val="heading 1"/>
    <w:basedOn w:val="a"/>
    <w:next w:val="a"/>
    <w:qFormat/>
    <w:pPr>
      <w:keepNext/>
      <w:spacing w:before="180" w:after="180" w:line="720" w:lineRule="atLeast"/>
      <w:outlineLvl w:val="0"/>
    </w:pPr>
    <w:rPr>
      <w:rFonts w:ascii="Arial" w:eastAsia="新細明體" w:hAnsi="Arial"/>
      <w:b/>
      <w:bCs/>
      <w:kern w:val="52"/>
      <w:sz w:val="52"/>
      <w:szCs w:val="52"/>
    </w:rPr>
  </w:style>
  <w:style w:type="paragraph" w:styleId="2">
    <w:name w:val="heading 2"/>
    <w:basedOn w:val="a"/>
    <w:next w:val="a0"/>
    <w:autoRedefine/>
    <w:qFormat/>
    <w:pPr>
      <w:keepNext/>
      <w:spacing w:before="100" w:beforeAutospacing="1" w:afterLines="200" w:after="480" w:line="280" w:lineRule="atLeast"/>
      <w:jc w:val="center"/>
      <w:outlineLvl w:val="1"/>
    </w:pPr>
    <w:rPr>
      <w:rFonts w:ascii="新細明體" w:eastAsia="新細明體" w:hAnsi="新細明體"/>
      <w:bCs/>
      <w:sz w:val="40"/>
      <w:szCs w:val="40"/>
    </w:rPr>
  </w:style>
  <w:style w:type="paragraph" w:styleId="3">
    <w:name w:val="heading 3"/>
    <w:basedOn w:val="a"/>
    <w:next w:val="a0"/>
    <w:autoRedefine/>
    <w:qFormat/>
    <w:pPr>
      <w:keepNext/>
      <w:numPr>
        <w:ilvl w:val="2"/>
        <w:numId w:val="2"/>
      </w:numPr>
      <w:spacing w:before="120" w:line="280" w:lineRule="atLeast"/>
      <w:ind w:right="40"/>
      <w:jc w:val="both"/>
      <w:outlineLvl w:val="2"/>
    </w:pPr>
    <w:rPr>
      <w:rFonts w:ascii="細明體" w:hAnsi="Arial"/>
      <w:b/>
    </w:rPr>
  </w:style>
  <w:style w:type="paragraph" w:styleId="4">
    <w:name w:val="heading 4"/>
    <w:basedOn w:val="a"/>
    <w:next w:val="a0"/>
    <w:autoRedefine/>
    <w:qFormat/>
    <w:pPr>
      <w:numPr>
        <w:ilvl w:val="3"/>
        <w:numId w:val="2"/>
      </w:numPr>
      <w:tabs>
        <w:tab w:val="left" w:pos="2880"/>
      </w:tabs>
      <w:spacing w:before="120" w:line="280" w:lineRule="atLeast"/>
      <w:jc w:val="both"/>
      <w:outlineLvl w:val="3"/>
    </w:pPr>
    <w:rPr>
      <w:rFonts w:ascii="細明體" w:hAnsi="Arial"/>
      <w:sz w:val="20"/>
    </w:rPr>
  </w:style>
  <w:style w:type="paragraph" w:styleId="5">
    <w:name w:val="heading 5"/>
    <w:basedOn w:val="a"/>
    <w:next w:val="a0"/>
    <w:autoRedefine/>
    <w:qFormat/>
    <w:pPr>
      <w:keepNext/>
      <w:numPr>
        <w:ilvl w:val="4"/>
        <w:numId w:val="2"/>
      </w:numPr>
      <w:spacing w:beforeLines="100" w:before="240" w:afterLines="100" w:after="240" w:line="240" w:lineRule="atLeast"/>
      <w:ind w:left="0" w:firstLine="21"/>
      <w:jc w:val="center"/>
      <w:outlineLvl w:val="4"/>
    </w:pPr>
    <w:rPr>
      <w:rFonts w:ascii="新細明體" w:eastAsia="新細明體" w:hAnsi="新細明體"/>
      <w:bCs/>
      <w:sz w:val="28"/>
    </w:rPr>
  </w:style>
  <w:style w:type="paragraph" w:styleId="6">
    <w:name w:val="heading 6"/>
    <w:basedOn w:val="a"/>
    <w:next w:val="a0"/>
    <w:autoRedefine/>
    <w:qFormat/>
    <w:pPr>
      <w:keepNext/>
      <w:numPr>
        <w:ilvl w:val="5"/>
        <w:numId w:val="2"/>
      </w:numPr>
      <w:spacing w:before="120" w:line="280" w:lineRule="atLeast"/>
      <w:ind w:right="23"/>
      <w:jc w:val="both"/>
      <w:outlineLvl w:val="5"/>
    </w:pPr>
    <w:rPr>
      <w:rFonts w:ascii="標楷體" w:eastAsia="標楷體" w:hAnsi="Arial"/>
    </w:rPr>
  </w:style>
  <w:style w:type="paragraph" w:styleId="7">
    <w:name w:val="heading 7"/>
    <w:basedOn w:val="a"/>
    <w:next w:val="a0"/>
    <w:autoRedefine/>
    <w:qFormat/>
    <w:rsid w:val="00AE2B5D"/>
    <w:pPr>
      <w:numPr>
        <w:numId w:val="1"/>
      </w:numPr>
      <w:spacing w:before="240" w:line="280" w:lineRule="atLeast"/>
      <w:ind w:left="240" w:right="240"/>
      <w:jc w:val="both"/>
      <w:outlineLvl w:val="6"/>
    </w:pPr>
    <w:rPr>
      <w:rFonts w:ascii="新細明體" w:eastAsia="新細明體" w:hAnsi="新細明體" w:cs="Arial"/>
    </w:rPr>
  </w:style>
  <w:style w:type="paragraph" w:styleId="8">
    <w:name w:val="heading 8"/>
    <w:basedOn w:val="a"/>
    <w:next w:val="a0"/>
    <w:autoRedefine/>
    <w:qFormat/>
    <w:pPr>
      <w:numPr>
        <w:ilvl w:val="7"/>
        <w:numId w:val="2"/>
      </w:numPr>
      <w:tabs>
        <w:tab w:val="left" w:pos="7200"/>
        <w:tab w:val="left" w:pos="9120"/>
      </w:tabs>
      <w:spacing w:before="120" w:line="280" w:lineRule="atLeast"/>
      <w:jc w:val="both"/>
      <w:outlineLvl w:val="7"/>
    </w:pPr>
    <w:rPr>
      <w:rFonts w:ascii="細明體" w:hAnsi="Arial"/>
      <w:sz w:val="20"/>
    </w:rPr>
  </w:style>
  <w:style w:type="paragraph" w:styleId="9">
    <w:name w:val="heading 9"/>
    <w:basedOn w:val="a"/>
    <w:next w:val="a0"/>
    <w:autoRedefine/>
    <w:qFormat/>
    <w:pPr>
      <w:numPr>
        <w:ilvl w:val="8"/>
        <w:numId w:val="2"/>
      </w:numPr>
      <w:spacing w:before="60" w:line="240" w:lineRule="atLeast"/>
      <w:jc w:val="both"/>
      <w:outlineLvl w:val="8"/>
    </w:pPr>
    <w:rPr>
      <w:rFonts w:ascii="細明體" w:hAnsi="Monotype Sorts"/>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autoRedefine/>
    <w:rsid w:val="007B61EA"/>
    <w:pPr>
      <w:spacing w:after="120"/>
      <w:ind w:leftChars="100" w:left="240" w:rightChars="100" w:right="240"/>
    </w:pPr>
    <w:rPr>
      <w:rFonts w:ascii="新細明體" w:eastAsia="新細明體" w:hAnsi="新細明體"/>
      <w:b/>
    </w:rPr>
  </w:style>
  <w:style w:type="paragraph" w:styleId="a4">
    <w:name w:val="header"/>
    <w:basedOn w:val="a"/>
    <w:link w:val="a5"/>
    <w:uiPriority w:val="99"/>
    <w:pPr>
      <w:tabs>
        <w:tab w:val="center" w:pos="4153"/>
        <w:tab w:val="right" w:pos="8306"/>
      </w:tabs>
    </w:pPr>
    <w:rPr>
      <w:sz w:val="20"/>
      <w:szCs w:val="20"/>
    </w:rPr>
  </w:style>
  <w:style w:type="paragraph" w:styleId="a6">
    <w:name w:val="footer"/>
    <w:basedOn w:val="a"/>
    <w:link w:val="a7"/>
    <w:uiPriority w:val="99"/>
    <w:pPr>
      <w:tabs>
        <w:tab w:val="center" w:pos="4153"/>
        <w:tab w:val="right" w:pos="8306"/>
      </w:tabs>
    </w:pPr>
    <w:rPr>
      <w:sz w:val="20"/>
      <w:szCs w:val="20"/>
    </w:rPr>
  </w:style>
  <w:style w:type="character" w:styleId="a8">
    <w:name w:val="page number"/>
    <w:basedOn w:val="a1"/>
  </w:style>
  <w:style w:type="paragraph" w:styleId="a9">
    <w:name w:val="Document Map"/>
    <w:basedOn w:val="a"/>
    <w:semiHidden/>
    <w:pPr>
      <w:shd w:val="clear" w:color="auto" w:fill="000080"/>
    </w:pPr>
    <w:rPr>
      <w:rFonts w:ascii="Arial" w:eastAsia="新細明體" w:hAnsi="Arial"/>
    </w:rPr>
  </w:style>
  <w:style w:type="character" w:styleId="aa">
    <w:name w:val="annotation reference"/>
    <w:semiHidden/>
    <w:rPr>
      <w:sz w:val="18"/>
      <w:szCs w:val="18"/>
    </w:rPr>
  </w:style>
  <w:style w:type="paragraph" w:styleId="ab">
    <w:name w:val="annotation text"/>
    <w:basedOn w:val="a"/>
    <w:link w:val="ac"/>
    <w:semiHidden/>
  </w:style>
  <w:style w:type="paragraph" w:styleId="ad">
    <w:name w:val="footnote text"/>
    <w:basedOn w:val="a"/>
    <w:semiHidden/>
    <w:pPr>
      <w:snapToGrid w:val="0"/>
    </w:pPr>
    <w:rPr>
      <w:sz w:val="20"/>
      <w:szCs w:val="20"/>
    </w:rPr>
  </w:style>
  <w:style w:type="character" w:styleId="ae">
    <w:name w:val="footnote reference"/>
    <w:semiHidden/>
    <w:rPr>
      <w:vertAlign w:val="superscript"/>
    </w:rPr>
  </w:style>
  <w:style w:type="paragraph" w:styleId="af">
    <w:name w:val="Body Text Indent"/>
    <w:basedOn w:val="a"/>
    <w:autoRedefine/>
    <w:pPr>
      <w:spacing w:line="340" w:lineRule="atLeast"/>
      <w:ind w:left="1474" w:firstLine="357"/>
    </w:pPr>
    <w:rPr>
      <w:rFonts w:ascii="標楷體" w:eastAsia="標楷體"/>
    </w:rPr>
  </w:style>
  <w:style w:type="paragraph" w:styleId="20">
    <w:name w:val="Body Text Indent 2"/>
    <w:basedOn w:val="a"/>
    <w:autoRedefine/>
    <w:pPr>
      <w:spacing w:before="60" w:line="280" w:lineRule="atLeast"/>
    </w:pPr>
    <w:rPr>
      <w:rFonts w:ascii="細明體" w:hAnsi="Monotype Sorts"/>
      <w:sz w:val="20"/>
    </w:rPr>
  </w:style>
  <w:style w:type="paragraph" w:styleId="30">
    <w:name w:val="Body Text Indent 3"/>
    <w:basedOn w:val="a"/>
    <w:autoRedefine/>
    <w:pPr>
      <w:ind w:left="1680" w:hanging="240"/>
    </w:pPr>
    <w:rPr>
      <w:rFonts w:ascii="標楷體" w:eastAsia="標楷體"/>
    </w:rPr>
  </w:style>
  <w:style w:type="paragraph" w:styleId="af0">
    <w:name w:val="Body Text"/>
    <w:basedOn w:val="a"/>
    <w:autoRedefine/>
    <w:pPr>
      <w:spacing w:before="120" w:line="280" w:lineRule="atLeast"/>
      <w:ind w:left="1080" w:firstLine="480"/>
      <w:jc w:val="both"/>
    </w:pPr>
    <w:rPr>
      <w:rFonts w:ascii="標楷體" w:eastAsia="標楷體" w:hAnsi="Arial"/>
    </w:rPr>
  </w:style>
  <w:style w:type="paragraph" w:customStyle="1" w:styleId="10">
    <w:name w:val="標題10"/>
    <w:basedOn w:val="a"/>
    <w:autoRedefine/>
    <w:pPr>
      <w:spacing w:line="280" w:lineRule="atLeast"/>
      <w:ind w:left="2149" w:hanging="227"/>
      <w:jc w:val="both"/>
    </w:pPr>
    <w:rPr>
      <w:rFonts w:ascii="標楷體" w:eastAsia="標楷體"/>
    </w:rPr>
  </w:style>
  <w:style w:type="paragraph" w:customStyle="1" w:styleId="11">
    <w:name w:val="本文1"/>
    <w:basedOn w:val="af0"/>
    <w:autoRedefine/>
    <w:pPr>
      <w:ind w:left="0" w:firstLine="0"/>
    </w:pPr>
    <w:rPr>
      <w:rFonts w:ascii="細明體" w:eastAsia="細明體"/>
      <w:sz w:val="20"/>
    </w:rPr>
  </w:style>
  <w:style w:type="paragraph" w:customStyle="1" w:styleId="4-1">
    <w:name w:val="標題4-1"/>
    <w:basedOn w:val="4"/>
    <w:autoRedefine/>
    <w:pPr>
      <w:ind w:left="600" w:hanging="600"/>
    </w:pPr>
  </w:style>
  <w:style w:type="paragraph" w:customStyle="1" w:styleId="4-2">
    <w:name w:val="標題4-2"/>
    <w:basedOn w:val="4"/>
    <w:autoRedefine/>
    <w:pPr>
      <w:ind w:left="720" w:hanging="720"/>
    </w:pPr>
  </w:style>
  <w:style w:type="paragraph" w:styleId="21">
    <w:name w:val="Body Text 2"/>
    <w:basedOn w:val="a"/>
    <w:pPr>
      <w:jc w:val="both"/>
    </w:pPr>
    <w:rPr>
      <w:rFonts w:ascii="Arial" w:eastAsia="標楷體" w:hAnsi="Arial"/>
    </w:rPr>
  </w:style>
  <w:style w:type="character" w:styleId="af1">
    <w:name w:val="Hyperlink"/>
    <w:rPr>
      <w:color w:val="0000FF"/>
      <w:u w:val="single"/>
    </w:rPr>
  </w:style>
  <w:style w:type="table" w:styleId="af2">
    <w:name w:val="Table Grid"/>
    <w:basedOn w:val="a2"/>
    <w:rsid w:val="00763A9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annotation subject"/>
    <w:basedOn w:val="ab"/>
    <w:next w:val="ab"/>
    <w:link w:val="af4"/>
    <w:rsid w:val="00343CCA"/>
    <w:rPr>
      <w:b/>
      <w:bCs/>
    </w:rPr>
  </w:style>
  <w:style w:type="character" w:customStyle="1" w:styleId="ac">
    <w:name w:val="註解文字 字元"/>
    <w:link w:val="ab"/>
    <w:semiHidden/>
    <w:rsid w:val="00343CCA"/>
    <w:rPr>
      <w:rFonts w:eastAsia="細明體"/>
      <w:sz w:val="24"/>
      <w:szCs w:val="24"/>
    </w:rPr>
  </w:style>
  <w:style w:type="character" w:customStyle="1" w:styleId="af4">
    <w:name w:val="註解主旨 字元"/>
    <w:link w:val="af3"/>
    <w:rsid w:val="00343CCA"/>
    <w:rPr>
      <w:rFonts w:eastAsia="細明體"/>
      <w:b/>
      <w:bCs/>
      <w:sz w:val="24"/>
      <w:szCs w:val="24"/>
    </w:rPr>
  </w:style>
  <w:style w:type="paragraph" w:styleId="af5">
    <w:name w:val="Balloon Text"/>
    <w:basedOn w:val="a"/>
    <w:link w:val="af6"/>
    <w:rsid w:val="00343CCA"/>
    <w:pPr>
      <w:spacing w:line="240" w:lineRule="auto"/>
    </w:pPr>
    <w:rPr>
      <w:rFonts w:ascii="Calibri Light" w:eastAsia="新細明體" w:hAnsi="Calibri Light"/>
      <w:sz w:val="18"/>
      <w:szCs w:val="18"/>
    </w:rPr>
  </w:style>
  <w:style w:type="character" w:customStyle="1" w:styleId="af6">
    <w:name w:val="註解方塊文字 字元"/>
    <w:link w:val="af5"/>
    <w:rsid w:val="00343CCA"/>
    <w:rPr>
      <w:rFonts w:ascii="Calibri Light" w:eastAsia="新細明體" w:hAnsi="Calibri Light" w:cs="Times New Roman"/>
      <w:sz w:val="18"/>
      <w:szCs w:val="18"/>
    </w:rPr>
  </w:style>
  <w:style w:type="paragraph" w:styleId="af7">
    <w:name w:val="List Paragraph"/>
    <w:basedOn w:val="a"/>
    <w:uiPriority w:val="34"/>
    <w:qFormat/>
    <w:rsid w:val="00602100"/>
    <w:pPr>
      <w:adjustRightInd/>
      <w:spacing w:line="240" w:lineRule="auto"/>
      <w:ind w:leftChars="200" w:left="480"/>
      <w:textAlignment w:val="auto"/>
    </w:pPr>
    <w:rPr>
      <w:rFonts w:ascii="Calibri" w:eastAsia="新細明體" w:hAnsi="Calibri"/>
      <w:kern w:val="2"/>
      <w:szCs w:val="22"/>
    </w:rPr>
  </w:style>
  <w:style w:type="character" w:customStyle="1" w:styleId="a7">
    <w:name w:val="頁尾 字元"/>
    <w:link w:val="a6"/>
    <w:uiPriority w:val="99"/>
    <w:rsid w:val="009D78AF"/>
    <w:rPr>
      <w:rFonts w:eastAsia="細明體"/>
    </w:rPr>
  </w:style>
  <w:style w:type="paragraph" w:styleId="af8">
    <w:name w:val="endnote text"/>
    <w:basedOn w:val="a"/>
    <w:link w:val="af9"/>
    <w:rsid w:val="00A93688"/>
    <w:pPr>
      <w:snapToGrid w:val="0"/>
    </w:pPr>
  </w:style>
  <w:style w:type="character" w:customStyle="1" w:styleId="af9">
    <w:name w:val="章節附註文字 字元"/>
    <w:link w:val="af8"/>
    <w:rsid w:val="00A93688"/>
    <w:rPr>
      <w:rFonts w:eastAsia="細明體"/>
      <w:sz w:val="24"/>
      <w:szCs w:val="24"/>
    </w:rPr>
  </w:style>
  <w:style w:type="character" w:styleId="afa">
    <w:name w:val="endnote reference"/>
    <w:rsid w:val="00A93688"/>
    <w:rPr>
      <w:vertAlign w:val="superscript"/>
    </w:rPr>
  </w:style>
  <w:style w:type="character" w:customStyle="1" w:styleId="a5">
    <w:name w:val="頁首 字元"/>
    <w:link w:val="a4"/>
    <w:uiPriority w:val="99"/>
    <w:rsid w:val="00A93688"/>
    <w:rPr>
      <w:rFonts w:eastAsia="細明體"/>
    </w:rPr>
  </w:style>
  <w:style w:type="paragraph" w:styleId="afb">
    <w:name w:val="Revision"/>
    <w:hidden/>
    <w:uiPriority w:val="99"/>
    <w:semiHidden/>
    <w:rsid w:val="002C4832"/>
    <w:rPr>
      <w:rFonts w:eastAsia="細明體"/>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995EF-45FD-483C-AE87-9C6B34877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55</Pages>
  <Words>6148</Words>
  <Characters>35044</Characters>
  <Application>Microsoft Office Word</Application>
  <DocSecurity>0</DocSecurity>
  <Lines>292</Lines>
  <Paragraphs>82</Paragraphs>
  <ScaleCrop>false</ScaleCrop>
  <Company>Monica Ho</Company>
  <LinksUpToDate>false</LinksUpToDate>
  <CharactersWithSpaces>41110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國際擊劍聯合會</dc:title>
  <dc:subject/>
  <dc:creator>cal</dc:creator>
  <cp:keywords/>
  <dc:description/>
  <cp:lastModifiedBy>皓志 黃</cp:lastModifiedBy>
  <cp:revision>6</cp:revision>
  <cp:lastPrinted>2022-06-22T05:21:00Z</cp:lastPrinted>
  <dcterms:created xsi:type="dcterms:W3CDTF">2022-06-22T05:22:00Z</dcterms:created>
  <dcterms:modified xsi:type="dcterms:W3CDTF">2023-05-24T10:54:00Z</dcterms:modified>
</cp:coreProperties>
</file>