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A866D" w14:textId="77777777" w:rsidR="00126B7E" w:rsidRPr="00CA3520" w:rsidRDefault="005974D2">
      <w:pPr>
        <w:pStyle w:val="1"/>
        <w:spacing w:before="0" w:after="0" w:line="400" w:lineRule="exact"/>
        <w:jc w:val="center"/>
        <w:rPr>
          <w:rFonts w:ascii="Calibri" w:eastAsia="標楷體" w:hAnsi="Calibri" w:cs="Calibri"/>
          <w:sz w:val="40"/>
          <w:szCs w:val="40"/>
        </w:rPr>
      </w:pPr>
      <w:r w:rsidRPr="00CA3520">
        <w:rPr>
          <w:rFonts w:ascii="Calibri" w:eastAsia="標楷體" w:hAnsi="Calibri" w:cs="Calibri"/>
          <w:sz w:val="40"/>
          <w:szCs w:val="40"/>
        </w:rPr>
        <w:t>中華民國擊劍協會</w:t>
      </w:r>
    </w:p>
    <w:p w14:paraId="4523F21E" w14:textId="74F3D686" w:rsidR="00126B7E" w:rsidRPr="00CA3520" w:rsidRDefault="005974D2">
      <w:pPr>
        <w:jc w:val="center"/>
        <w:rPr>
          <w:rFonts w:ascii="Calibri" w:eastAsia="標楷體" w:hAnsi="Calibri" w:cs="Calibri"/>
          <w:sz w:val="40"/>
          <w:szCs w:val="40"/>
        </w:rPr>
      </w:pPr>
      <w:r w:rsidRPr="00CA3520">
        <w:rPr>
          <w:rFonts w:ascii="Calibri" w:eastAsia="標楷體" w:hAnsi="Calibri" w:cs="Calibri" w:hint="eastAsia"/>
          <w:sz w:val="40"/>
          <w:szCs w:val="40"/>
        </w:rPr>
        <w:t>第</w:t>
      </w:r>
      <w:r w:rsidR="00272135" w:rsidRPr="00CA3520">
        <w:rPr>
          <w:rFonts w:ascii="Calibri" w:eastAsia="標楷體" w:hAnsi="Calibri" w:cs="Calibri" w:hint="eastAsia"/>
          <w:sz w:val="40"/>
          <w:szCs w:val="40"/>
        </w:rPr>
        <w:t>十二</w:t>
      </w:r>
      <w:r w:rsidRPr="00CA3520">
        <w:rPr>
          <w:rFonts w:ascii="Calibri" w:eastAsia="標楷體" w:hAnsi="Calibri" w:cs="Calibri" w:hint="eastAsia"/>
          <w:sz w:val="40"/>
          <w:szCs w:val="40"/>
        </w:rPr>
        <w:t>屆第</w:t>
      </w:r>
      <w:r w:rsidR="002C706F">
        <w:rPr>
          <w:rFonts w:ascii="Calibri" w:eastAsia="標楷體" w:hAnsi="Calibri" w:cs="Calibri" w:hint="eastAsia"/>
          <w:sz w:val="40"/>
          <w:szCs w:val="40"/>
        </w:rPr>
        <w:t>九</w:t>
      </w:r>
      <w:r w:rsidRPr="00CA3520">
        <w:rPr>
          <w:rFonts w:ascii="Calibri" w:eastAsia="標楷體" w:hAnsi="Calibri" w:cs="Calibri" w:hint="eastAsia"/>
          <w:sz w:val="40"/>
          <w:szCs w:val="40"/>
        </w:rPr>
        <w:t>次理事</w:t>
      </w:r>
      <w:r w:rsidR="00FF7FEE" w:rsidRPr="00CA3520">
        <w:rPr>
          <w:rFonts w:ascii="Calibri" w:eastAsia="標楷體" w:hAnsi="Calibri" w:cs="Calibri" w:hint="eastAsia"/>
          <w:sz w:val="40"/>
          <w:szCs w:val="40"/>
        </w:rPr>
        <w:t>會</w:t>
      </w:r>
      <w:r w:rsidRPr="00CA3520">
        <w:rPr>
          <w:rFonts w:ascii="Calibri" w:eastAsia="標楷體" w:hAnsi="Calibri" w:cs="Calibri" w:hint="eastAsia"/>
          <w:sz w:val="40"/>
          <w:szCs w:val="40"/>
        </w:rPr>
        <w:t xml:space="preserve"> </w:t>
      </w:r>
      <w:r w:rsidR="00B804C2">
        <w:rPr>
          <w:rFonts w:ascii="Calibri" w:eastAsia="標楷體" w:hAnsi="Calibri" w:cs="Calibri" w:hint="eastAsia"/>
          <w:sz w:val="40"/>
          <w:szCs w:val="40"/>
        </w:rPr>
        <w:t>會議紀錄</w:t>
      </w:r>
    </w:p>
    <w:p w14:paraId="6D101381" w14:textId="71092BB3" w:rsidR="002C706F" w:rsidRPr="002C706F" w:rsidRDefault="002C706F" w:rsidP="002C706F">
      <w:pPr>
        <w:pStyle w:val="a3"/>
        <w:numPr>
          <w:ilvl w:val="0"/>
          <w:numId w:val="7"/>
        </w:numPr>
        <w:ind w:leftChars="0"/>
        <w:rPr>
          <w:rFonts w:ascii="標楷體" w:eastAsia="標楷體" w:hAnsi="標楷體" w:cs="Calibri"/>
          <w:szCs w:val="24"/>
        </w:rPr>
      </w:pPr>
      <w:r w:rsidRPr="002C706F">
        <w:rPr>
          <w:rFonts w:ascii="標楷體" w:eastAsia="標楷體" w:hAnsi="標楷體" w:cs="Calibri" w:hint="eastAsia"/>
          <w:szCs w:val="24"/>
        </w:rPr>
        <w:t>日期：111年3月26日（星期六） 時間：11:00</w:t>
      </w:r>
      <w:r w:rsidR="00B804C2">
        <w:rPr>
          <w:rFonts w:ascii="標楷體" w:eastAsia="標楷體" w:hAnsi="標楷體" w:cs="Calibri"/>
          <w:szCs w:val="24"/>
        </w:rPr>
        <w:tab/>
      </w:r>
      <w:r w:rsidR="00B804C2">
        <w:rPr>
          <w:rFonts w:ascii="標楷體" w:eastAsia="標楷體" w:hAnsi="標楷體" w:cs="Calibri"/>
          <w:szCs w:val="24"/>
        </w:rPr>
        <w:tab/>
      </w:r>
      <w:r w:rsidR="00B804C2">
        <w:rPr>
          <w:rFonts w:ascii="標楷體" w:eastAsia="標楷體" w:hAnsi="標楷體" w:cs="Calibri"/>
          <w:szCs w:val="24"/>
        </w:rPr>
        <w:tab/>
      </w:r>
      <w:r w:rsidR="00B804C2">
        <w:rPr>
          <w:rFonts w:ascii="標楷體" w:eastAsia="標楷體" w:hAnsi="標楷體" w:cs="Calibri"/>
          <w:szCs w:val="24"/>
        </w:rPr>
        <w:tab/>
      </w:r>
      <w:r w:rsidR="00B804C2">
        <w:rPr>
          <w:rFonts w:ascii="標楷體" w:eastAsia="標楷體" w:hAnsi="標楷體" w:cs="Calibri"/>
          <w:szCs w:val="24"/>
        </w:rPr>
        <w:tab/>
      </w:r>
      <w:r w:rsidR="00B804C2">
        <w:rPr>
          <w:rFonts w:ascii="標楷體" w:eastAsia="標楷體" w:hAnsi="標楷體" w:cs="Calibri"/>
          <w:szCs w:val="24"/>
        </w:rPr>
        <w:tab/>
      </w:r>
      <w:r w:rsidR="00B804C2">
        <w:rPr>
          <w:rFonts w:ascii="標楷體" w:eastAsia="標楷體" w:hAnsi="標楷體" w:cs="Calibri"/>
          <w:szCs w:val="24"/>
        </w:rPr>
        <w:tab/>
      </w:r>
      <w:r w:rsidR="00B804C2">
        <w:rPr>
          <w:rFonts w:ascii="標楷體" w:eastAsia="標楷體" w:hAnsi="標楷體" w:cs="Calibri" w:hint="eastAsia"/>
          <w:szCs w:val="24"/>
        </w:rPr>
        <w:t>紀錄：劉潔明</w:t>
      </w:r>
    </w:p>
    <w:p w14:paraId="63F343A2" w14:textId="7B1CA758" w:rsidR="00126B7E" w:rsidRPr="002C706F" w:rsidRDefault="002C706F" w:rsidP="002C706F">
      <w:pPr>
        <w:pStyle w:val="a3"/>
        <w:numPr>
          <w:ilvl w:val="0"/>
          <w:numId w:val="7"/>
        </w:numPr>
        <w:ind w:leftChars="0"/>
        <w:rPr>
          <w:rFonts w:ascii="標楷體" w:eastAsia="標楷體" w:hAnsi="標楷體" w:cs="Calibri"/>
          <w:szCs w:val="24"/>
        </w:rPr>
      </w:pPr>
      <w:r w:rsidRPr="002C706F">
        <w:rPr>
          <w:rFonts w:ascii="標楷體" w:eastAsia="標楷體" w:hAnsi="標楷體" w:cs="Calibri" w:hint="eastAsia"/>
          <w:szCs w:val="24"/>
        </w:rPr>
        <w:t>地點：</w:t>
      </w:r>
      <w:proofErr w:type="gramStart"/>
      <w:r w:rsidRPr="002C706F">
        <w:rPr>
          <w:rFonts w:ascii="標楷體" w:eastAsia="標楷體" w:hAnsi="標楷體" w:cs="Calibri" w:hint="eastAsia"/>
          <w:szCs w:val="24"/>
        </w:rPr>
        <w:t>滿穗餐廳</w:t>
      </w:r>
      <w:proofErr w:type="gramEnd"/>
      <w:r w:rsidRPr="002C706F">
        <w:rPr>
          <w:rFonts w:ascii="標楷體" w:eastAsia="標楷體" w:hAnsi="標楷體" w:cs="Calibri" w:hint="eastAsia"/>
          <w:szCs w:val="24"/>
        </w:rPr>
        <w:t>（台北市中山區松江路128號1樓）</w:t>
      </w:r>
    </w:p>
    <w:p w14:paraId="067686C1" w14:textId="77777777" w:rsidR="00126B7E" w:rsidRPr="00CA3520" w:rsidRDefault="005974D2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 w:rsidRPr="00CA3520">
        <w:rPr>
          <w:rFonts w:ascii="標楷體" w:eastAsia="標楷體" w:hAnsi="標楷體" w:cs="Calibri" w:hint="eastAsia"/>
          <w:szCs w:val="24"/>
        </w:rPr>
        <w:t>主持人</w:t>
      </w:r>
      <w:r w:rsidRPr="00CA3520">
        <w:rPr>
          <w:rFonts w:ascii="標楷體" w:eastAsia="標楷體" w:hAnsi="標楷體" w:cs="Calibri"/>
          <w:szCs w:val="24"/>
        </w:rPr>
        <w:t>：</w:t>
      </w:r>
      <w:r w:rsidRPr="00CA3520">
        <w:rPr>
          <w:rFonts w:ascii="標楷體" w:eastAsia="標楷體" w:hAnsi="標楷體" w:cs="Calibri" w:hint="eastAsia"/>
          <w:szCs w:val="24"/>
        </w:rPr>
        <w:t>張理事長</w:t>
      </w:r>
      <w:proofErr w:type="gramStart"/>
      <w:r w:rsidRPr="00CA3520">
        <w:rPr>
          <w:rFonts w:ascii="標楷體" w:eastAsia="標楷體" w:hAnsi="標楷體" w:cs="Calibri" w:hint="eastAsia"/>
          <w:szCs w:val="24"/>
        </w:rPr>
        <w:t>煥禎</w:t>
      </w:r>
      <w:proofErr w:type="gramEnd"/>
    </w:p>
    <w:p w14:paraId="7E5D23E1" w14:textId="4552DA68" w:rsidR="008B261C" w:rsidRPr="00B804C2" w:rsidRDefault="008B261C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 w:rsidRPr="00CA3520">
        <w:rPr>
          <w:rFonts w:ascii="標楷體" w:eastAsia="標楷體" w:hAnsi="標楷體" w:cs="Calibri" w:hint="eastAsia"/>
          <w:szCs w:val="24"/>
        </w:rPr>
        <w:t>出席：</w:t>
      </w:r>
      <w:r w:rsidR="00B804C2">
        <w:rPr>
          <w:rFonts w:ascii="標楷體" w:eastAsia="標楷體" w:hAnsi="標楷體" w:cs="Calibri" w:hint="eastAsia"/>
          <w:szCs w:val="24"/>
        </w:rPr>
        <w:t>王理事三財、林理事</w:t>
      </w:r>
      <w:proofErr w:type="gramStart"/>
      <w:r w:rsidR="00B804C2">
        <w:rPr>
          <w:rFonts w:ascii="標楷體" w:eastAsia="標楷體" w:hAnsi="標楷體" w:cs="Calibri" w:hint="eastAsia"/>
          <w:szCs w:val="24"/>
        </w:rPr>
        <w:t>炳</w:t>
      </w:r>
      <w:proofErr w:type="gramEnd"/>
      <w:r w:rsidR="00B804C2">
        <w:rPr>
          <w:rFonts w:ascii="標楷體" w:eastAsia="標楷體" w:hAnsi="標楷體" w:cs="Calibri" w:hint="eastAsia"/>
          <w:szCs w:val="24"/>
        </w:rPr>
        <w:t>宏、許</w:t>
      </w:r>
      <w:proofErr w:type="gramStart"/>
      <w:r w:rsidR="00B804C2">
        <w:rPr>
          <w:rFonts w:ascii="標楷體" w:eastAsia="標楷體" w:hAnsi="標楷體" w:cs="Calibri" w:hint="eastAsia"/>
          <w:szCs w:val="24"/>
        </w:rPr>
        <w:t>理事詩典</w:t>
      </w:r>
      <w:proofErr w:type="gramEnd"/>
      <w:r w:rsidR="00B804C2">
        <w:rPr>
          <w:rFonts w:ascii="標楷體" w:eastAsia="標楷體" w:hAnsi="標楷體" w:cs="Calibri" w:hint="eastAsia"/>
          <w:szCs w:val="24"/>
        </w:rPr>
        <w:t>、謝理事佳蓉、林</w:t>
      </w:r>
      <w:proofErr w:type="gramStart"/>
      <w:r w:rsidR="00B804C2">
        <w:rPr>
          <w:rFonts w:ascii="標楷體" w:eastAsia="標楷體" w:hAnsi="標楷體" w:cs="Calibri" w:hint="eastAsia"/>
          <w:szCs w:val="24"/>
        </w:rPr>
        <w:t>理事文鴻</w:t>
      </w:r>
      <w:proofErr w:type="gramEnd"/>
      <w:r w:rsidR="00B804C2">
        <w:rPr>
          <w:rFonts w:ascii="標楷體" w:eastAsia="標楷體" w:hAnsi="標楷體" w:cs="Calibri" w:hint="eastAsia"/>
          <w:szCs w:val="24"/>
        </w:rPr>
        <w:t>、黃理事振偉、</w:t>
      </w:r>
    </w:p>
    <w:p w14:paraId="205323BB" w14:textId="77777777" w:rsidR="00FE3653" w:rsidRDefault="00B804C2" w:rsidP="00B804C2">
      <w:pPr>
        <w:pStyle w:val="a3"/>
        <w:ind w:leftChars="0"/>
        <w:rPr>
          <w:rFonts w:ascii="標楷體" w:eastAsia="標楷體" w:hAnsi="標楷體" w:cs="Calibri"/>
          <w:szCs w:val="24"/>
        </w:rPr>
      </w:pPr>
      <w:r>
        <w:rPr>
          <w:rFonts w:ascii="標楷體" w:eastAsia="標楷體" w:hAnsi="標楷體" w:cs="Calibri" w:hint="eastAsia"/>
          <w:szCs w:val="24"/>
        </w:rPr>
        <w:t xml:space="preserve">　　　林理事小</w:t>
      </w:r>
      <w:proofErr w:type="gramStart"/>
      <w:r>
        <w:rPr>
          <w:rFonts w:ascii="標楷體" w:eastAsia="標楷體" w:hAnsi="標楷體" w:cs="Calibri" w:hint="eastAsia"/>
          <w:szCs w:val="24"/>
        </w:rPr>
        <w:t>雯</w:t>
      </w:r>
      <w:proofErr w:type="gramEnd"/>
      <w:r>
        <w:rPr>
          <w:rFonts w:ascii="標楷體" w:eastAsia="標楷體" w:hAnsi="標楷體" w:cs="Calibri" w:hint="eastAsia"/>
          <w:szCs w:val="24"/>
        </w:rPr>
        <w:t>、陳理事水冰、洪理事定雄、吳理事敬德、黃理事迪明、劉理事麗君</w:t>
      </w:r>
    </w:p>
    <w:p w14:paraId="5F800396" w14:textId="565C1EBB" w:rsidR="00B804C2" w:rsidRPr="00B804C2" w:rsidRDefault="00FE3653" w:rsidP="00B804C2">
      <w:pPr>
        <w:pStyle w:val="a3"/>
        <w:ind w:leftChars="0"/>
        <w:rPr>
          <w:rFonts w:ascii="標楷體" w:eastAsia="標楷體" w:hAnsi="標楷體" w:cs="Calibri"/>
          <w:szCs w:val="24"/>
        </w:rPr>
      </w:pPr>
      <w:r>
        <w:rPr>
          <w:rFonts w:ascii="標楷體" w:eastAsia="標楷體" w:hAnsi="標楷體" w:cs="Calibri" w:hint="eastAsia"/>
          <w:szCs w:val="24"/>
        </w:rPr>
        <w:t xml:space="preserve">　　　(如簽到表)</w:t>
      </w:r>
    </w:p>
    <w:p w14:paraId="0C1C58FB" w14:textId="5110CDE3" w:rsidR="00126B7E" w:rsidRPr="00195D4D" w:rsidRDefault="005974D2" w:rsidP="00195D4D">
      <w:pPr>
        <w:pStyle w:val="a3"/>
        <w:numPr>
          <w:ilvl w:val="0"/>
          <w:numId w:val="7"/>
        </w:numPr>
        <w:ind w:leftChars="0"/>
        <w:rPr>
          <w:rFonts w:ascii="標楷體" w:eastAsia="標楷體" w:hAnsi="標楷體" w:cs="Calibri"/>
          <w:kern w:val="0"/>
          <w:szCs w:val="24"/>
        </w:rPr>
      </w:pPr>
      <w:r w:rsidRPr="00195D4D">
        <w:rPr>
          <w:rFonts w:ascii="標楷體" w:eastAsia="標楷體" w:hAnsi="標楷體" w:cs="Calibri"/>
          <w:kern w:val="0"/>
          <w:szCs w:val="24"/>
        </w:rPr>
        <w:t>列席：</w:t>
      </w:r>
      <w:r w:rsidR="00195D4D" w:rsidRPr="00195D4D">
        <w:rPr>
          <w:rFonts w:ascii="標楷體" w:eastAsia="標楷體" w:hAnsi="標楷體" w:cs="Calibri" w:hint="eastAsia"/>
          <w:kern w:val="0"/>
          <w:szCs w:val="24"/>
        </w:rPr>
        <w:t>洪秘書長新志</w:t>
      </w:r>
    </w:p>
    <w:p w14:paraId="0DCDD2D1" w14:textId="6CF1A900" w:rsidR="00126B7E" w:rsidRPr="00FE3653" w:rsidRDefault="005974D2" w:rsidP="00FE3653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 w:rsidRPr="00CA3520">
        <w:rPr>
          <w:rFonts w:ascii="標楷體" w:eastAsia="標楷體" w:hAnsi="標楷體" w:cs="Calibri" w:hint="eastAsia"/>
          <w:kern w:val="0"/>
          <w:szCs w:val="24"/>
        </w:rPr>
        <w:t>主席致詞</w:t>
      </w:r>
      <w:r w:rsidR="00FE3653">
        <w:rPr>
          <w:rFonts w:ascii="標楷體" w:eastAsia="標楷體" w:hAnsi="標楷體" w:cs="Calibri" w:hint="eastAsia"/>
          <w:kern w:val="0"/>
          <w:szCs w:val="24"/>
        </w:rPr>
        <w:t>：略</w:t>
      </w:r>
    </w:p>
    <w:p w14:paraId="621027A7" w14:textId="3C1A2DAC" w:rsidR="00E32E74" w:rsidRPr="0060694A" w:rsidRDefault="00523092" w:rsidP="00104D71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 w:rsidRPr="00CA3520">
        <w:rPr>
          <w:rFonts w:ascii="標楷體" w:eastAsia="標楷體" w:hAnsi="標楷體" w:cs="Calibri" w:hint="eastAsia"/>
          <w:kern w:val="0"/>
          <w:szCs w:val="24"/>
        </w:rPr>
        <w:t>會務</w:t>
      </w:r>
      <w:r w:rsidR="00607A96" w:rsidRPr="00CA3520">
        <w:rPr>
          <w:rFonts w:ascii="標楷體" w:eastAsia="標楷體" w:hAnsi="標楷體" w:cs="Calibri" w:hint="eastAsia"/>
          <w:kern w:val="0"/>
          <w:szCs w:val="24"/>
        </w:rPr>
        <w:t>報告</w:t>
      </w:r>
      <w:r w:rsidR="0060694A">
        <w:rPr>
          <w:rFonts w:ascii="標楷體" w:eastAsia="標楷體" w:hAnsi="標楷體" w:cs="Calibri" w:hint="eastAsia"/>
          <w:kern w:val="0"/>
          <w:szCs w:val="24"/>
        </w:rPr>
        <w:t>：</w:t>
      </w:r>
    </w:p>
    <w:p w14:paraId="5356F726" w14:textId="61373550" w:rsidR="0060694A" w:rsidRDefault="0060694A" w:rsidP="0060694A">
      <w:pPr>
        <w:pStyle w:val="a3"/>
        <w:ind w:leftChars="0"/>
        <w:rPr>
          <w:rFonts w:ascii="標楷體" w:eastAsia="標楷體" w:hAnsi="標楷體" w:cs="Calibri"/>
          <w:kern w:val="0"/>
          <w:szCs w:val="24"/>
        </w:rPr>
      </w:pPr>
      <w:r>
        <w:rPr>
          <w:rFonts w:ascii="標楷體" w:eastAsia="標楷體" w:hAnsi="標楷體" w:cs="Calibri" w:hint="eastAsia"/>
          <w:kern w:val="0"/>
          <w:szCs w:val="24"/>
        </w:rPr>
        <w:t>1</w:t>
      </w:r>
      <w:r>
        <w:rPr>
          <w:rFonts w:ascii="標楷體" w:eastAsia="標楷體" w:hAnsi="標楷體" w:cs="Calibri"/>
          <w:kern w:val="0"/>
          <w:szCs w:val="24"/>
        </w:rPr>
        <w:t>.</w:t>
      </w:r>
      <w:r>
        <w:rPr>
          <w:rFonts w:ascii="標楷體" w:eastAsia="標楷體" w:hAnsi="標楷體" w:cs="Calibri" w:hint="eastAsia"/>
          <w:kern w:val="0"/>
          <w:szCs w:val="24"/>
        </w:rPr>
        <w:t>1</w:t>
      </w:r>
      <w:r>
        <w:rPr>
          <w:rFonts w:ascii="標楷體" w:eastAsia="標楷體" w:hAnsi="標楷體" w:cs="Calibri"/>
          <w:kern w:val="0"/>
          <w:szCs w:val="24"/>
        </w:rPr>
        <w:t>11</w:t>
      </w:r>
      <w:r>
        <w:rPr>
          <w:rFonts w:ascii="標楷體" w:eastAsia="標楷體" w:hAnsi="標楷體" w:cs="Calibri" w:hint="eastAsia"/>
          <w:kern w:val="0"/>
          <w:szCs w:val="24"/>
        </w:rPr>
        <w:t>年度各級全國賽</w:t>
      </w:r>
      <w:r w:rsidR="008E374D">
        <w:rPr>
          <w:rFonts w:ascii="標楷體" w:eastAsia="標楷體" w:hAnsi="標楷體" w:cs="Calibri" w:hint="eastAsia"/>
          <w:kern w:val="0"/>
          <w:szCs w:val="24"/>
        </w:rPr>
        <w:t>事</w:t>
      </w:r>
      <w:r>
        <w:rPr>
          <w:rFonts w:ascii="標楷體" w:eastAsia="標楷體" w:hAnsi="標楷體" w:cs="Calibri" w:hint="eastAsia"/>
          <w:kern w:val="0"/>
          <w:szCs w:val="24"/>
        </w:rPr>
        <w:t>賽程輪動調整。</w:t>
      </w:r>
    </w:p>
    <w:p w14:paraId="3E58238E" w14:textId="666809E9" w:rsidR="0060694A" w:rsidRDefault="0060694A" w:rsidP="0060694A">
      <w:pPr>
        <w:pStyle w:val="a3"/>
        <w:ind w:leftChars="0"/>
        <w:rPr>
          <w:rFonts w:ascii="標楷體" w:eastAsia="標楷體" w:hAnsi="標楷體" w:cs="Calibri"/>
          <w:kern w:val="0"/>
          <w:szCs w:val="24"/>
        </w:rPr>
      </w:pPr>
      <w:r>
        <w:rPr>
          <w:rFonts w:ascii="標楷體" w:eastAsia="標楷體" w:hAnsi="標楷體" w:cs="Calibri" w:hint="eastAsia"/>
          <w:kern w:val="0"/>
          <w:szCs w:val="24"/>
        </w:rPr>
        <w:t>2</w:t>
      </w:r>
      <w:r>
        <w:rPr>
          <w:rFonts w:ascii="標楷體" w:eastAsia="標楷體" w:hAnsi="標楷體" w:cs="Calibri"/>
          <w:kern w:val="0"/>
          <w:szCs w:val="24"/>
        </w:rPr>
        <w:t>.</w:t>
      </w:r>
      <w:r w:rsidR="00CA4D5A">
        <w:rPr>
          <w:rFonts w:ascii="標楷體" w:eastAsia="標楷體" w:hAnsi="標楷體" w:cs="Calibri"/>
          <w:kern w:val="0"/>
          <w:szCs w:val="24"/>
        </w:rPr>
        <w:t>2022</w:t>
      </w:r>
      <w:r>
        <w:rPr>
          <w:rFonts w:ascii="標楷體" w:eastAsia="標楷體" w:hAnsi="標楷體" w:cs="Calibri" w:hint="eastAsia"/>
          <w:kern w:val="0"/>
          <w:szCs w:val="24"/>
        </w:rPr>
        <w:t>國際賽</w:t>
      </w:r>
      <w:r w:rsidR="00CA4D5A">
        <w:rPr>
          <w:rFonts w:ascii="標楷體" w:eastAsia="標楷體" w:hAnsi="標楷體" w:cs="Calibri" w:hint="eastAsia"/>
          <w:kern w:val="0"/>
          <w:szCs w:val="24"/>
        </w:rPr>
        <w:t>事</w:t>
      </w:r>
      <w:r w:rsidR="00C25D4C">
        <w:rPr>
          <w:rFonts w:ascii="標楷體" w:eastAsia="標楷體" w:hAnsi="標楷體" w:cs="Calibri" w:hint="eastAsia"/>
          <w:kern w:val="0"/>
          <w:szCs w:val="24"/>
        </w:rPr>
        <w:t>狀況及參賽說明</w:t>
      </w:r>
      <w:r>
        <w:rPr>
          <w:rFonts w:ascii="標楷體" w:eastAsia="標楷體" w:hAnsi="標楷體" w:cs="Calibri" w:hint="eastAsia"/>
          <w:kern w:val="0"/>
          <w:szCs w:val="24"/>
        </w:rPr>
        <w:t>。</w:t>
      </w:r>
    </w:p>
    <w:p w14:paraId="35822587" w14:textId="64129AC8" w:rsidR="0060694A" w:rsidRDefault="0060694A" w:rsidP="0060694A">
      <w:pPr>
        <w:pStyle w:val="a3"/>
        <w:ind w:leftChars="0"/>
        <w:rPr>
          <w:rFonts w:ascii="標楷體" w:eastAsia="標楷體" w:hAnsi="標楷體" w:cs="Calibri"/>
          <w:kern w:val="0"/>
          <w:szCs w:val="24"/>
        </w:rPr>
      </w:pPr>
      <w:r>
        <w:rPr>
          <w:rFonts w:ascii="標楷體" w:eastAsia="標楷體" w:hAnsi="標楷體" w:cs="Calibri" w:hint="eastAsia"/>
          <w:kern w:val="0"/>
          <w:szCs w:val="24"/>
        </w:rPr>
        <w:t>3</w:t>
      </w:r>
      <w:r>
        <w:rPr>
          <w:rFonts w:ascii="標楷體" w:eastAsia="標楷體" w:hAnsi="標楷體" w:cs="Calibri"/>
          <w:kern w:val="0"/>
          <w:szCs w:val="24"/>
        </w:rPr>
        <w:t>.</w:t>
      </w:r>
      <w:r w:rsidR="00CA4D5A">
        <w:rPr>
          <w:rFonts w:ascii="標楷體" w:eastAsia="標楷體" w:hAnsi="標楷體" w:cs="Calibri" w:hint="eastAsia"/>
          <w:kern w:val="0"/>
          <w:szCs w:val="24"/>
        </w:rPr>
        <w:t>1</w:t>
      </w:r>
      <w:r w:rsidR="00CA4D5A">
        <w:rPr>
          <w:rFonts w:ascii="標楷體" w:eastAsia="標楷體" w:hAnsi="標楷體" w:cs="Calibri"/>
          <w:kern w:val="0"/>
          <w:szCs w:val="24"/>
        </w:rPr>
        <w:t>11</w:t>
      </w:r>
      <w:r w:rsidR="00CA4D5A">
        <w:rPr>
          <w:rFonts w:ascii="標楷體" w:eastAsia="標楷體" w:hAnsi="標楷體" w:cs="Calibri" w:hint="eastAsia"/>
          <w:kern w:val="0"/>
          <w:szCs w:val="24"/>
        </w:rPr>
        <w:t>年年度計劃、</w:t>
      </w:r>
      <w:proofErr w:type="gramStart"/>
      <w:r w:rsidR="00CA4D5A">
        <w:rPr>
          <w:rFonts w:ascii="標楷體" w:eastAsia="標楷體" w:hAnsi="標楷體" w:cs="Calibri" w:hint="eastAsia"/>
          <w:kern w:val="0"/>
          <w:szCs w:val="24"/>
        </w:rPr>
        <w:t>潛培計劃</w:t>
      </w:r>
      <w:proofErr w:type="gramEnd"/>
      <w:r w:rsidR="00CA4D5A">
        <w:rPr>
          <w:rFonts w:ascii="標楷體" w:eastAsia="標楷體" w:hAnsi="標楷體" w:cs="Calibri" w:hint="eastAsia"/>
          <w:kern w:val="0"/>
          <w:szCs w:val="24"/>
        </w:rPr>
        <w:t>修正報告。</w:t>
      </w:r>
    </w:p>
    <w:p w14:paraId="3D53A428" w14:textId="69F054BC" w:rsidR="000A2FCB" w:rsidRDefault="00CA4D5A" w:rsidP="005E792F">
      <w:pPr>
        <w:pStyle w:val="a3"/>
        <w:ind w:left="708" w:hangingChars="95" w:hanging="228"/>
        <w:rPr>
          <w:rFonts w:ascii="標楷體" w:eastAsia="標楷體" w:hAnsi="標楷體" w:cs="Calibri"/>
          <w:kern w:val="0"/>
          <w:szCs w:val="24"/>
        </w:rPr>
      </w:pPr>
      <w:r>
        <w:rPr>
          <w:rFonts w:ascii="標楷體" w:eastAsia="標楷體" w:hAnsi="標楷體" w:cs="Calibri"/>
          <w:kern w:val="0"/>
          <w:szCs w:val="24"/>
        </w:rPr>
        <w:t>4.</w:t>
      </w:r>
      <w:r w:rsidR="000A2FCB">
        <w:rPr>
          <w:rFonts w:ascii="標楷體" w:eastAsia="標楷體" w:hAnsi="標楷體" w:cs="Calibri" w:hint="eastAsia"/>
          <w:kern w:val="0"/>
          <w:szCs w:val="24"/>
        </w:rPr>
        <w:t>參加國際正式錦標賽代表隊</w:t>
      </w:r>
      <w:r w:rsidR="00A0047D">
        <w:rPr>
          <w:rFonts w:ascii="標楷體" w:eastAsia="標楷體" w:hAnsi="標楷體" w:cs="Calibri" w:hint="eastAsia"/>
          <w:kern w:val="0"/>
          <w:szCs w:val="24"/>
        </w:rPr>
        <w:t>教</w:t>
      </w:r>
      <w:r w:rsidR="000A2FCB">
        <w:rPr>
          <w:rFonts w:ascii="標楷體" w:eastAsia="標楷體" w:hAnsi="標楷體" w:cs="Calibri" w:hint="eastAsia"/>
          <w:kern w:val="0"/>
          <w:szCs w:val="24"/>
        </w:rPr>
        <w:t>練遴選辦法修訂公告。</w:t>
      </w:r>
    </w:p>
    <w:p w14:paraId="652CBA82" w14:textId="0D0B01C3" w:rsidR="009935EA" w:rsidRDefault="000A2FCB" w:rsidP="005E792F">
      <w:pPr>
        <w:pStyle w:val="a3"/>
        <w:ind w:left="708" w:hangingChars="95" w:hanging="228"/>
        <w:rPr>
          <w:rFonts w:ascii="標楷體" w:eastAsia="標楷體" w:hAnsi="標楷體" w:cs="Calibri"/>
          <w:kern w:val="0"/>
          <w:szCs w:val="24"/>
        </w:rPr>
      </w:pPr>
      <w:r>
        <w:rPr>
          <w:rFonts w:ascii="標楷體" w:eastAsia="標楷體" w:hAnsi="標楷體" w:cs="Calibri"/>
          <w:kern w:val="0"/>
          <w:szCs w:val="24"/>
        </w:rPr>
        <w:t>5.</w:t>
      </w:r>
      <w:r w:rsidR="00CA4D5A">
        <w:rPr>
          <w:rFonts w:ascii="標楷體" w:eastAsia="標楷體" w:hAnsi="標楷體" w:cs="Calibri" w:hint="eastAsia"/>
          <w:kern w:val="0"/>
          <w:szCs w:val="24"/>
        </w:rPr>
        <w:t>110年度訪評</w:t>
      </w:r>
      <w:r w:rsidR="005E792F">
        <w:rPr>
          <w:rFonts w:ascii="標楷體" w:eastAsia="標楷體" w:hAnsi="標楷體" w:cs="Calibri" w:hint="eastAsia"/>
          <w:kern w:val="0"/>
          <w:szCs w:val="24"/>
        </w:rPr>
        <w:t>結果</w:t>
      </w:r>
      <w:r w:rsidR="00C25D4C">
        <w:rPr>
          <w:rFonts w:ascii="標楷體" w:eastAsia="標楷體" w:hAnsi="標楷體" w:cs="Calibri" w:hint="eastAsia"/>
          <w:kern w:val="0"/>
          <w:szCs w:val="24"/>
        </w:rPr>
        <w:t>，</w:t>
      </w:r>
      <w:r w:rsidR="005E792F">
        <w:rPr>
          <w:rFonts w:ascii="標楷體" w:eastAsia="標楷體" w:hAnsi="標楷體" w:cs="Calibri" w:hint="eastAsia"/>
          <w:kern w:val="0"/>
          <w:szCs w:val="24"/>
        </w:rPr>
        <w:t>本會各項事務運作良好。委員建議</w:t>
      </w:r>
      <w:r w:rsidR="00CA4D5A">
        <w:rPr>
          <w:rFonts w:ascii="標楷體" w:eastAsia="標楷體" w:hAnsi="標楷體" w:cs="Calibri" w:hint="eastAsia"/>
          <w:kern w:val="0"/>
          <w:szCs w:val="24"/>
        </w:rPr>
        <w:t>配合推動性別平等政策，</w:t>
      </w:r>
      <w:r w:rsidR="00CA4D5A" w:rsidRPr="00BE6BA5">
        <w:rPr>
          <w:rFonts w:ascii="標楷體" w:eastAsia="標楷體" w:hAnsi="標楷體" w:cs="Calibri" w:hint="eastAsia"/>
          <w:kern w:val="0"/>
          <w:szCs w:val="24"/>
        </w:rPr>
        <w:t>決策組織</w:t>
      </w:r>
      <w:r w:rsidR="00CA4D5A">
        <w:rPr>
          <w:rFonts w:ascii="標楷體" w:eastAsia="標楷體" w:hAnsi="標楷體" w:cs="Calibri" w:hint="eastAsia"/>
          <w:kern w:val="0"/>
          <w:szCs w:val="24"/>
        </w:rPr>
        <w:t>成員</w:t>
      </w:r>
      <w:r w:rsidR="00CA4D5A" w:rsidRPr="00BE6BA5">
        <w:rPr>
          <w:rFonts w:ascii="標楷體" w:eastAsia="標楷體" w:hAnsi="標楷體" w:cs="Calibri" w:hint="eastAsia"/>
          <w:kern w:val="0"/>
          <w:szCs w:val="24"/>
        </w:rPr>
        <w:t>之任</w:t>
      </w:r>
      <w:proofErr w:type="gramStart"/>
      <w:r w:rsidR="00CA4D5A" w:rsidRPr="00BE6BA5">
        <w:rPr>
          <w:rFonts w:ascii="標楷體" w:eastAsia="標楷體" w:hAnsi="標楷體" w:cs="Calibri" w:hint="eastAsia"/>
          <w:kern w:val="0"/>
          <w:szCs w:val="24"/>
        </w:rPr>
        <w:t>一</w:t>
      </w:r>
      <w:proofErr w:type="gramEnd"/>
      <w:r w:rsidR="00CA4D5A" w:rsidRPr="00BE6BA5">
        <w:rPr>
          <w:rFonts w:ascii="標楷體" w:eastAsia="標楷體" w:hAnsi="標楷體" w:cs="Calibri" w:hint="eastAsia"/>
          <w:kern w:val="0"/>
          <w:szCs w:val="24"/>
        </w:rPr>
        <w:t>性別</w:t>
      </w:r>
      <w:r w:rsidR="00CA4D5A">
        <w:rPr>
          <w:rFonts w:ascii="標楷體" w:eastAsia="標楷體" w:hAnsi="標楷體" w:cs="Calibri" w:hint="eastAsia"/>
          <w:kern w:val="0"/>
          <w:szCs w:val="24"/>
        </w:rPr>
        <w:t>應</w:t>
      </w:r>
      <w:r w:rsidR="00CA4D5A" w:rsidRPr="00BE6BA5">
        <w:rPr>
          <w:rFonts w:ascii="標楷體" w:eastAsia="標楷體" w:hAnsi="標楷體" w:cs="Calibri" w:hint="eastAsia"/>
          <w:kern w:val="0"/>
          <w:szCs w:val="24"/>
        </w:rPr>
        <w:t>達三分之一</w:t>
      </w:r>
      <w:r w:rsidR="00CA4D5A">
        <w:rPr>
          <w:rFonts w:ascii="標楷體" w:eastAsia="標楷體" w:hAnsi="標楷體" w:cs="Calibri" w:hint="eastAsia"/>
          <w:kern w:val="0"/>
          <w:szCs w:val="24"/>
        </w:rPr>
        <w:t>。</w:t>
      </w:r>
    </w:p>
    <w:p w14:paraId="781B8644" w14:textId="4402D681" w:rsidR="00666E0F" w:rsidRPr="00CA3520" w:rsidRDefault="005974D2" w:rsidP="00E32E74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 w:rsidRPr="00CA3520">
        <w:rPr>
          <w:rFonts w:ascii="標楷體" w:eastAsia="標楷體" w:hAnsi="標楷體" w:hint="eastAsia"/>
          <w:szCs w:val="24"/>
        </w:rPr>
        <w:t>提案討論</w:t>
      </w:r>
    </w:p>
    <w:p w14:paraId="01BBC6C7" w14:textId="7B47FD1E" w:rsidR="00055849" w:rsidRPr="00CA3520" w:rsidRDefault="00E146AE" w:rsidP="00055849">
      <w:pPr>
        <w:ind w:leftChars="178" w:left="1416" w:hangingChars="412" w:hanging="989"/>
        <w:rPr>
          <w:rFonts w:ascii="標楷體" w:eastAsia="標楷體" w:hAnsi="標楷體"/>
          <w:szCs w:val="24"/>
        </w:rPr>
      </w:pPr>
      <w:r w:rsidRPr="00CA3520">
        <w:rPr>
          <w:rFonts w:ascii="標楷體" w:eastAsia="標楷體" w:hAnsi="標楷體" w:hint="eastAsia"/>
          <w:szCs w:val="24"/>
        </w:rPr>
        <w:t>案由</w:t>
      </w:r>
      <w:proofErr w:type="gramStart"/>
      <w:r w:rsidRPr="00CA3520">
        <w:rPr>
          <w:rFonts w:ascii="標楷體" w:eastAsia="標楷體" w:hAnsi="標楷體" w:hint="eastAsia"/>
          <w:szCs w:val="24"/>
        </w:rPr>
        <w:t>一</w:t>
      </w:r>
      <w:proofErr w:type="gramEnd"/>
      <w:r w:rsidRPr="00CA3520">
        <w:rPr>
          <w:rFonts w:ascii="標楷體" w:eastAsia="標楷體" w:hAnsi="標楷體" w:hint="eastAsia"/>
          <w:szCs w:val="24"/>
        </w:rPr>
        <w:t>：</w:t>
      </w:r>
      <w:r w:rsidR="002C706F">
        <w:rPr>
          <w:rFonts w:ascii="標楷體" w:eastAsia="標楷體" w:hAnsi="標楷體" w:hint="eastAsia"/>
          <w:szCs w:val="24"/>
        </w:rPr>
        <w:t>有關本會會員名單資格審查</w:t>
      </w:r>
      <w:r w:rsidR="0060694A">
        <w:rPr>
          <w:rFonts w:ascii="標楷體" w:eastAsia="標楷體" w:hAnsi="標楷體" w:hint="eastAsia"/>
          <w:szCs w:val="24"/>
        </w:rPr>
        <w:t>(附件一)</w:t>
      </w:r>
      <w:r w:rsidR="002C706F">
        <w:rPr>
          <w:rFonts w:ascii="標楷體" w:eastAsia="標楷體" w:hAnsi="標楷體" w:hint="eastAsia"/>
          <w:szCs w:val="24"/>
        </w:rPr>
        <w:t>，提請確認。</w:t>
      </w:r>
    </w:p>
    <w:p w14:paraId="563115D0" w14:textId="5F921974" w:rsidR="002C706F" w:rsidRDefault="00E146AE" w:rsidP="002C706F">
      <w:pPr>
        <w:ind w:leftChars="178" w:left="1416" w:hangingChars="412" w:hanging="989"/>
        <w:rPr>
          <w:rFonts w:ascii="標楷體" w:eastAsia="標楷體" w:hAnsi="標楷體"/>
          <w:szCs w:val="24"/>
        </w:rPr>
      </w:pPr>
      <w:r w:rsidRPr="00CA3520">
        <w:rPr>
          <w:rFonts w:ascii="標楷體" w:eastAsia="標楷體" w:hAnsi="標楷體" w:hint="eastAsia"/>
          <w:szCs w:val="24"/>
        </w:rPr>
        <w:t xml:space="preserve">說  </w:t>
      </w:r>
      <w:r w:rsidR="00055849" w:rsidRPr="00CA3520">
        <w:rPr>
          <w:rFonts w:ascii="標楷體" w:eastAsia="標楷體" w:hAnsi="標楷體" w:hint="eastAsia"/>
          <w:szCs w:val="24"/>
        </w:rPr>
        <w:t>明：</w:t>
      </w:r>
      <w:r w:rsidR="002C706F" w:rsidRPr="002C706F">
        <w:rPr>
          <w:rFonts w:ascii="標楷體" w:eastAsia="標楷體" w:hAnsi="標楷體" w:hint="eastAsia"/>
          <w:szCs w:val="24"/>
        </w:rPr>
        <w:t>1.依據本會章程第12條第一至三款，會員除名譽會員及永久會員得免繳會費外，</w:t>
      </w:r>
      <w:proofErr w:type="gramStart"/>
      <w:r w:rsidR="002C706F" w:rsidRPr="002C706F">
        <w:rPr>
          <w:rFonts w:ascii="標楷體" w:eastAsia="標楷體" w:hAnsi="標楷體" w:hint="eastAsia"/>
          <w:szCs w:val="24"/>
        </w:rPr>
        <w:t>均有繳納</w:t>
      </w:r>
      <w:proofErr w:type="gramEnd"/>
      <w:r w:rsidR="002C706F" w:rsidRPr="002C706F">
        <w:rPr>
          <w:rFonts w:ascii="標楷體" w:eastAsia="標楷體" w:hAnsi="標楷體" w:hint="eastAsia"/>
          <w:szCs w:val="24"/>
        </w:rPr>
        <w:t>會費之義務。會員未按時繳納會費者，應暫停會籍，暫停會籍期間不得享有會員權利。連續二年未繳納會費者，視為自動退會。</w:t>
      </w:r>
    </w:p>
    <w:p w14:paraId="54F0EE30" w14:textId="11043C1C" w:rsidR="00E146AE" w:rsidRPr="00CA3520" w:rsidRDefault="002C706F" w:rsidP="002C706F">
      <w:pPr>
        <w:ind w:leftChars="178" w:left="1416" w:hangingChars="412" w:hanging="989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　　2</w:t>
      </w:r>
      <w:r>
        <w:rPr>
          <w:rFonts w:ascii="標楷體" w:eastAsia="標楷體" w:hAnsi="標楷體"/>
          <w:szCs w:val="24"/>
        </w:rPr>
        <w:t>.</w:t>
      </w:r>
      <w:r w:rsidRPr="002C706F">
        <w:rPr>
          <w:rFonts w:ascii="標楷體" w:eastAsia="標楷體" w:hAnsi="標楷體" w:hint="eastAsia"/>
          <w:szCs w:val="24"/>
        </w:rPr>
        <w:t>本年度會員繳納會費通知於1</w:t>
      </w:r>
      <w:r>
        <w:rPr>
          <w:rFonts w:ascii="標楷體" w:eastAsia="標楷體" w:hAnsi="標楷體"/>
          <w:szCs w:val="24"/>
        </w:rPr>
        <w:t>11</w:t>
      </w:r>
      <w:r w:rsidRPr="002C706F">
        <w:rPr>
          <w:rFonts w:ascii="標楷體" w:eastAsia="標楷體" w:hAnsi="標楷體" w:hint="eastAsia"/>
          <w:szCs w:val="24"/>
        </w:rPr>
        <w:t>年</w:t>
      </w:r>
      <w:r>
        <w:rPr>
          <w:rFonts w:ascii="標楷體" w:eastAsia="標楷體" w:hAnsi="標楷體"/>
          <w:szCs w:val="24"/>
        </w:rPr>
        <w:t>3</w:t>
      </w:r>
      <w:r w:rsidRPr="002C706F">
        <w:rPr>
          <w:rFonts w:ascii="標楷體" w:eastAsia="標楷體" w:hAnsi="標楷體" w:hint="eastAsia"/>
          <w:szCs w:val="24"/>
        </w:rPr>
        <w:t>月</w:t>
      </w:r>
      <w:r>
        <w:rPr>
          <w:rFonts w:ascii="標楷體" w:eastAsia="標楷體" w:hAnsi="標楷體"/>
          <w:szCs w:val="24"/>
        </w:rPr>
        <w:t>4</w:t>
      </w:r>
      <w:r w:rsidRPr="002C706F">
        <w:rPr>
          <w:rFonts w:ascii="標楷體" w:eastAsia="標楷體" w:hAnsi="標楷體" w:hint="eastAsia"/>
          <w:szCs w:val="24"/>
        </w:rPr>
        <w:t>日以電子郵件通知並</w:t>
      </w:r>
      <w:proofErr w:type="gramStart"/>
      <w:r w:rsidRPr="002C706F">
        <w:rPr>
          <w:rFonts w:ascii="標楷體" w:eastAsia="標楷體" w:hAnsi="標楷體" w:hint="eastAsia"/>
          <w:szCs w:val="24"/>
        </w:rPr>
        <w:t>於官網公告</w:t>
      </w:r>
      <w:proofErr w:type="gramEnd"/>
      <w:r w:rsidRPr="002C706F">
        <w:rPr>
          <w:rFonts w:ascii="標楷體" w:eastAsia="標楷體" w:hAnsi="標楷體" w:hint="eastAsia"/>
          <w:szCs w:val="24"/>
        </w:rPr>
        <w:t>，於同年</w:t>
      </w:r>
      <w:r>
        <w:rPr>
          <w:rFonts w:ascii="標楷體" w:eastAsia="標楷體" w:hAnsi="標楷體"/>
          <w:szCs w:val="24"/>
        </w:rPr>
        <w:t>3</w:t>
      </w:r>
      <w:r w:rsidRPr="002C706F">
        <w:rPr>
          <w:rFonts w:ascii="標楷體" w:eastAsia="標楷體" w:hAnsi="標楷體" w:hint="eastAsia"/>
          <w:szCs w:val="24"/>
        </w:rPr>
        <w:t>月</w:t>
      </w:r>
      <w:r>
        <w:rPr>
          <w:rFonts w:ascii="標楷體" w:eastAsia="標楷體" w:hAnsi="標楷體"/>
          <w:szCs w:val="24"/>
        </w:rPr>
        <w:t>2</w:t>
      </w:r>
      <w:r w:rsidRPr="002C706F">
        <w:rPr>
          <w:rFonts w:ascii="標楷體" w:eastAsia="標楷體" w:hAnsi="標楷體" w:hint="eastAsia"/>
          <w:szCs w:val="24"/>
        </w:rPr>
        <w:t>1日前繳納。逾期未繳納會費者，經本會審核後將予以停權且不發送本次會員大會通知。</w:t>
      </w:r>
    </w:p>
    <w:p w14:paraId="39EE80AE" w14:textId="32BF14EC" w:rsidR="00E146AE" w:rsidRDefault="00E146AE" w:rsidP="00055849">
      <w:pPr>
        <w:ind w:leftChars="178" w:left="1416" w:hangingChars="412" w:hanging="989"/>
        <w:rPr>
          <w:rFonts w:ascii="標楷體" w:eastAsia="標楷體" w:hAnsi="標楷體"/>
          <w:szCs w:val="24"/>
        </w:rPr>
      </w:pPr>
      <w:r w:rsidRPr="00CA3520">
        <w:rPr>
          <w:rFonts w:ascii="標楷體" w:eastAsia="標楷體" w:hAnsi="標楷體" w:hint="eastAsia"/>
          <w:szCs w:val="24"/>
        </w:rPr>
        <w:t>決  議：</w:t>
      </w:r>
      <w:r w:rsidR="00FE3653">
        <w:rPr>
          <w:rFonts w:ascii="標楷體" w:eastAsia="標楷體" w:hAnsi="標楷體" w:hint="eastAsia"/>
          <w:szCs w:val="24"/>
        </w:rPr>
        <w:t>經審議通過個人會員</w:t>
      </w:r>
      <w:r w:rsidR="007069AE">
        <w:rPr>
          <w:rFonts w:ascii="標楷體" w:eastAsia="標楷體" w:hAnsi="標楷體" w:hint="eastAsia"/>
          <w:szCs w:val="24"/>
        </w:rPr>
        <w:t>2</w:t>
      </w:r>
      <w:r w:rsidR="00917911">
        <w:rPr>
          <w:rFonts w:ascii="標楷體" w:eastAsia="標楷體" w:hAnsi="標楷體"/>
          <w:szCs w:val="24"/>
        </w:rPr>
        <w:t>50</w:t>
      </w:r>
      <w:r w:rsidR="007069AE">
        <w:rPr>
          <w:rFonts w:ascii="標楷體" w:eastAsia="標楷體" w:hAnsi="標楷體" w:hint="eastAsia"/>
          <w:szCs w:val="24"/>
        </w:rPr>
        <w:t>名(新入會5名)；停權</w:t>
      </w:r>
      <w:r w:rsidR="007069AE">
        <w:rPr>
          <w:rFonts w:ascii="標楷體" w:eastAsia="標楷體" w:hAnsi="標楷體"/>
          <w:szCs w:val="24"/>
        </w:rPr>
        <w:t>3</w:t>
      </w:r>
      <w:r w:rsidR="00DB3921">
        <w:rPr>
          <w:rFonts w:ascii="標楷體" w:eastAsia="標楷體" w:hAnsi="標楷體"/>
          <w:szCs w:val="24"/>
        </w:rPr>
        <w:t>2</w:t>
      </w:r>
      <w:r w:rsidR="007069AE">
        <w:rPr>
          <w:rFonts w:ascii="標楷體" w:eastAsia="標楷體" w:hAnsi="標楷體" w:hint="eastAsia"/>
          <w:szCs w:val="24"/>
        </w:rPr>
        <w:t>名、自動退會1</w:t>
      </w:r>
      <w:r w:rsidR="007069AE">
        <w:rPr>
          <w:rFonts w:ascii="標楷體" w:eastAsia="標楷體" w:hAnsi="標楷體"/>
          <w:szCs w:val="24"/>
        </w:rPr>
        <w:t>00</w:t>
      </w:r>
      <w:r w:rsidR="007069AE">
        <w:rPr>
          <w:rFonts w:ascii="標楷體" w:eastAsia="標楷體" w:hAnsi="標楷體" w:hint="eastAsia"/>
          <w:szCs w:val="24"/>
        </w:rPr>
        <w:t>名、出會2名。</w:t>
      </w:r>
    </w:p>
    <w:p w14:paraId="750A98D7" w14:textId="78B18307" w:rsidR="00F16D5F" w:rsidRDefault="00F16D5F" w:rsidP="00055849">
      <w:pPr>
        <w:ind w:leftChars="178" w:left="1416" w:hangingChars="412" w:hanging="989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　　委員會團體會員9名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 w:hint="eastAsia"/>
          <w:szCs w:val="24"/>
        </w:rPr>
        <w:t>代表數共1</w:t>
      </w:r>
      <w:r>
        <w:rPr>
          <w:rFonts w:ascii="標楷體" w:eastAsia="標楷體" w:hAnsi="標楷體"/>
          <w:szCs w:val="24"/>
        </w:rPr>
        <w:t>6</w:t>
      </w:r>
      <w:r>
        <w:rPr>
          <w:rFonts w:ascii="標楷體" w:eastAsia="標楷體" w:hAnsi="標楷體" w:hint="eastAsia"/>
          <w:szCs w:val="24"/>
        </w:rPr>
        <w:t>權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 w:hint="eastAsia"/>
          <w:szCs w:val="24"/>
        </w:rPr>
        <w:t>；停權0名、自動退會0名、出會0名。</w:t>
      </w:r>
    </w:p>
    <w:p w14:paraId="78A4E205" w14:textId="6AFC3406" w:rsidR="007069AE" w:rsidRDefault="00F16D5F" w:rsidP="00055849">
      <w:pPr>
        <w:ind w:leftChars="178" w:left="1416" w:hangingChars="412" w:hanging="989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　　</w:t>
      </w:r>
      <w:r w:rsidR="007069AE">
        <w:rPr>
          <w:rFonts w:ascii="標楷體" w:eastAsia="標楷體" w:hAnsi="標楷體" w:hint="eastAsia"/>
          <w:szCs w:val="24"/>
        </w:rPr>
        <w:t>團體會員2</w:t>
      </w:r>
      <w:r w:rsidR="00917911">
        <w:rPr>
          <w:rFonts w:ascii="標楷體" w:eastAsia="標楷體" w:hAnsi="標楷體"/>
          <w:szCs w:val="24"/>
        </w:rPr>
        <w:t>3</w:t>
      </w:r>
      <w:r w:rsidR="007069AE">
        <w:rPr>
          <w:rFonts w:ascii="標楷體" w:eastAsia="標楷體" w:hAnsi="標楷體" w:hint="eastAsia"/>
          <w:szCs w:val="24"/>
        </w:rPr>
        <w:t>名、停權</w:t>
      </w:r>
      <w:r w:rsidR="00917911">
        <w:rPr>
          <w:rFonts w:ascii="標楷體" w:eastAsia="標楷體" w:hAnsi="標楷體"/>
          <w:szCs w:val="24"/>
        </w:rPr>
        <w:t>1</w:t>
      </w:r>
      <w:r w:rsidR="007069AE">
        <w:rPr>
          <w:rFonts w:ascii="標楷體" w:eastAsia="標楷體" w:hAnsi="標楷體" w:hint="eastAsia"/>
          <w:szCs w:val="24"/>
        </w:rPr>
        <w:t>名</w:t>
      </w:r>
      <w:r w:rsidR="00747BF0">
        <w:rPr>
          <w:rFonts w:ascii="標楷體" w:eastAsia="標楷體" w:hAnsi="標楷體" w:hint="eastAsia"/>
          <w:szCs w:val="24"/>
        </w:rPr>
        <w:t>、自動退會0名、出會0名</w:t>
      </w:r>
      <w:r w:rsidR="007069AE">
        <w:rPr>
          <w:rFonts w:ascii="標楷體" w:eastAsia="標楷體" w:hAnsi="標楷體" w:hint="eastAsia"/>
          <w:szCs w:val="24"/>
        </w:rPr>
        <w:t>。</w:t>
      </w:r>
    </w:p>
    <w:p w14:paraId="484BD3D2" w14:textId="69BE92ED" w:rsidR="007069AE" w:rsidRPr="00CA3520" w:rsidRDefault="007069AE" w:rsidP="00055849">
      <w:pPr>
        <w:ind w:leftChars="178" w:left="1416" w:hangingChars="412" w:hanging="989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　　</w:t>
      </w:r>
      <w:r w:rsidR="000A249F">
        <w:rPr>
          <w:rFonts w:ascii="標楷體" w:eastAsia="標楷體" w:hAnsi="標楷體" w:hint="eastAsia"/>
          <w:szCs w:val="24"/>
        </w:rPr>
        <w:t>具第十三屆理事長、理事監事改選投票資格個人會員24</w:t>
      </w:r>
      <w:r w:rsidR="00917911">
        <w:rPr>
          <w:rFonts w:ascii="標楷體" w:eastAsia="標楷體" w:hAnsi="標楷體"/>
          <w:szCs w:val="24"/>
        </w:rPr>
        <w:t>5</w:t>
      </w:r>
      <w:r w:rsidR="000A249F">
        <w:rPr>
          <w:rFonts w:ascii="標楷體" w:eastAsia="標楷體" w:hAnsi="標楷體" w:hint="eastAsia"/>
          <w:szCs w:val="24"/>
        </w:rPr>
        <w:t>權、委員會團體會員</w:t>
      </w:r>
      <w:r w:rsidR="00D44B82">
        <w:rPr>
          <w:rFonts w:ascii="標楷體" w:eastAsia="標楷體" w:hAnsi="標楷體" w:hint="eastAsia"/>
          <w:szCs w:val="24"/>
        </w:rPr>
        <w:t>代表數</w:t>
      </w:r>
      <w:r w:rsidR="000A249F">
        <w:rPr>
          <w:rFonts w:ascii="標楷體" w:eastAsia="標楷體" w:hAnsi="標楷體" w:hint="eastAsia"/>
          <w:szCs w:val="24"/>
        </w:rPr>
        <w:t>1</w:t>
      </w:r>
      <w:r w:rsidR="000A249F">
        <w:rPr>
          <w:rFonts w:ascii="標楷體" w:eastAsia="標楷體" w:hAnsi="標楷體"/>
          <w:szCs w:val="24"/>
        </w:rPr>
        <w:t>6</w:t>
      </w:r>
      <w:r w:rsidR="000A249F">
        <w:rPr>
          <w:rFonts w:ascii="標楷體" w:eastAsia="標楷體" w:hAnsi="標楷體" w:hint="eastAsia"/>
          <w:szCs w:val="24"/>
        </w:rPr>
        <w:t>權</w:t>
      </w:r>
      <w:r w:rsidR="00F16D5F">
        <w:rPr>
          <w:rFonts w:ascii="標楷體" w:eastAsia="標楷體" w:hAnsi="標楷體" w:hint="eastAsia"/>
          <w:szCs w:val="24"/>
        </w:rPr>
        <w:t>及團體會員代表數2</w:t>
      </w:r>
      <w:r w:rsidR="00F16D5F">
        <w:rPr>
          <w:rFonts w:ascii="標楷體" w:eastAsia="標楷體" w:hAnsi="標楷體"/>
          <w:szCs w:val="24"/>
        </w:rPr>
        <w:t>3</w:t>
      </w:r>
      <w:r w:rsidR="00F16D5F">
        <w:rPr>
          <w:rFonts w:ascii="標楷體" w:eastAsia="標楷體" w:hAnsi="標楷體" w:hint="eastAsia"/>
          <w:szCs w:val="24"/>
        </w:rPr>
        <w:t>權</w:t>
      </w:r>
      <w:r w:rsidR="000A249F">
        <w:rPr>
          <w:rFonts w:ascii="標楷體" w:eastAsia="標楷體" w:hAnsi="標楷體" w:hint="eastAsia"/>
          <w:szCs w:val="24"/>
        </w:rPr>
        <w:t>。</w:t>
      </w:r>
    </w:p>
    <w:p w14:paraId="5169F9B4" w14:textId="223833E4" w:rsidR="00E146AE" w:rsidRPr="00CA3520" w:rsidRDefault="00E146AE" w:rsidP="00055849">
      <w:pPr>
        <w:ind w:leftChars="178" w:left="1416" w:hangingChars="412" w:hanging="989"/>
        <w:rPr>
          <w:rFonts w:ascii="標楷體" w:eastAsia="標楷體" w:hAnsi="標楷體"/>
          <w:szCs w:val="24"/>
        </w:rPr>
      </w:pPr>
    </w:p>
    <w:p w14:paraId="7B58368A" w14:textId="7CF27FE9" w:rsidR="00E146AE" w:rsidRPr="00CA3520" w:rsidRDefault="00E146AE" w:rsidP="00055849">
      <w:pPr>
        <w:ind w:leftChars="178" w:left="1416" w:hangingChars="412" w:hanging="989"/>
        <w:rPr>
          <w:rFonts w:ascii="標楷體" w:eastAsia="標楷體" w:hAnsi="標楷體"/>
          <w:szCs w:val="24"/>
        </w:rPr>
      </w:pPr>
      <w:r w:rsidRPr="00CA3520">
        <w:rPr>
          <w:rFonts w:ascii="標楷體" w:eastAsia="標楷體" w:hAnsi="標楷體" w:hint="eastAsia"/>
          <w:szCs w:val="24"/>
        </w:rPr>
        <w:t>案由二：</w:t>
      </w:r>
      <w:r w:rsidR="002A1B32">
        <w:rPr>
          <w:rFonts w:ascii="標楷體" w:eastAsia="標楷體" w:hAnsi="標楷體" w:hint="eastAsia"/>
          <w:szCs w:val="24"/>
        </w:rPr>
        <w:t>有關</w:t>
      </w:r>
      <w:proofErr w:type="gramStart"/>
      <w:r w:rsidR="002A1B32">
        <w:rPr>
          <w:rFonts w:ascii="標楷體" w:eastAsia="標楷體" w:hAnsi="標楷體" w:hint="eastAsia"/>
          <w:szCs w:val="24"/>
        </w:rPr>
        <w:t>110</w:t>
      </w:r>
      <w:proofErr w:type="gramEnd"/>
      <w:r w:rsidR="002A1B32">
        <w:rPr>
          <w:rFonts w:ascii="標楷體" w:eastAsia="標楷體" w:hAnsi="標楷體" w:hint="eastAsia"/>
          <w:szCs w:val="24"/>
        </w:rPr>
        <w:t>年度</w:t>
      </w:r>
      <w:r w:rsidR="00DF5915">
        <w:rPr>
          <w:rFonts w:ascii="標楷體" w:eastAsia="標楷體" w:hAnsi="標楷體" w:hint="eastAsia"/>
          <w:szCs w:val="24"/>
        </w:rPr>
        <w:t>決算，提請討論。</w:t>
      </w:r>
    </w:p>
    <w:p w14:paraId="5ACE11F6" w14:textId="08D5B913" w:rsidR="001F1A50" w:rsidRPr="00CA3520" w:rsidRDefault="00E146AE" w:rsidP="002C706F">
      <w:pPr>
        <w:ind w:leftChars="178" w:left="1416" w:hangingChars="412" w:hanging="989"/>
        <w:rPr>
          <w:rFonts w:ascii="標楷體" w:eastAsia="標楷體" w:hAnsi="標楷體"/>
          <w:sz w:val="22"/>
          <w:szCs w:val="22"/>
        </w:rPr>
      </w:pPr>
      <w:r w:rsidRPr="00CA3520">
        <w:rPr>
          <w:rFonts w:ascii="標楷體" w:eastAsia="標楷體" w:hAnsi="標楷體" w:hint="eastAsia"/>
          <w:szCs w:val="24"/>
        </w:rPr>
        <w:t>說  明：</w:t>
      </w:r>
      <w:proofErr w:type="gramStart"/>
      <w:r w:rsidR="00DF5915">
        <w:rPr>
          <w:rFonts w:ascii="標楷體" w:eastAsia="標楷體" w:hAnsi="標楷體" w:hint="eastAsia"/>
          <w:szCs w:val="24"/>
        </w:rPr>
        <w:t>1</w:t>
      </w:r>
      <w:r w:rsidR="00DF5915">
        <w:rPr>
          <w:rFonts w:ascii="標楷體" w:eastAsia="標楷體" w:hAnsi="標楷體"/>
          <w:szCs w:val="24"/>
        </w:rPr>
        <w:t>10</w:t>
      </w:r>
      <w:proofErr w:type="gramEnd"/>
      <w:r w:rsidR="00DF5915">
        <w:rPr>
          <w:rFonts w:ascii="標楷體" w:eastAsia="標楷體" w:hAnsi="標楷體" w:hint="eastAsia"/>
          <w:szCs w:val="24"/>
        </w:rPr>
        <w:t>年度收支決算表、資產負債表、現金出納表及財產目錄</w:t>
      </w:r>
      <w:r w:rsidR="0060694A">
        <w:rPr>
          <w:rFonts w:ascii="標楷體" w:eastAsia="標楷體" w:hAnsi="標楷體" w:hint="eastAsia"/>
          <w:szCs w:val="24"/>
        </w:rPr>
        <w:t>(</w:t>
      </w:r>
      <w:r w:rsidR="00DF5915">
        <w:rPr>
          <w:rFonts w:ascii="標楷體" w:eastAsia="標楷體" w:hAnsi="標楷體" w:hint="eastAsia"/>
          <w:szCs w:val="24"/>
        </w:rPr>
        <w:t>附件二</w:t>
      </w:r>
      <w:r w:rsidR="0060694A">
        <w:rPr>
          <w:rFonts w:ascii="標楷體" w:eastAsia="標楷體" w:hAnsi="標楷體" w:hint="eastAsia"/>
          <w:szCs w:val="24"/>
        </w:rPr>
        <w:t>)，確認後提送監事會審核</w:t>
      </w:r>
      <w:r w:rsidR="00DF5915">
        <w:rPr>
          <w:rFonts w:ascii="標楷體" w:eastAsia="標楷體" w:hAnsi="標楷體" w:hint="eastAsia"/>
          <w:szCs w:val="24"/>
        </w:rPr>
        <w:t>。</w:t>
      </w:r>
    </w:p>
    <w:p w14:paraId="5D96A41C" w14:textId="3F2DAFFA" w:rsidR="00E146AE" w:rsidRDefault="00E146AE" w:rsidP="00055849">
      <w:pPr>
        <w:ind w:leftChars="178" w:left="1416" w:hangingChars="412" w:hanging="989"/>
        <w:rPr>
          <w:rFonts w:ascii="標楷體" w:eastAsia="標楷體" w:hAnsi="標楷體"/>
          <w:szCs w:val="24"/>
        </w:rPr>
      </w:pPr>
      <w:r w:rsidRPr="00CA3520">
        <w:rPr>
          <w:rFonts w:ascii="標楷體" w:eastAsia="標楷體" w:hAnsi="標楷體" w:hint="eastAsia"/>
          <w:szCs w:val="24"/>
        </w:rPr>
        <w:t>決  議：</w:t>
      </w:r>
      <w:r w:rsidR="00FE3653">
        <w:rPr>
          <w:rFonts w:ascii="標楷體" w:eastAsia="標楷體" w:hAnsi="標楷體" w:hint="eastAsia"/>
          <w:szCs w:val="24"/>
        </w:rPr>
        <w:t>照案通過，提送監事會審核。</w:t>
      </w:r>
    </w:p>
    <w:p w14:paraId="7D7C8876" w14:textId="1C9AD59A" w:rsidR="0060694A" w:rsidRDefault="0060694A" w:rsidP="00055849">
      <w:pPr>
        <w:ind w:leftChars="178" w:left="1416" w:hangingChars="412" w:hanging="989"/>
        <w:rPr>
          <w:rFonts w:ascii="標楷體" w:eastAsia="標楷體" w:hAnsi="標楷體"/>
          <w:szCs w:val="24"/>
        </w:rPr>
      </w:pPr>
    </w:p>
    <w:p w14:paraId="7B013DB3" w14:textId="79A8E42D" w:rsidR="00FD55BC" w:rsidRDefault="00FD55BC" w:rsidP="00055849">
      <w:pPr>
        <w:ind w:leftChars="178" w:left="1416" w:hangingChars="412" w:hanging="989"/>
        <w:rPr>
          <w:rFonts w:ascii="標楷體" w:eastAsia="標楷體" w:hAnsi="標楷體"/>
          <w:szCs w:val="24"/>
        </w:rPr>
      </w:pPr>
    </w:p>
    <w:p w14:paraId="5F467EC4" w14:textId="2E7A1F1D" w:rsidR="00FD55BC" w:rsidRDefault="00FD55BC" w:rsidP="00055849">
      <w:pPr>
        <w:ind w:leftChars="178" w:left="1416" w:hangingChars="412" w:hanging="989"/>
        <w:rPr>
          <w:rFonts w:ascii="標楷體" w:eastAsia="標楷體" w:hAnsi="標楷體"/>
          <w:szCs w:val="24"/>
        </w:rPr>
      </w:pPr>
    </w:p>
    <w:p w14:paraId="1E086352" w14:textId="77777777" w:rsidR="00FD55BC" w:rsidRDefault="00FD55BC" w:rsidP="00055849">
      <w:pPr>
        <w:ind w:leftChars="178" w:left="1416" w:hangingChars="412" w:hanging="989"/>
        <w:rPr>
          <w:rFonts w:ascii="標楷體" w:eastAsia="標楷體" w:hAnsi="標楷體"/>
          <w:szCs w:val="24"/>
        </w:rPr>
      </w:pPr>
    </w:p>
    <w:p w14:paraId="57E3A937" w14:textId="77777777" w:rsidR="00260EA8" w:rsidRDefault="00260EA8" w:rsidP="00260EA8">
      <w:pPr>
        <w:pStyle w:val="a3"/>
        <w:ind w:leftChars="0"/>
        <w:rPr>
          <w:rFonts w:ascii="標楷體" w:eastAsia="標楷體" w:hAnsi="標楷體" w:hint="eastAsia"/>
          <w:szCs w:val="24"/>
        </w:rPr>
      </w:pPr>
    </w:p>
    <w:p w14:paraId="0DA27AF8" w14:textId="13665550" w:rsidR="00260EA8" w:rsidRDefault="00260EA8" w:rsidP="00260EA8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 w:rsidRPr="00CA3520">
        <w:rPr>
          <w:rFonts w:ascii="標楷體" w:eastAsia="標楷體" w:hAnsi="標楷體" w:hint="eastAsia"/>
          <w:szCs w:val="24"/>
        </w:rPr>
        <w:t>臨時動議：</w:t>
      </w:r>
    </w:p>
    <w:p w14:paraId="7798C728" w14:textId="0EBEF97F" w:rsidR="00CF22F8" w:rsidRDefault="00CF22F8" w:rsidP="00055849">
      <w:pPr>
        <w:ind w:leftChars="178" w:left="1416" w:hangingChars="412" w:hanging="989"/>
        <w:rPr>
          <w:rFonts w:ascii="標楷體" w:eastAsia="標楷體" w:hAnsi="標楷體"/>
          <w:szCs w:val="24"/>
        </w:rPr>
      </w:pPr>
      <w:r w:rsidRPr="00CA3520">
        <w:rPr>
          <w:rFonts w:ascii="標楷體" w:eastAsia="標楷體" w:hAnsi="標楷體" w:hint="eastAsia"/>
          <w:szCs w:val="24"/>
        </w:rPr>
        <w:t>案由</w:t>
      </w:r>
      <w:proofErr w:type="gramStart"/>
      <w:r w:rsidR="00260EA8">
        <w:rPr>
          <w:rFonts w:ascii="標楷體" w:eastAsia="標楷體" w:hAnsi="標楷體" w:hint="eastAsia"/>
          <w:szCs w:val="24"/>
        </w:rPr>
        <w:t>一</w:t>
      </w:r>
      <w:proofErr w:type="gramEnd"/>
      <w:r w:rsidRPr="00CA3520">
        <w:rPr>
          <w:rFonts w:ascii="標楷體" w:eastAsia="標楷體" w:hAnsi="標楷體" w:hint="eastAsia"/>
          <w:szCs w:val="24"/>
        </w:rPr>
        <w:t>：</w:t>
      </w:r>
      <w:r>
        <w:rPr>
          <w:rFonts w:ascii="標楷體" w:eastAsia="標楷體" w:hAnsi="標楷體" w:hint="eastAsia"/>
          <w:szCs w:val="24"/>
        </w:rPr>
        <w:t>有關</w:t>
      </w:r>
      <w:r w:rsidR="003746F2">
        <w:rPr>
          <w:rFonts w:ascii="標楷體" w:eastAsia="標楷體" w:hAnsi="標楷體" w:hint="eastAsia"/>
          <w:szCs w:val="24"/>
        </w:rPr>
        <w:t>調整</w:t>
      </w:r>
      <w:proofErr w:type="gramStart"/>
      <w:r>
        <w:rPr>
          <w:rFonts w:ascii="標楷體" w:eastAsia="標楷體" w:hAnsi="標楷體" w:hint="eastAsia"/>
          <w:szCs w:val="24"/>
        </w:rPr>
        <w:t>111</w:t>
      </w:r>
      <w:proofErr w:type="gramEnd"/>
      <w:r>
        <w:rPr>
          <w:rFonts w:ascii="標楷體" w:eastAsia="標楷體" w:hAnsi="標楷體" w:hint="eastAsia"/>
          <w:szCs w:val="24"/>
        </w:rPr>
        <w:t>年度工作計畫</w:t>
      </w:r>
      <w:r w:rsidR="00AD0C23">
        <w:rPr>
          <w:rFonts w:ascii="標楷體" w:eastAsia="標楷體" w:hAnsi="標楷體" w:hint="eastAsia"/>
          <w:szCs w:val="24"/>
        </w:rPr>
        <w:t>及</w:t>
      </w:r>
      <w:r w:rsidR="003746F2">
        <w:rPr>
          <w:rFonts w:ascii="標楷體" w:eastAsia="標楷體" w:hAnsi="標楷體" w:hint="eastAsia"/>
          <w:szCs w:val="24"/>
        </w:rPr>
        <w:t>修正</w:t>
      </w:r>
      <w:r>
        <w:rPr>
          <w:rFonts w:ascii="標楷體" w:eastAsia="標楷體" w:hAnsi="標楷體" w:hint="eastAsia"/>
          <w:szCs w:val="24"/>
        </w:rPr>
        <w:t>收支預算表，提請討論。</w:t>
      </w:r>
    </w:p>
    <w:p w14:paraId="6F09D2CD" w14:textId="7ADBFD45" w:rsidR="00CF22F8" w:rsidRDefault="00CF22F8" w:rsidP="00A9468D">
      <w:pPr>
        <w:ind w:leftChars="178" w:left="1416" w:hangingChars="412" w:hanging="989"/>
        <w:rPr>
          <w:rFonts w:ascii="標楷體" w:eastAsia="標楷體" w:hAnsi="標楷體"/>
          <w:szCs w:val="24"/>
        </w:rPr>
      </w:pPr>
      <w:r w:rsidRPr="00CA3520">
        <w:rPr>
          <w:rFonts w:ascii="標楷體" w:eastAsia="標楷體" w:hAnsi="標楷體" w:hint="eastAsia"/>
          <w:szCs w:val="24"/>
        </w:rPr>
        <w:t>說  明：</w:t>
      </w:r>
      <w:proofErr w:type="gramStart"/>
      <w:r w:rsidR="00A9468D">
        <w:rPr>
          <w:rFonts w:ascii="標楷體" w:eastAsia="標楷體" w:hAnsi="標楷體" w:hint="eastAsia"/>
          <w:szCs w:val="24"/>
        </w:rPr>
        <w:t>111</w:t>
      </w:r>
      <w:proofErr w:type="gramEnd"/>
      <w:r w:rsidR="00A9468D">
        <w:rPr>
          <w:rFonts w:ascii="標楷體" w:eastAsia="標楷體" w:hAnsi="標楷體" w:hint="eastAsia"/>
          <w:szCs w:val="24"/>
        </w:rPr>
        <w:t>年度工作計畫</w:t>
      </w:r>
      <w:r w:rsidR="00AD0C23">
        <w:rPr>
          <w:rFonts w:ascii="標楷體" w:eastAsia="標楷體" w:hAnsi="標楷體" w:hint="eastAsia"/>
          <w:szCs w:val="24"/>
        </w:rPr>
        <w:t>及</w:t>
      </w:r>
      <w:r w:rsidR="00A9468D">
        <w:rPr>
          <w:rFonts w:ascii="標楷體" w:eastAsia="標楷體" w:hAnsi="標楷體" w:hint="eastAsia"/>
          <w:szCs w:val="24"/>
        </w:rPr>
        <w:t>收支預算表前於第12屆第</w:t>
      </w:r>
      <w:r w:rsidR="00A9468D">
        <w:rPr>
          <w:rFonts w:ascii="標楷體" w:eastAsia="標楷體" w:hAnsi="標楷體"/>
          <w:szCs w:val="24"/>
        </w:rPr>
        <w:t>3</w:t>
      </w:r>
      <w:r w:rsidR="00A9468D">
        <w:rPr>
          <w:rFonts w:ascii="標楷體" w:eastAsia="標楷體" w:hAnsi="標楷體" w:hint="eastAsia"/>
          <w:szCs w:val="24"/>
        </w:rPr>
        <w:t>次理監事聯席會通過，</w:t>
      </w:r>
      <w:r>
        <w:rPr>
          <w:rFonts w:ascii="標楷體" w:eastAsia="標楷體" w:hAnsi="標楷體" w:hint="eastAsia"/>
          <w:szCs w:val="24"/>
        </w:rPr>
        <w:t>因</w:t>
      </w:r>
      <w:r w:rsidR="003746F2">
        <w:rPr>
          <w:rFonts w:ascii="標楷體" w:eastAsia="標楷體" w:hAnsi="標楷體" w:hint="eastAsia"/>
          <w:szCs w:val="24"/>
        </w:rPr>
        <w:t>配合防疫政策增加國際裁判防疫支出及</w:t>
      </w:r>
      <w:r>
        <w:rPr>
          <w:rFonts w:ascii="標楷體" w:eastAsia="標楷體" w:hAnsi="標楷體" w:hint="eastAsia"/>
          <w:szCs w:val="24"/>
        </w:rPr>
        <w:t>取消參加青年暨青少年</w:t>
      </w:r>
      <w:r w:rsidR="003746F2">
        <w:rPr>
          <w:rFonts w:ascii="標楷體" w:eastAsia="標楷體" w:hAnsi="標楷體" w:hint="eastAsia"/>
          <w:szCs w:val="24"/>
        </w:rPr>
        <w:t>國際</w:t>
      </w:r>
      <w:r>
        <w:rPr>
          <w:rFonts w:ascii="標楷體" w:eastAsia="標楷體" w:hAnsi="標楷體" w:hint="eastAsia"/>
          <w:szCs w:val="24"/>
        </w:rPr>
        <w:t>擊劍</w:t>
      </w:r>
      <w:r w:rsidR="003746F2">
        <w:rPr>
          <w:rFonts w:ascii="標楷體" w:eastAsia="標楷體" w:hAnsi="標楷體" w:hint="eastAsia"/>
          <w:szCs w:val="24"/>
        </w:rPr>
        <w:t>比</w:t>
      </w:r>
      <w:r>
        <w:rPr>
          <w:rFonts w:ascii="標楷體" w:eastAsia="標楷體" w:hAnsi="標楷體" w:hint="eastAsia"/>
          <w:szCs w:val="24"/>
        </w:rPr>
        <w:t>賽</w:t>
      </w:r>
      <w:r w:rsidR="00A9468D">
        <w:rPr>
          <w:rFonts w:ascii="標楷體" w:eastAsia="標楷體" w:hAnsi="標楷體" w:hint="eastAsia"/>
          <w:szCs w:val="24"/>
        </w:rPr>
        <w:t>，故</w:t>
      </w:r>
      <w:r w:rsidR="003746F2">
        <w:rPr>
          <w:rFonts w:ascii="標楷體" w:eastAsia="標楷體" w:hAnsi="標楷體" w:hint="eastAsia"/>
          <w:szCs w:val="24"/>
        </w:rPr>
        <w:t>調整</w:t>
      </w:r>
      <w:proofErr w:type="gramStart"/>
      <w:r w:rsidR="003746F2">
        <w:rPr>
          <w:rFonts w:ascii="標楷體" w:eastAsia="標楷體" w:hAnsi="標楷體" w:hint="eastAsia"/>
          <w:szCs w:val="24"/>
        </w:rPr>
        <w:t>111</w:t>
      </w:r>
      <w:proofErr w:type="gramEnd"/>
      <w:r w:rsidR="003746F2">
        <w:rPr>
          <w:rFonts w:ascii="標楷體" w:eastAsia="標楷體" w:hAnsi="標楷體" w:hint="eastAsia"/>
          <w:szCs w:val="24"/>
        </w:rPr>
        <w:t>年度工作計畫及修正收支預算表(附件三)</w:t>
      </w:r>
      <w:r w:rsidR="00A9468D">
        <w:rPr>
          <w:rFonts w:ascii="標楷體" w:eastAsia="標楷體" w:hAnsi="標楷體" w:hint="eastAsia"/>
          <w:szCs w:val="24"/>
        </w:rPr>
        <w:t>。</w:t>
      </w:r>
    </w:p>
    <w:p w14:paraId="64767858" w14:textId="5E197F5E" w:rsidR="00CF22F8" w:rsidRDefault="00CF22F8" w:rsidP="00CF22F8">
      <w:pPr>
        <w:ind w:leftChars="178" w:left="1416" w:hangingChars="412" w:hanging="989"/>
        <w:rPr>
          <w:rFonts w:ascii="標楷體" w:eastAsia="標楷體" w:hAnsi="標楷體"/>
          <w:szCs w:val="24"/>
        </w:rPr>
      </w:pPr>
      <w:r w:rsidRPr="00CA3520">
        <w:rPr>
          <w:rFonts w:ascii="標楷體" w:eastAsia="標楷體" w:hAnsi="標楷體" w:hint="eastAsia"/>
          <w:szCs w:val="24"/>
        </w:rPr>
        <w:t>決  議：</w:t>
      </w:r>
      <w:r w:rsidR="00747BF0">
        <w:rPr>
          <w:rFonts w:ascii="標楷體" w:eastAsia="標楷體" w:hAnsi="標楷體" w:hint="eastAsia"/>
          <w:szCs w:val="24"/>
        </w:rPr>
        <w:t>照案通過。</w:t>
      </w:r>
    </w:p>
    <w:p w14:paraId="192B8071" w14:textId="1458731D" w:rsidR="00CF22F8" w:rsidRDefault="00CF22F8" w:rsidP="00055849">
      <w:pPr>
        <w:ind w:leftChars="178" w:left="1416" w:hangingChars="412" w:hanging="989"/>
        <w:rPr>
          <w:rFonts w:ascii="標楷體" w:eastAsia="標楷體" w:hAnsi="標楷體"/>
          <w:szCs w:val="24"/>
        </w:rPr>
      </w:pPr>
    </w:p>
    <w:p w14:paraId="2044D8A2" w14:textId="73FEDCB7" w:rsidR="00F72814" w:rsidRDefault="00F72814" w:rsidP="00055849">
      <w:pPr>
        <w:ind w:leftChars="178" w:left="1416" w:hangingChars="412" w:hanging="989"/>
        <w:rPr>
          <w:rFonts w:ascii="標楷體" w:eastAsia="標楷體" w:hAnsi="標楷體"/>
          <w:szCs w:val="24"/>
        </w:rPr>
      </w:pPr>
      <w:r w:rsidRPr="00CA3520">
        <w:rPr>
          <w:rFonts w:ascii="標楷體" w:eastAsia="標楷體" w:hAnsi="標楷體" w:hint="eastAsia"/>
          <w:szCs w:val="24"/>
        </w:rPr>
        <w:t>案由</w:t>
      </w:r>
      <w:r w:rsidR="00260EA8">
        <w:rPr>
          <w:rFonts w:ascii="標楷體" w:eastAsia="標楷體" w:hAnsi="標楷體" w:hint="eastAsia"/>
          <w:szCs w:val="24"/>
        </w:rPr>
        <w:t>二</w:t>
      </w:r>
      <w:r w:rsidRPr="00CA3520">
        <w:rPr>
          <w:rFonts w:ascii="標楷體" w:eastAsia="標楷體" w:hAnsi="標楷體" w:hint="eastAsia"/>
          <w:szCs w:val="24"/>
        </w:rPr>
        <w:t>：</w:t>
      </w:r>
      <w:r>
        <w:rPr>
          <w:rFonts w:ascii="標楷體" w:eastAsia="標楷體" w:hAnsi="標楷體" w:hint="eastAsia"/>
          <w:szCs w:val="24"/>
        </w:rPr>
        <w:t>有關修正本會組織章程，提請討論。</w:t>
      </w:r>
    </w:p>
    <w:p w14:paraId="2B43B6E1" w14:textId="77CAA85E" w:rsidR="00F72814" w:rsidRDefault="00F72814" w:rsidP="00055849">
      <w:pPr>
        <w:ind w:leftChars="178" w:left="1416" w:hangingChars="412" w:hanging="989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說　明：</w:t>
      </w:r>
      <w:r w:rsidR="00D0706E">
        <w:rPr>
          <w:rFonts w:ascii="標楷體" w:eastAsia="標楷體" w:hAnsi="標楷體" w:hint="eastAsia"/>
          <w:szCs w:val="24"/>
        </w:rPr>
        <w:t>組織</w:t>
      </w:r>
      <w:r w:rsidR="009B7B07">
        <w:rPr>
          <w:rFonts w:ascii="標楷體" w:eastAsia="標楷體" w:hAnsi="標楷體" w:hint="eastAsia"/>
          <w:szCs w:val="24"/>
        </w:rPr>
        <w:t>章程</w:t>
      </w:r>
      <w:r w:rsidR="00D0706E">
        <w:rPr>
          <w:rFonts w:ascii="標楷體" w:eastAsia="標楷體" w:hAnsi="標楷體" w:hint="eastAsia"/>
          <w:szCs w:val="24"/>
        </w:rPr>
        <w:t>修正對照表(附件四)</w:t>
      </w:r>
      <w:r w:rsidR="009B7B07">
        <w:rPr>
          <w:rFonts w:ascii="標楷體" w:eastAsia="標楷體" w:hAnsi="標楷體" w:hint="eastAsia"/>
          <w:szCs w:val="24"/>
        </w:rPr>
        <w:t>。</w:t>
      </w:r>
    </w:p>
    <w:p w14:paraId="65D98868" w14:textId="68AFBAA7" w:rsidR="00F72814" w:rsidRDefault="00F72814" w:rsidP="00055849">
      <w:pPr>
        <w:ind w:leftChars="178" w:left="1416" w:hangingChars="412" w:hanging="989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決　議：</w:t>
      </w:r>
      <w:r w:rsidR="003756E5">
        <w:rPr>
          <w:rFonts w:ascii="標楷體" w:eastAsia="標楷體" w:hAnsi="標楷體" w:hint="eastAsia"/>
          <w:szCs w:val="24"/>
        </w:rPr>
        <w:t>修正組織章程第七、九、十二</w:t>
      </w:r>
      <w:r w:rsidR="006446EB">
        <w:rPr>
          <w:rFonts w:ascii="標楷體" w:eastAsia="標楷體" w:hAnsi="標楷體" w:hint="eastAsia"/>
          <w:szCs w:val="24"/>
        </w:rPr>
        <w:t>及</w:t>
      </w:r>
      <w:r w:rsidR="003756E5">
        <w:rPr>
          <w:rFonts w:ascii="標楷體" w:eastAsia="標楷體" w:hAnsi="標楷體" w:hint="eastAsia"/>
          <w:szCs w:val="24"/>
        </w:rPr>
        <w:t>二十三，並增列「</w:t>
      </w:r>
      <w:r w:rsidR="000A249F">
        <w:rPr>
          <w:rFonts w:ascii="標楷體" w:eastAsia="標楷體" w:hAnsi="標楷體" w:hint="eastAsia"/>
          <w:szCs w:val="24"/>
        </w:rPr>
        <w:t>中華民國擊劍協會</w:t>
      </w:r>
      <w:r w:rsidR="003756E5" w:rsidRPr="003756E5">
        <w:rPr>
          <w:rFonts w:ascii="標楷體" w:eastAsia="標楷體" w:hAnsi="標楷體" w:hint="eastAsia"/>
          <w:szCs w:val="24"/>
        </w:rPr>
        <w:t>辦理理事長、理事及監事選舉實施原則</w:t>
      </w:r>
      <w:r w:rsidR="003756E5">
        <w:rPr>
          <w:rFonts w:ascii="標楷體" w:eastAsia="標楷體" w:hAnsi="標楷體" w:hint="eastAsia"/>
          <w:szCs w:val="24"/>
        </w:rPr>
        <w:t>」。</w:t>
      </w:r>
    </w:p>
    <w:p w14:paraId="48857707" w14:textId="77777777" w:rsidR="00F72814" w:rsidRPr="003756E5" w:rsidRDefault="00F72814" w:rsidP="00055849">
      <w:pPr>
        <w:ind w:leftChars="178" w:left="1416" w:hangingChars="412" w:hanging="989"/>
        <w:rPr>
          <w:rFonts w:ascii="標楷體" w:eastAsia="標楷體" w:hAnsi="標楷體"/>
          <w:szCs w:val="24"/>
        </w:rPr>
      </w:pPr>
    </w:p>
    <w:p w14:paraId="7EFA8045" w14:textId="2160BCDD" w:rsidR="003756E5" w:rsidRPr="00CA3520" w:rsidRDefault="003756E5" w:rsidP="00CF14AE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散會。</w:t>
      </w:r>
    </w:p>
    <w:sectPr w:rsidR="003756E5" w:rsidRPr="00CA3520" w:rsidSect="005462ED">
      <w:footerReference w:type="default" r:id="rId8"/>
      <w:pgSz w:w="11906" w:h="16838"/>
      <w:pgMar w:top="624" w:right="720" w:bottom="62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C6281" w14:textId="77777777" w:rsidR="00EC6565" w:rsidRDefault="00EC6565" w:rsidP="005974D2">
      <w:r>
        <w:separator/>
      </w:r>
    </w:p>
  </w:endnote>
  <w:endnote w:type="continuationSeparator" w:id="0">
    <w:p w14:paraId="5A68436C" w14:textId="77777777" w:rsidR="00EC6565" w:rsidRDefault="00EC6565" w:rsidP="00597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8977740"/>
      <w:docPartObj>
        <w:docPartGallery w:val="Page Numbers (Bottom of Page)"/>
        <w:docPartUnique/>
      </w:docPartObj>
    </w:sdtPr>
    <w:sdtEndPr/>
    <w:sdtContent>
      <w:p w14:paraId="784B4EEC" w14:textId="659D6313" w:rsidR="00DB42C6" w:rsidRDefault="00DB42C6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78CF" w:rsidRPr="005978CF">
          <w:rPr>
            <w:noProof/>
            <w:lang w:val="zh-TW"/>
          </w:rPr>
          <w:t>2</w:t>
        </w:r>
        <w:r>
          <w:fldChar w:fldCharType="end"/>
        </w:r>
      </w:p>
    </w:sdtContent>
  </w:sdt>
  <w:p w14:paraId="30DB42B0" w14:textId="77777777" w:rsidR="00DB42C6" w:rsidRDefault="00DB42C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51B11" w14:textId="77777777" w:rsidR="00EC6565" w:rsidRDefault="00EC6565" w:rsidP="005974D2">
      <w:r>
        <w:separator/>
      </w:r>
    </w:p>
  </w:footnote>
  <w:footnote w:type="continuationSeparator" w:id="0">
    <w:p w14:paraId="00FAD7A4" w14:textId="77777777" w:rsidR="00EC6565" w:rsidRDefault="00EC6565" w:rsidP="00597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103AF8DA"/>
    <w:lvl w:ilvl="0" w:tplc="8D346CFE">
      <w:start w:val="7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000002"/>
    <w:multiLevelType w:val="hybridMultilevel"/>
    <w:tmpl w:val="6DB899CC"/>
    <w:lvl w:ilvl="0" w:tplc="0F8E36D2">
      <w:start w:val="1"/>
      <w:numFmt w:val="decimal"/>
      <w:lvlText w:val="%1."/>
      <w:lvlJc w:val="left"/>
      <w:pPr>
        <w:ind w:left="840" w:hanging="360"/>
      </w:pPr>
      <w:rPr>
        <w:rFonts w:cs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0000003"/>
    <w:multiLevelType w:val="hybridMultilevel"/>
    <w:tmpl w:val="10563596"/>
    <w:lvl w:ilvl="0" w:tplc="417201B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  <w:lang w:val="en-US"/>
      </w:rPr>
    </w:lvl>
    <w:lvl w:ilvl="1" w:tplc="F1D4E062">
      <w:start w:val="1"/>
      <w:numFmt w:val="decimal"/>
      <w:lvlText w:val="%2．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0000004"/>
    <w:multiLevelType w:val="hybridMultilevel"/>
    <w:tmpl w:val="96B4F956"/>
    <w:lvl w:ilvl="0" w:tplc="1EB092C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EC02D1FC">
      <w:start w:val="2"/>
      <w:numFmt w:val="decimal"/>
      <w:lvlText w:val="%2．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0000005"/>
    <w:multiLevelType w:val="hybridMultilevel"/>
    <w:tmpl w:val="6574AFA0"/>
    <w:lvl w:ilvl="0" w:tplc="CF44E6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0000006"/>
    <w:multiLevelType w:val="hybridMultilevel"/>
    <w:tmpl w:val="5DA2AB78"/>
    <w:lvl w:ilvl="0" w:tplc="2FAE92F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00000007"/>
    <w:multiLevelType w:val="hybridMultilevel"/>
    <w:tmpl w:val="6574945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2E26F25E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33E8C5CE"/>
    <w:lvl w:ilvl="0" w:tplc="32262C4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0000000A"/>
    <w:multiLevelType w:val="hybridMultilevel"/>
    <w:tmpl w:val="4FA4BF2C"/>
    <w:lvl w:ilvl="0" w:tplc="7538616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0000000B"/>
    <w:multiLevelType w:val="hybridMultilevel"/>
    <w:tmpl w:val="E5BE60CE"/>
    <w:lvl w:ilvl="0" w:tplc="A16891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1" w15:restartNumberingAfterBreak="0">
    <w:nsid w:val="0000000C"/>
    <w:multiLevelType w:val="hybridMultilevel"/>
    <w:tmpl w:val="3E2205DA"/>
    <w:lvl w:ilvl="0" w:tplc="D9504C92">
      <w:start w:val="1"/>
      <w:numFmt w:val="decimal"/>
      <w:lvlText w:val="%1."/>
      <w:lvlJc w:val="left"/>
      <w:pPr>
        <w:ind w:left="84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0000000D"/>
    <w:multiLevelType w:val="hybridMultilevel"/>
    <w:tmpl w:val="9D9AAC06"/>
    <w:lvl w:ilvl="0" w:tplc="DEB8EC4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0000000E"/>
    <w:multiLevelType w:val="hybridMultilevel"/>
    <w:tmpl w:val="B232B8CA"/>
    <w:lvl w:ilvl="0" w:tplc="7A268948">
      <w:start w:val="7"/>
      <w:numFmt w:val="taiwaneseCountingThousand"/>
      <w:lvlText w:val="%1、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078944AD"/>
    <w:multiLevelType w:val="hybridMultilevel"/>
    <w:tmpl w:val="B41C15B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08915B5D"/>
    <w:multiLevelType w:val="hybridMultilevel"/>
    <w:tmpl w:val="090C522C"/>
    <w:lvl w:ilvl="0" w:tplc="A2062A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08D03939"/>
    <w:multiLevelType w:val="hybridMultilevel"/>
    <w:tmpl w:val="090C522C"/>
    <w:lvl w:ilvl="0" w:tplc="A2062A60">
      <w:start w:val="1"/>
      <w:numFmt w:val="decimal"/>
      <w:lvlText w:val="%1."/>
      <w:lvlJc w:val="left"/>
      <w:pPr>
        <w:ind w:left="291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513" w:hanging="480"/>
      </w:pPr>
    </w:lvl>
    <w:lvl w:ilvl="2" w:tplc="0409001B" w:tentative="1">
      <w:start w:val="1"/>
      <w:numFmt w:val="lowerRoman"/>
      <w:lvlText w:val="%3."/>
      <w:lvlJc w:val="right"/>
      <w:pPr>
        <w:ind w:left="3993" w:hanging="480"/>
      </w:pPr>
    </w:lvl>
    <w:lvl w:ilvl="3" w:tplc="0409000F" w:tentative="1">
      <w:start w:val="1"/>
      <w:numFmt w:val="decimal"/>
      <w:lvlText w:val="%4."/>
      <w:lvlJc w:val="left"/>
      <w:pPr>
        <w:ind w:left="44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53" w:hanging="480"/>
      </w:pPr>
    </w:lvl>
    <w:lvl w:ilvl="5" w:tplc="0409001B" w:tentative="1">
      <w:start w:val="1"/>
      <w:numFmt w:val="lowerRoman"/>
      <w:lvlText w:val="%6."/>
      <w:lvlJc w:val="right"/>
      <w:pPr>
        <w:ind w:left="5433" w:hanging="480"/>
      </w:pPr>
    </w:lvl>
    <w:lvl w:ilvl="6" w:tplc="0409000F" w:tentative="1">
      <w:start w:val="1"/>
      <w:numFmt w:val="decimal"/>
      <w:lvlText w:val="%7."/>
      <w:lvlJc w:val="left"/>
      <w:pPr>
        <w:ind w:left="59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93" w:hanging="480"/>
      </w:pPr>
    </w:lvl>
    <w:lvl w:ilvl="8" w:tplc="0409001B" w:tentative="1">
      <w:start w:val="1"/>
      <w:numFmt w:val="lowerRoman"/>
      <w:lvlText w:val="%9."/>
      <w:lvlJc w:val="right"/>
      <w:pPr>
        <w:ind w:left="6873" w:hanging="480"/>
      </w:pPr>
    </w:lvl>
  </w:abstractNum>
  <w:abstractNum w:abstractNumId="17" w15:restartNumberingAfterBreak="0">
    <w:nsid w:val="11483BD6"/>
    <w:multiLevelType w:val="hybridMultilevel"/>
    <w:tmpl w:val="6784D0C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1F91239C"/>
    <w:multiLevelType w:val="hybridMultilevel"/>
    <w:tmpl w:val="CBB69FE4"/>
    <w:lvl w:ilvl="0" w:tplc="926CCB82">
      <w:start w:val="1"/>
      <w:numFmt w:val="taiwaneseCountingThousand"/>
      <w:lvlText w:val="案由%1："/>
      <w:lvlJc w:val="right"/>
      <w:pPr>
        <w:ind w:left="1757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37527472"/>
    <w:multiLevelType w:val="hybridMultilevel"/>
    <w:tmpl w:val="CBB69FE4"/>
    <w:lvl w:ilvl="0" w:tplc="926CCB82">
      <w:start w:val="1"/>
      <w:numFmt w:val="taiwaneseCountingThousand"/>
      <w:lvlText w:val="案由%1："/>
      <w:lvlJc w:val="right"/>
      <w:pPr>
        <w:ind w:left="1757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38C46886"/>
    <w:multiLevelType w:val="hybridMultilevel"/>
    <w:tmpl w:val="47A0201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394A089B"/>
    <w:multiLevelType w:val="hybridMultilevel"/>
    <w:tmpl w:val="CBB69FE4"/>
    <w:lvl w:ilvl="0" w:tplc="926CCB82">
      <w:start w:val="1"/>
      <w:numFmt w:val="taiwaneseCountingThousand"/>
      <w:lvlText w:val="案由%1："/>
      <w:lvlJc w:val="right"/>
      <w:pPr>
        <w:ind w:left="1757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3DF06EF3"/>
    <w:multiLevelType w:val="hybridMultilevel"/>
    <w:tmpl w:val="CBB69FE4"/>
    <w:lvl w:ilvl="0" w:tplc="926CCB82">
      <w:start w:val="1"/>
      <w:numFmt w:val="taiwaneseCountingThousand"/>
      <w:lvlText w:val="案由%1："/>
      <w:lvlJc w:val="right"/>
      <w:pPr>
        <w:ind w:left="1757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4AB40E38"/>
    <w:multiLevelType w:val="hybridMultilevel"/>
    <w:tmpl w:val="CBB69FE4"/>
    <w:lvl w:ilvl="0" w:tplc="926CCB82">
      <w:start w:val="1"/>
      <w:numFmt w:val="taiwaneseCountingThousand"/>
      <w:lvlText w:val="案由%1："/>
      <w:lvlJc w:val="right"/>
      <w:pPr>
        <w:ind w:left="1757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50713DE1"/>
    <w:multiLevelType w:val="hybridMultilevel"/>
    <w:tmpl w:val="CBB69FE4"/>
    <w:lvl w:ilvl="0" w:tplc="926CCB82">
      <w:start w:val="1"/>
      <w:numFmt w:val="taiwaneseCountingThousand"/>
      <w:lvlText w:val="案由%1："/>
      <w:lvlJc w:val="right"/>
      <w:pPr>
        <w:ind w:left="1757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50E23ECA"/>
    <w:multiLevelType w:val="hybridMultilevel"/>
    <w:tmpl w:val="1A8CDA7A"/>
    <w:lvl w:ilvl="0" w:tplc="E502116E">
      <w:start w:val="1"/>
      <w:numFmt w:val="decimal"/>
      <w:lvlText w:val="(%1)"/>
      <w:lvlJc w:val="right"/>
      <w:pPr>
        <w:ind w:left="13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6" w15:restartNumberingAfterBreak="0">
    <w:nsid w:val="5101579E"/>
    <w:multiLevelType w:val="hybridMultilevel"/>
    <w:tmpl w:val="FBBE3D4A"/>
    <w:lvl w:ilvl="0" w:tplc="4DA2C1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3AA72DC"/>
    <w:multiLevelType w:val="hybridMultilevel"/>
    <w:tmpl w:val="CBB69FE4"/>
    <w:lvl w:ilvl="0" w:tplc="926CCB82">
      <w:start w:val="1"/>
      <w:numFmt w:val="taiwaneseCountingThousand"/>
      <w:lvlText w:val="案由%1："/>
      <w:lvlJc w:val="right"/>
      <w:pPr>
        <w:ind w:left="1757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54C70EAA"/>
    <w:multiLevelType w:val="hybridMultilevel"/>
    <w:tmpl w:val="0800516E"/>
    <w:lvl w:ilvl="0" w:tplc="41C48B1A">
      <w:start w:val="1"/>
      <w:numFmt w:val="decimal"/>
      <w:lvlText w:val="%1."/>
      <w:lvlJc w:val="left"/>
      <w:pPr>
        <w:ind w:left="840" w:hanging="360"/>
      </w:pPr>
      <w:rPr>
        <w:rFonts w:cs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5BA17555"/>
    <w:multiLevelType w:val="hybridMultilevel"/>
    <w:tmpl w:val="5AF4DE8E"/>
    <w:lvl w:ilvl="0" w:tplc="0EEA6A82">
      <w:start w:val="8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CB26A62"/>
    <w:multiLevelType w:val="hybridMultilevel"/>
    <w:tmpl w:val="CBB69FE4"/>
    <w:lvl w:ilvl="0" w:tplc="926CCB82">
      <w:start w:val="1"/>
      <w:numFmt w:val="taiwaneseCountingThousand"/>
      <w:lvlText w:val="案由%1："/>
      <w:lvlJc w:val="right"/>
      <w:pPr>
        <w:ind w:left="1757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60EC7729"/>
    <w:multiLevelType w:val="hybridMultilevel"/>
    <w:tmpl w:val="66006A8E"/>
    <w:lvl w:ilvl="0" w:tplc="C0DC5FC0">
      <w:start w:val="1"/>
      <w:numFmt w:val="taiwaneseCountingThousand"/>
      <w:lvlText w:val="案由%1："/>
      <w:lvlJc w:val="right"/>
      <w:pPr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17210B9"/>
    <w:multiLevelType w:val="hybridMultilevel"/>
    <w:tmpl w:val="C8F85C12"/>
    <w:lvl w:ilvl="0" w:tplc="427AB00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ind w:left="5736" w:hanging="480"/>
      </w:pPr>
    </w:lvl>
  </w:abstractNum>
  <w:abstractNum w:abstractNumId="33" w15:restartNumberingAfterBreak="0">
    <w:nsid w:val="665B6DA7"/>
    <w:multiLevelType w:val="hybridMultilevel"/>
    <w:tmpl w:val="CBB69FE4"/>
    <w:lvl w:ilvl="0" w:tplc="926CCB82">
      <w:start w:val="1"/>
      <w:numFmt w:val="taiwaneseCountingThousand"/>
      <w:lvlText w:val="案由%1："/>
      <w:lvlJc w:val="right"/>
      <w:pPr>
        <w:ind w:left="1757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667737D3"/>
    <w:multiLevelType w:val="hybridMultilevel"/>
    <w:tmpl w:val="CBB69FE4"/>
    <w:lvl w:ilvl="0" w:tplc="926CCB82">
      <w:start w:val="1"/>
      <w:numFmt w:val="taiwaneseCountingThousand"/>
      <w:lvlText w:val="案由%1："/>
      <w:lvlJc w:val="right"/>
      <w:pPr>
        <w:ind w:left="1757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694C4B02"/>
    <w:multiLevelType w:val="hybridMultilevel"/>
    <w:tmpl w:val="090C522C"/>
    <w:lvl w:ilvl="0" w:tplc="A2062A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15A6AA1"/>
    <w:multiLevelType w:val="hybridMultilevel"/>
    <w:tmpl w:val="CBB69FE4"/>
    <w:lvl w:ilvl="0" w:tplc="926CCB82">
      <w:start w:val="1"/>
      <w:numFmt w:val="taiwaneseCountingThousand"/>
      <w:lvlText w:val="案由%1："/>
      <w:lvlJc w:val="right"/>
      <w:pPr>
        <w:ind w:left="1757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78A52D9F"/>
    <w:multiLevelType w:val="hybridMultilevel"/>
    <w:tmpl w:val="CBB69FE4"/>
    <w:lvl w:ilvl="0" w:tplc="926CCB82">
      <w:start w:val="1"/>
      <w:numFmt w:val="taiwaneseCountingThousand"/>
      <w:lvlText w:val="案由%1："/>
      <w:lvlJc w:val="right"/>
      <w:pPr>
        <w:ind w:left="1757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7CDE2008"/>
    <w:multiLevelType w:val="hybridMultilevel"/>
    <w:tmpl w:val="E19812BA"/>
    <w:lvl w:ilvl="0" w:tplc="EB048FD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" w15:restartNumberingAfterBreak="0">
    <w:nsid w:val="7EE4422D"/>
    <w:multiLevelType w:val="hybridMultilevel"/>
    <w:tmpl w:val="D05631FA"/>
    <w:lvl w:ilvl="0" w:tplc="E41E0D2C">
      <w:start w:val="1"/>
      <w:numFmt w:val="taiwaneseCountingThousand"/>
      <w:lvlText w:val="%1、"/>
      <w:lvlJc w:val="righ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392316089">
    <w:abstractNumId w:val="5"/>
  </w:num>
  <w:num w:numId="2" w16cid:durableId="1378234261">
    <w:abstractNumId w:val="1"/>
  </w:num>
  <w:num w:numId="3" w16cid:durableId="1922636021">
    <w:abstractNumId w:val="4"/>
  </w:num>
  <w:num w:numId="4" w16cid:durableId="854996128">
    <w:abstractNumId w:val="29"/>
  </w:num>
  <w:num w:numId="5" w16cid:durableId="1970624746">
    <w:abstractNumId w:val="8"/>
  </w:num>
  <w:num w:numId="6" w16cid:durableId="1076325022">
    <w:abstractNumId w:val="11"/>
  </w:num>
  <w:num w:numId="7" w16cid:durableId="1260213358">
    <w:abstractNumId w:val="2"/>
  </w:num>
  <w:num w:numId="8" w16cid:durableId="1515027450">
    <w:abstractNumId w:val="6"/>
  </w:num>
  <w:num w:numId="9" w16cid:durableId="777675117">
    <w:abstractNumId w:val="13"/>
  </w:num>
  <w:num w:numId="10" w16cid:durableId="38749002">
    <w:abstractNumId w:val="9"/>
  </w:num>
  <w:num w:numId="11" w16cid:durableId="46418213">
    <w:abstractNumId w:val="3"/>
  </w:num>
  <w:num w:numId="12" w16cid:durableId="1039666685">
    <w:abstractNumId w:val="7"/>
  </w:num>
  <w:num w:numId="13" w16cid:durableId="2018656662">
    <w:abstractNumId w:val="12"/>
  </w:num>
  <w:num w:numId="14" w16cid:durableId="1112289295">
    <w:abstractNumId w:val="0"/>
  </w:num>
  <w:num w:numId="15" w16cid:durableId="307246929">
    <w:abstractNumId w:val="10"/>
  </w:num>
  <w:num w:numId="16" w16cid:durableId="1914267926">
    <w:abstractNumId w:val="17"/>
  </w:num>
  <w:num w:numId="17" w16cid:durableId="2133592289">
    <w:abstractNumId w:val="38"/>
  </w:num>
  <w:num w:numId="18" w16cid:durableId="254939748">
    <w:abstractNumId w:val="25"/>
  </w:num>
  <w:num w:numId="19" w16cid:durableId="1687561588">
    <w:abstractNumId w:val="20"/>
  </w:num>
  <w:num w:numId="20" w16cid:durableId="542668147">
    <w:abstractNumId w:val="39"/>
  </w:num>
  <w:num w:numId="21" w16cid:durableId="627399625">
    <w:abstractNumId w:val="31"/>
  </w:num>
  <w:num w:numId="22" w16cid:durableId="1635596689">
    <w:abstractNumId w:val="34"/>
  </w:num>
  <w:num w:numId="23" w16cid:durableId="393503743">
    <w:abstractNumId w:val="16"/>
  </w:num>
  <w:num w:numId="24" w16cid:durableId="1410272641">
    <w:abstractNumId w:val="26"/>
  </w:num>
  <w:num w:numId="25" w16cid:durableId="1983459165">
    <w:abstractNumId w:val="14"/>
  </w:num>
  <w:num w:numId="26" w16cid:durableId="638726790">
    <w:abstractNumId w:val="15"/>
  </w:num>
  <w:num w:numId="27" w16cid:durableId="700321438">
    <w:abstractNumId w:val="35"/>
  </w:num>
  <w:num w:numId="28" w16cid:durableId="1942912120">
    <w:abstractNumId w:val="28"/>
  </w:num>
  <w:num w:numId="29" w16cid:durableId="520322216">
    <w:abstractNumId w:val="27"/>
  </w:num>
  <w:num w:numId="30" w16cid:durableId="671952816">
    <w:abstractNumId w:val="33"/>
  </w:num>
  <w:num w:numId="31" w16cid:durableId="1019743860">
    <w:abstractNumId w:val="18"/>
  </w:num>
  <w:num w:numId="32" w16cid:durableId="400174828">
    <w:abstractNumId w:val="23"/>
  </w:num>
  <w:num w:numId="33" w16cid:durableId="169415260">
    <w:abstractNumId w:val="30"/>
  </w:num>
  <w:num w:numId="34" w16cid:durableId="972715484">
    <w:abstractNumId w:val="22"/>
  </w:num>
  <w:num w:numId="35" w16cid:durableId="143083869">
    <w:abstractNumId w:val="19"/>
  </w:num>
  <w:num w:numId="36" w16cid:durableId="410854212">
    <w:abstractNumId w:val="24"/>
  </w:num>
  <w:num w:numId="37" w16cid:durableId="497890791">
    <w:abstractNumId w:val="37"/>
  </w:num>
  <w:num w:numId="38" w16cid:durableId="119765999">
    <w:abstractNumId w:val="36"/>
  </w:num>
  <w:num w:numId="39" w16cid:durableId="440105902">
    <w:abstractNumId w:val="21"/>
  </w:num>
  <w:num w:numId="40" w16cid:durableId="23798056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B7E"/>
    <w:rsid w:val="00010203"/>
    <w:rsid w:val="00011EB7"/>
    <w:rsid w:val="000162A3"/>
    <w:rsid w:val="00025E52"/>
    <w:rsid w:val="0003657A"/>
    <w:rsid w:val="000373C1"/>
    <w:rsid w:val="000539A4"/>
    <w:rsid w:val="00055849"/>
    <w:rsid w:val="00066539"/>
    <w:rsid w:val="00077E24"/>
    <w:rsid w:val="00086DBC"/>
    <w:rsid w:val="00097B95"/>
    <w:rsid w:val="000A0155"/>
    <w:rsid w:val="000A05A6"/>
    <w:rsid w:val="000A0D93"/>
    <w:rsid w:val="000A249F"/>
    <w:rsid w:val="000A2FCB"/>
    <w:rsid w:val="000A763B"/>
    <w:rsid w:val="000C0F66"/>
    <w:rsid w:val="000D38AE"/>
    <w:rsid w:val="000F68CE"/>
    <w:rsid w:val="000F72AC"/>
    <w:rsid w:val="00104D71"/>
    <w:rsid w:val="00105A15"/>
    <w:rsid w:val="00117A8C"/>
    <w:rsid w:val="00126B7E"/>
    <w:rsid w:val="00132BF6"/>
    <w:rsid w:val="00140D96"/>
    <w:rsid w:val="00156DE4"/>
    <w:rsid w:val="00163E09"/>
    <w:rsid w:val="00167598"/>
    <w:rsid w:val="00177C02"/>
    <w:rsid w:val="00195D4D"/>
    <w:rsid w:val="001C2C1D"/>
    <w:rsid w:val="001F0080"/>
    <w:rsid w:val="001F1A50"/>
    <w:rsid w:val="00202E46"/>
    <w:rsid w:val="002264B0"/>
    <w:rsid w:val="0025552C"/>
    <w:rsid w:val="00260EA8"/>
    <w:rsid w:val="00272135"/>
    <w:rsid w:val="002A1B32"/>
    <w:rsid w:val="002B5199"/>
    <w:rsid w:val="002C0487"/>
    <w:rsid w:val="002C706F"/>
    <w:rsid w:val="002D0AA1"/>
    <w:rsid w:val="002E4C11"/>
    <w:rsid w:val="002F2E14"/>
    <w:rsid w:val="00301C18"/>
    <w:rsid w:val="003044CE"/>
    <w:rsid w:val="00304975"/>
    <w:rsid w:val="003054B3"/>
    <w:rsid w:val="00307B59"/>
    <w:rsid w:val="00330573"/>
    <w:rsid w:val="0034022C"/>
    <w:rsid w:val="0034758F"/>
    <w:rsid w:val="0035373F"/>
    <w:rsid w:val="00356618"/>
    <w:rsid w:val="00367FA6"/>
    <w:rsid w:val="003746F2"/>
    <w:rsid w:val="003756E5"/>
    <w:rsid w:val="00377807"/>
    <w:rsid w:val="003839C1"/>
    <w:rsid w:val="003848CC"/>
    <w:rsid w:val="00386E29"/>
    <w:rsid w:val="003B6CE5"/>
    <w:rsid w:val="003B7711"/>
    <w:rsid w:val="003E1A83"/>
    <w:rsid w:val="003E280E"/>
    <w:rsid w:val="003E54D9"/>
    <w:rsid w:val="003E77AA"/>
    <w:rsid w:val="003F164B"/>
    <w:rsid w:val="0041197E"/>
    <w:rsid w:val="00417257"/>
    <w:rsid w:val="00426576"/>
    <w:rsid w:val="004303C7"/>
    <w:rsid w:val="0044097D"/>
    <w:rsid w:val="00445512"/>
    <w:rsid w:val="00454879"/>
    <w:rsid w:val="00466BFB"/>
    <w:rsid w:val="00466E1C"/>
    <w:rsid w:val="00485E0F"/>
    <w:rsid w:val="00495717"/>
    <w:rsid w:val="004A5A41"/>
    <w:rsid w:val="005007C3"/>
    <w:rsid w:val="00514E44"/>
    <w:rsid w:val="00516EE3"/>
    <w:rsid w:val="00523092"/>
    <w:rsid w:val="0052424D"/>
    <w:rsid w:val="005462ED"/>
    <w:rsid w:val="00552BA9"/>
    <w:rsid w:val="00560DB9"/>
    <w:rsid w:val="005646EB"/>
    <w:rsid w:val="00571CB6"/>
    <w:rsid w:val="005729AF"/>
    <w:rsid w:val="00575217"/>
    <w:rsid w:val="00580DD8"/>
    <w:rsid w:val="005814D3"/>
    <w:rsid w:val="005865CB"/>
    <w:rsid w:val="0059599F"/>
    <w:rsid w:val="005974D2"/>
    <w:rsid w:val="005978CF"/>
    <w:rsid w:val="005A022E"/>
    <w:rsid w:val="005A3378"/>
    <w:rsid w:val="005A59FC"/>
    <w:rsid w:val="005B7F2C"/>
    <w:rsid w:val="005C1FC0"/>
    <w:rsid w:val="005E1537"/>
    <w:rsid w:val="005E5431"/>
    <w:rsid w:val="005E792F"/>
    <w:rsid w:val="005F1D2B"/>
    <w:rsid w:val="00606409"/>
    <w:rsid w:val="0060694A"/>
    <w:rsid w:val="00607A96"/>
    <w:rsid w:val="00611DD7"/>
    <w:rsid w:val="00622E45"/>
    <w:rsid w:val="006446EB"/>
    <w:rsid w:val="006614D8"/>
    <w:rsid w:val="006667E8"/>
    <w:rsid w:val="00666E0F"/>
    <w:rsid w:val="006675F3"/>
    <w:rsid w:val="00680275"/>
    <w:rsid w:val="006A592E"/>
    <w:rsid w:val="006B0A42"/>
    <w:rsid w:val="006B0BFB"/>
    <w:rsid w:val="006C10B2"/>
    <w:rsid w:val="006D1DC5"/>
    <w:rsid w:val="006D240A"/>
    <w:rsid w:val="006D2E23"/>
    <w:rsid w:val="006F5825"/>
    <w:rsid w:val="007069AE"/>
    <w:rsid w:val="007210AC"/>
    <w:rsid w:val="00747BF0"/>
    <w:rsid w:val="007626F4"/>
    <w:rsid w:val="007646E9"/>
    <w:rsid w:val="00772386"/>
    <w:rsid w:val="00785C8B"/>
    <w:rsid w:val="007B0386"/>
    <w:rsid w:val="007C2771"/>
    <w:rsid w:val="007D6207"/>
    <w:rsid w:val="007E6C58"/>
    <w:rsid w:val="00811952"/>
    <w:rsid w:val="00811A25"/>
    <w:rsid w:val="008451E9"/>
    <w:rsid w:val="00846920"/>
    <w:rsid w:val="0084719F"/>
    <w:rsid w:val="00853CFB"/>
    <w:rsid w:val="0086494C"/>
    <w:rsid w:val="0088023B"/>
    <w:rsid w:val="00880546"/>
    <w:rsid w:val="00897534"/>
    <w:rsid w:val="008B261C"/>
    <w:rsid w:val="008B3A46"/>
    <w:rsid w:val="008B4D52"/>
    <w:rsid w:val="008C23DA"/>
    <w:rsid w:val="008C7049"/>
    <w:rsid w:val="008C7241"/>
    <w:rsid w:val="008D247C"/>
    <w:rsid w:val="008E0615"/>
    <w:rsid w:val="008E0E75"/>
    <w:rsid w:val="008E374D"/>
    <w:rsid w:val="008F0D15"/>
    <w:rsid w:val="008F167B"/>
    <w:rsid w:val="00905209"/>
    <w:rsid w:val="00906B3F"/>
    <w:rsid w:val="00917911"/>
    <w:rsid w:val="00931B70"/>
    <w:rsid w:val="00942144"/>
    <w:rsid w:val="00943BCC"/>
    <w:rsid w:val="00945B5B"/>
    <w:rsid w:val="009539A5"/>
    <w:rsid w:val="00963E08"/>
    <w:rsid w:val="00970733"/>
    <w:rsid w:val="009762DB"/>
    <w:rsid w:val="00981B62"/>
    <w:rsid w:val="009935EA"/>
    <w:rsid w:val="00996C34"/>
    <w:rsid w:val="009A6767"/>
    <w:rsid w:val="009A7BBA"/>
    <w:rsid w:val="009B3665"/>
    <w:rsid w:val="009B7B07"/>
    <w:rsid w:val="009D124F"/>
    <w:rsid w:val="009D6091"/>
    <w:rsid w:val="009E0A58"/>
    <w:rsid w:val="009E362C"/>
    <w:rsid w:val="009F06A9"/>
    <w:rsid w:val="009F4E42"/>
    <w:rsid w:val="00A0047D"/>
    <w:rsid w:val="00A05141"/>
    <w:rsid w:val="00A10BD6"/>
    <w:rsid w:val="00A31196"/>
    <w:rsid w:val="00A3745F"/>
    <w:rsid w:val="00A41CEA"/>
    <w:rsid w:val="00A633B0"/>
    <w:rsid w:val="00A77D39"/>
    <w:rsid w:val="00A92188"/>
    <w:rsid w:val="00A9468D"/>
    <w:rsid w:val="00AD0C23"/>
    <w:rsid w:val="00AD4CF1"/>
    <w:rsid w:val="00AE3707"/>
    <w:rsid w:val="00AE648D"/>
    <w:rsid w:val="00B02785"/>
    <w:rsid w:val="00B163C8"/>
    <w:rsid w:val="00B233B4"/>
    <w:rsid w:val="00B333FE"/>
    <w:rsid w:val="00B3408C"/>
    <w:rsid w:val="00B40D58"/>
    <w:rsid w:val="00B431F2"/>
    <w:rsid w:val="00B4731B"/>
    <w:rsid w:val="00B5398D"/>
    <w:rsid w:val="00B6550B"/>
    <w:rsid w:val="00B70B1D"/>
    <w:rsid w:val="00B711B3"/>
    <w:rsid w:val="00B75D23"/>
    <w:rsid w:val="00B804C2"/>
    <w:rsid w:val="00B85A43"/>
    <w:rsid w:val="00BA2D9E"/>
    <w:rsid w:val="00BA4027"/>
    <w:rsid w:val="00BB183E"/>
    <w:rsid w:val="00BD3011"/>
    <w:rsid w:val="00BD6284"/>
    <w:rsid w:val="00BE3FDC"/>
    <w:rsid w:val="00BE6BA5"/>
    <w:rsid w:val="00BF072B"/>
    <w:rsid w:val="00BF26D1"/>
    <w:rsid w:val="00BF3BDF"/>
    <w:rsid w:val="00C01295"/>
    <w:rsid w:val="00C07AEB"/>
    <w:rsid w:val="00C25D4C"/>
    <w:rsid w:val="00C33BE0"/>
    <w:rsid w:val="00C3791C"/>
    <w:rsid w:val="00C478BB"/>
    <w:rsid w:val="00C6267B"/>
    <w:rsid w:val="00C72B37"/>
    <w:rsid w:val="00C735B6"/>
    <w:rsid w:val="00C90B54"/>
    <w:rsid w:val="00C91DF0"/>
    <w:rsid w:val="00CA275C"/>
    <w:rsid w:val="00CA3520"/>
    <w:rsid w:val="00CA4D5A"/>
    <w:rsid w:val="00CA6E13"/>
    <w:rsid w:val="00CA7D8F"/>
    <w:rsid w:val="00CB0544"/>
    <w:rsid w:val="00CD25F8"/>
    <w:rsid w:val="00CF07F1"/>
    <w:rsid w:val="00CF14AE"/>
    <w:rsid w:val="00CF22F8"/>
    <w:rsid w:val="00D0706E"/>
    <w:rsid w:val="00D10E6D"/>
    <w:rsid w:val="00D141B6"/>
    <w:rsid w:val="00D303DC"/>
    <w:rsid w:val="00D320C6"/>
    <w:rsid w:val="00D32689"/>
    <w:rsid w:val="00D340DD"/>
    <w:rsid w:val="00D40A5F"/>
    <w:rsid w:val="00D44B82"/>
    <w:rsid w:val="00D60858"/>
    <w:rsid w:val="00D76F31"/>
    <w:rsid w:val="00D86434"/>
    <w:rsid w:val="00D86BDC"/>
    <w:rsid w:val="00DA2D47"/>
    <w:rsid w:val="00DB2E07"/>
    <w:rsid w:val="00DB3921"/>
    <w:rsid w:val="00DB42C6"/>
    <w:rsid w:val="00DC0F4A"/>
    <w:rsid w:val="00DD4DCC"/>
    <w:rsid w:val="00DE37B7"/>
    <w:rsid w:val="00DF2C1B"/>
    <w:rsid w:val="00DF3714"/>
    <w:rsid w:val="00DF5915"/>
    <w:rsid w:val="00DF6CD1"/>
    <w:rsid w:val="00E146AE"/>
    <w:rsid w:val="00E1639E"/>
    <w:rsid w:val="00E21C29"/>
    <w:rsid w:val="00E2607D"/>
    <w:rsid w:val="00E32E74"/>
    <w:rsid w:val="00E40EB0"/>
    <w:rsid w:val="00E413FD"/>
    <w:rsid w:val="00E45AB3"/>
    <w:rsid w:val="00E463E3"/>
    <w:rsid w:val="00E47B30"/>
    <w:rsid w:val="00E537E9"/>
    <w:rsid w:val="00E6055A"/>
    <w:rsid w:val="00E81C78"/>
    <w:rsid w:val="00E8506A"/>
    <w:rsid w:val="00E855DB"/>
    <w:rsid w:val="00E905E0"/>
    <w:rsid w:val="00E94428"/>
    <w:rsid w:val="00E94C58"/>
    <w:rsid w:val="00EB3657"/>
    <w:rsid w:val="00EC6565"/>
    <w:rsid w:val="00ED5778"/>
    <w:rsid w:val="00EE020A"/>
    <w:rsid w:val="00EF405E"/>
    <w:rsid w:val="00EF5C71"/>
    <w:rsid w:val="00F16D5F"/>
    <w:rsid w:val="00F2280B"/>
    <w:rsid w:val="00F23120"/>
    <w:rsid w:val="00F24622"/>
    <w:rsid w:val="00F24D52"/>
    <w:rsid w:val="00F46F1A"/>
    <w:rsid w:val="00F519BC"/>
    <w:rsid w:val="00F67C57"/>
    <w:rsid w:val="00F72814"/>
    <w:rsid w:val="00F7777D"/>
    <w:rsid w:val="00F80996"/>
    <w:rsid w:val="00F86225"/>
    <w:rsid w:val="00F92607"/>
    <w:rsid w:val="00FA2A66"/>
    <w:rsid w:val="00FA4DC8"/>
    <w:rsid w:val="00FC3D38"/>
    <w:rsid w:val="00FD06A1"/>
    <w:rsid w:val="00FD1CDA"/>
    <w:rsid w:val="00FD55BC"/>
    <w:rsid w:val="00FD75CD"/>
    <w:rsid w:val="00FE2169"/>
    <w:rsid w:val="00FE3653"/>
    <w:rsid w:val="00FE6D0E"/>
    <w:rsid w:val="00FF09FC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65444E25"/>
  <w15:docId w15:val="{B49638F8-B109-4474-9C7A-68EB83695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SimSu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hAnsi="Times New Roman" w:cs="Times New Roman"/>
      <w:szCs w:val="20"/>
    </w:rPr>
  </w:style>
  <w:style w:type="paragraph" w:styleId="1">
    <w:name w:val="heading 1"/>
    <w:basedOn w:val="a"/>
    <w:next w:val="a"/>
    <w:link w:val="10"/>
    <w:qFormat/>
    <w:pPr>
      <w:keepNext/>
      <w:spacing w:before="180" w:after="180" w:line="720" w:lineRule="auto"/>
      <w:outlineLvl w:val="0"/>
    </w:pPr>
    <w:rPr>
      <w:rFonts w:ascii="Arial" w:hAnsi="Arial"/>
      <w:b/>
      <w:kern w:val="52"/>
      <w:sz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5A4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Pr>
      <w:rFonts w:ascii="Arial" w:eastAsia="新細明體" w:hAnsi="Arial" w:cs="Times New Roman"/>
      <w:b/>
      <w:kern w:val="52"/>
      <w:sz w:val="52"/>
      <w:szCs w:val="20"/>
    </w:rPr>
  </w:style>
  <w:style w:type="paragraph" w:styleId="a3">
    <w:name w:val="List Paragraph"/>
    <w:basedOn w:val="a"/>
    <w:uiPriority w:val="34"/>
    <w:qFormat/>
    <w:pPr>
      <w:ind w:leftChars="200" w:left="480"/>
    </w:p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Pr>
      <w:rFonts w:ascii="Times New Roman" w:eastAsia="新細明體" w:hAnsi="Times New Roman" w:cs="Times New Roman"/>
      <w:sz w:val="20"/>
      <w:szCs w:val="20"/>
    </w:r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Pr>
      <w:rFonts w:ascii="Calibri Light" w:hAnsi="Calibri Light" w:cs="SimSun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rPr>
      <w:rFonts w:ascii="Calibri Light" w:eastAsia="新細明體" w:hAnsi="Calibri Light" w:cs="SimSun"/>
      <w:sz w:val="18"/>
      <w:szCs w:val="18"/>
    </w:rPr>
  </w:style>
  <w:style w:type="character" w:customStyle="1" w:styleId="20">
    <w:name w:val="標題 2 字元"/>
    <w:basedOn w:val="a0"/>
    <w:link w:val="2"/>
    <w:uiPriority w:val="9"/>
    <w:semiHidden/>
    <w:rsid w:val="004A5A41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b">
    <w:name w:val="annotation reference"/>
    <w:basedOn w:val="a0"/>
    <w:uiPriority w:val="99"/>
    <w:semiHidden/>
    <w:unhideWhenUsed/>
    <w:rsid w:val="00F24D5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24D52"/>
  </w:style>
  <w:style w:type="character" w:customStyle="1" w:styleId="ad">
    <w:name w:val="註解文字 字元"/>
    <w:basedOn w:val="a0"/>
    <w:link w:val="ac"/>
    <w:uiPriority w:val="99"/>
    <w:semiHidden/>
    <w:rsid w:val="00F24D52"/>
    <w:rPr>
      <w:rFonts w:ascii="Times New Roman" w:hAnsi="Times New Roman" w:cs="Times New Roman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24D52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F24D52"/>
    <w:rPr>
      <w:rFonts w:ascii="Times New Roman" w:hAnsi="Times New Roman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6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A12D8-DFF5-430D-97FD-C5E7428F2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3</cp:revision>
  <cp:lastPrinted>2022-03-29T04:29:00Z</cp:lastPrinted>
  <dcterms:created xsi:type="dcterms:W3CDTF">2022-03-31T09:10:00Z</dcterms:created>
  <dcterms:modified xsi:type="dcterms:W3CDTF">2022-04-13T01:39:00Z</dcterms:modified>
</cp:coreProperties>
</file>