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C62E5" w14:textId="3FD3EC17" w:rsidR="00541D09" w:rsidRPr="00541D09" w:rsidRDefault="005500F2" w:rsidP="00541D09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07C88">
        <w:rPr>
          <w:rFonts w:ascii="標楷體" w:eastAsia="標楷體" w:hAnsi="標楷體"/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DCBAD9" wp14:editId="0DA80D8F">
                <wp:simplePos x="0" y="0"/>
                <wp:positionH relativeFrom="margin">
                  <wp:align>left</wp:align>
                </wp:positionH>
                <wp:positionV relativeFrom="paragraph">
                  <wp:posOffset>-346801</wp:posOffset>
                </wp:positionV>
                <wp:extent cx="79502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0BA9F" w14:textId="77777777" w:rsidR="005500F2" w:rsidRPr="00407C88" w:rsidRDefault="005500F2" w:rsidP="005500F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7C8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DCBAD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7.3pt;width:62.6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" filled="f" stroked="f">
                <v:textbox style="mso-fit-shape-to-text:t">
                  <w:txbxContent>
                    <w:p w14:paraId="72A0BA9F" w14:textId="77777777" w:rsidR="005500F2" w:rsidRPr="00407C88" w:rsidRDefault="005500F2" w:rsidP="005500F2">
                      <w:pPr>
                        <w:rPr>
                          <w:rFonts w:ascii="標楷體" w:eastAsia="標楷體" w:hAnsi="標楷體"/>
                        </w:rPr>
                      </w:pPr>
                      <w:r w:rsidRPr="00407C8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1D09" w:rsidRPr="00541D09">
        <w:rPr>
          <w:rFonts w:ascii="標楷體" w:eastAsia="標楷體" w:hAnsi="標楷體" w:hint="eastAsia"/>
          <w:b/>
          <w:bCs/>
          <w:sz w:val="32"/>
          <w:szCs w:val="28"/>
        </w:rPr>
        <w:t>中華民國擊劍協會110年度</w:t>
      </w:r>
      <w:r w:rsidR="00B01362">
        <w:rPr>
          <w:rFonts w:ascii="標楷體" w:eastAsia="標楷體" w:hAnsi="標楷體" w:hint="eastAsia"/>
          <w:b/>
          <w:bCs/>
          <w:sz w:val="32"/>
          <w:szCs w:val="28"/>
        </w:rPr>
        <w:t>裁判</w:t>
      </w:r>
      <w:r w:rsidR="00541D09" w:rsidRPr="00541D09">
        <w:rPr>
          <w:rFonts w:ascii="標楷體" w:eastAsia="標楷體" w:hAnsi="標楷體" w:hint="eastAsia"/>
          <w:b/>
          <w:bCs/>
          <w:sz w:val="32"/>
          <w:szCs w:val="28"/>
        </w:rPr>
        <w:t>增能進修講習會課程表</w:t>
      </w:r>
    </w:p>
    <w:tbl>
      <w:tblPr>
        <w:tblpPr w:leftFromText="180" w:rightFromText="180" w:vertAnchor="text" w:horzAnchor="margin" w:tblpXSpec="center" w:tblpY="42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8"/>
        <w:gridCol w:w="6118"/>
      </w:tblGrid>
      <w:tr w:rsidR="00541D09" w:rsidRPr="00541D09" w14:paraId="25654252" w14:textId="77777777" w:rsidTr="005500F2">
        <w:trPr>
          <w:trHeight w:val="841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AD06B" w14:textId="77777777" w:rsidR="00541D09" w:rsidRPr="00541D09" w:rsidRDefault="00541D09" w:rsidP="00122EFA">
            <w:pPr>
              <w:widowControl/>
              <w:ind w:right="260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4A6A81EC" w14:textId="77777777" w:rsidR="00541D09" w:rsidRPr="00541D09" w:rsidRDefault="00541D09" w:rsidP="00122EF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時間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70788" w14:textId="535561A0" w:rsidR="00541D09" w:rsidRPr="00541D09" w:rsidRDefault="00541D09" w:rsidP="00122E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4月10日</w:t>
            </w:r>
          </w:p>
          <w:p w14:paraId="6FB8F393" w14:textId="77777777" w:rsidR="00541D09" w:rsidRPr="00541D09" w:rsidRDefault="00541D09" w:rsidP="00122E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(星期</w:t>
            </w:r>
            <w:r w:rsidRPr="00541D09">
              <w:rPr>
                <w:rFonts w:ascii="標楷體" w:eastAsia="標楷體" w:hAnsi="標楷體" w:hint="eastAsia"/>
                <w:szCs w:val="24"/>
              </w:rPr>
              <w:t>六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</w:tr>
      <w:tr w:rsidR="00541D09" w:rsidRPr="00541D09" w14:paraId="15B4E544" w14:textId="77777777" w:rsidTr="009501CE">
        <w:trPr>
          <w:trHeight w:val="985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F744" w14:textId="77777777" w:rsidR="00541D09" w:rsidRPr="00541D09" w:rsidRDefault="00541D09" w:rsidP="00122E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08：</w:t>
            </w:r>
            <w:r w:rsidRPr="00541D09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0～09：</w:t>
            </w:r>
            <w:r w:rsidRPr="00541D09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BD61" w14:textId="77777777" w:rsidR="00541D09" w:rsidRPr="00541D09" w:rsidRDefault="00541D09" w:rsidP="00122EF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報到(始業式)</w:t>
            </w:r>
          </w:p>
        </w:tc>
      </w:tr>
      <w:tr w:rsidR="00541D09" w:rsidRPr="00541D09" w14:paraId="340B6DE3" w14:textId="77777777" w:rsidTr="005500F2">
        <w:trPr>
          <w:trHeight w:val="973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C2FED" w14:textId="0F4190D3" w:rsidR="00541D09" w:rsidRPr="00541D09" w:rsidRDefault="00541D09" w:rsidP="00122E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09：</w:t>
            </w:r>
            <w:r w:rsidRPr="00541D09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～</w:t>
            </w:r>
            <w:r w:rsidR="00CB26B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CB26B6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="00CB26B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CB26B6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7CEF5" w14:textId="7EBC026F" w:rsidR="00541D09" w:rsidRPr="005811BC" w:rsidRDefault="005811BC" w:rsidP="00122EFA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11BC"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性別平等課程</w:t>
            </w:r>
          </w:p>
        </w:tc>
      </w:tr>
      <w:tr w:rsidR="00541D09" w:rsidRPr="00541D09" w14:paraId="2D5F91EE" w14:textId="77777777" w:rsidTr="005500F2">
        <w:trPr>
          <w:trHeight w:val="939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3720F" w14:textId="751E2C5F" w:rsidR="00541D09" w:rsidRPr="00541D09" w:rsidRDefault="00541D09" w:rsidP="00122E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10：00～1</w:t>
            </w:r>
            <w:r w:rsidR="00CB26B6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="00CB26B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CB26B6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DAC5" w14:textId="5DA8B969" w:rsidR="00541D09" w:rsidRPr="005811BC" w:rsidRDefault="005811BC" w:rsidP="00122EF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811BC">
              <w:rPr>
                <w:rFonts w:ascii="標楷體" w:eastAsia="標楷體" w:hAnsi="標楷體" w:hint="eastAsia"/>
                <w:szCs w:val="24"/>
              </w:rPr>
              <w:t>專項裁判術語及常用比賽英語會話</w:t>
            </w:r>
          </w:p>
        </w:tc>
      </w:tr>
      <w:tr w:rsidR="00541D09" w:rsidRPr="00541D09" w14:paraId="6E40C02F" w14:textId="77777777" w:rsidTr="005500F2">
        <w:trPr>
          <w:trHeight w:val="932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338C" w14:textId="548B5319" w:rsidR="00541D09" w:rsidRPr="00541D09" w:rsidRDefault="00541D09" w:rsidP="00122E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11：00～1</w:t>
            </w:r>
            <w:r w:rsidR="00CB26B6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="00CB26B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CB26B6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840D" w14:textId="22D687FE" w:rsidR="00541D09" w:rsidRPr="005811BC" w:rsidRDefault="005811BC" w:rsidP="00122E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11BC">
              <w:rPr>
                <w:rFonts w:ascii="標楷體" w:eastAsia="標楷體" w:hAnsi="標楷體" w:hint="eastAsia"/>
                <w:szCs w:val="24"/>
              </w:rPr>
              <w:t>專項最新規則研討解析</w:t>
            </w:r>
            <w:r>
              <w:rPr>
                <w:rFonts w:ascii="標楷體" w:eastAsia="標楷體" w:hAnsi="標楷體" w:hint="eastAsia"/>
                <w:szCs w:val="24"/>
              </w:rPr>
              <w:t>(1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541D09" w:rsidRPr="00541D09" w14:paraId="7A16CD44" w14:textId="77777777" w:rsidTr="005500F2">
        <w:trPr>
          <w:trHeight w:val="939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9C6A2" w14:textId="77777777" w:rsidR="00541D09" w:rsidRPr="00541D09" w:rsidRDefault="00541D09" w:rsidP="00122E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12：</w:t>
            </w:r>
            <w:r w:rsidRPr="00541D09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0～13：00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FC90" w14:textId="77777777" w:rsidR="00541D09" w:rsidRPr="005811BC" w:rsidRDefault="00541D09" w:rsidP="00122EFA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11BC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</w:tr>
      <w:tr w:rsidR="00541D09" w:rsidRPr="00541D09" w14:paraId="780AB566" w14:textId="77777777" w:rsidTr="005500F2">
        <w:trPr>
          <w:trHeight w:val="939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DA94E" w14:textId="7B314B9D" w:rsidR="00541D09" w:rsidRPr="00541D09" w:rsidRDefault="00541D09" w:rsidP="00122E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13：0</w:t>
            </w:r>
            <w:r w:rsidRPr="00541D09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～1</w:t>
            </w:r>
            <w:r w:rsidR="00CB26B6"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="00CB26B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6CCC6" w14:textId="2977B1E8" w:rsidR="00541D09" w:rsidRPr="005811BC" w:rsidRDefault="005811BC" w:rsidP="00122E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11BC">
              <w:rPr>
                <w:rFonts w:ascii="標楷體" w:eastAsia="標楷體" w:hAnsi="標楷體" w:hint="eastAsia"/>
                <w:szCs w:val="24"/>
              </w:rPr>
              <w:t>專項最新規則研討解析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2)</w:t>
            </w:r>
          </w:p>
        </w:tc>
      </w:tr>
      <w:tr w:rsidR="00541D09" w:rsidRPr="00541D09" w14:paraId="3567C84D" w14:textId="77777777" w:rsidTr="005500F2">
        <w:trPr>
          <w:trHeight w:val="926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DF26E" w14:textId="65E9CD03" w:rsidR="00541D09" w:rsidRPr="00541D09" w:rsidRDefault="00541D09" w:rsidP="00122E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541D09"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：00～1</w:t>
            </w:r>
            <w:r w:rsidR="00CB26B6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="00CB26B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6AB55" w14:textId="6C3FAFBD" w:rsidR="00541D09" w:rsidRPr="005811BC" w:rsidRDefault="005811BC" w:rsidP="00122EFA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11BC">
              <w:rPr>
                <w:rFonts w:ascii="標楷體" w:eastAsia="標楷體" w:hAnsi="標楷體" w:cs="新細明體" w:hint="eastAsia"/>
                <w:kern w:val="0"/>
                <w:szCs w:val="24"/>
              </w:rPr>
              <w:t>國際執法案例分享</w:t>
            </w:r>
          </w:p>
        </w:tc>
      </w:tr>
      <w:tr w:rsidR="00541D09" w:rsidRPr="00541D09" w14:paraId="32ED556E" w14:textId="77777777" w:rsidTr="00CB26B6">
        <w:trPr>
          <w:trHeight w:val="926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0571" w14:textId="4B4DE9B6" w:rsidR="00541D09" w:rsidRPr="00541D09" w:rsidRDefault="00541D09" w:rsidP="00122EF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15：00～1</w:t>
            </w:r>
            <w:r w:rsidR="00CB26B6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="00CB26B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13A7A" w14:textId="4ED1FFC3" w:rsidR="00541D09" w:rsidRPr="005811BC" w:rsidRDefault="005811BC" w:rsidP="00122EFA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11BC">
              <w:rPr>
                <w:rFonts w:ascii="標楷體" w:eastAsia="標楷體" w:hAnsi="標楷體" w:cs="新細明體" w:hint="eastAsia"/>
                <w:kern w:val="0"/>
                <w:szCs w:val="24"/>
              </w:rPr>
              <w:t>國內判例分析及實作演練</w:t>
            </w:r>
          </w:p>
        </w:tc>
      </w:tr>
      <w:tr w:rsidR="00CB26B6" w:rsidRPr="00541D09" w14:paraId="558E4270" w14:textId="77777777" w:rsidTr="005500F2">
        <w:trPr>
          <w:trHeight w:val="926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B940" w14:textId="21CF5F64" w:rsidR="00CB26B6" w:rsidRPr="00541D09" w:rsidRDefault="00CB26B6" w:rsidP="00CB26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：00</w:t>
            </w:r>
            <w:r w:rsidRPr="00541D09">
              <w:rPr>
                <w:rFonts w:ascii="標楷體" w:eastAsia="標楷體" w:hAnsi="標楷體" w:cs="新細明體" w:hint="eastAsia"/>
                <w:kern w:val="0"/>
                <w:szCs w:val="24"/>
              </w:rPr>
              <w:t>～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17：00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D43F" w14:textId="30E9CE31" w:rsidR="00CB26B6" w:rsidRPr="00541D09" w:rsidRDefault="005811BC" w:rsidP="00122EFA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811BC">
              <w:rPr>
                <w:rFonts w:ascii="標楷體" w:eastAsia="標楷體" w:hAnsi="標楷體" w:cs="新細明體" w:hint="eastAsia"/>
                <w:kern w:val="0"/>
                <w:szCs w:val="24"/>
              </w:rPr>
              <w:t>國內判例分析及實作演練</w:t>
            </w:r>
          </w:p>
        </w:tc>
      </w:tr>
    </w:tbl>
    <w:p w14:paraId="2816CA47" w14:textId="762104A0" w:rsidR="005500F2" w:rsidRDefault="00541D09" w:rsidP="00541D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541D09">
        <w:rPr>
          <w:rFonts w:ascii="標楷體" w:eastAsia="標楷體" w:hAnsi="標楷體" w:hint="eastAsia"/>
        </w:rPr>
        <w:t>課程若有調整，依實際上課情況為</w:t>
      </w:r>
      <w:proofErr w:type="gramStart"/>
      <w:r w:rsidRPr="00541D09">
        <w:rPr>
          <w:rFonts w:ascii="標楷體" w:eastAsia="標楷體" w:hAnsi="標楷體" w:hint="eastAsia"/>
        </w:rPr>
        <w:t>準</w:t>
      </w:r>
      <w:proofErr w:type="gramEnd"/>
    </w:p>
    <w:p w14:paraId="6BBB69E7" w14:textId="50CBA1E9" w:rsidR="005500F2" w:rsidRDefault="005500F2">
      <w:pPr>
        <w:widowControl/>
        <w:rPr>
          <w:rFonts w:ascii="標楷體" w:eastAsia="標楷體" w:hAnsi="標楷體"/>
        </w:rPr>
      </w:pPr>
    </w:p>
    <w:sectPr w:rsidR="005500F2" w:rsidSect="00756A2F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CB4CE" w14:textId="77777777" w:rsidR="00F07A4F" w:rsidRDefault="00F07A4F" w:rsidP="00F07A4F">
      <w:r>
        <w:separator/>
      </w:r>
    </w:p>
  </w:endnote>
  <w:endnote w:type="continuationSeparator" w:id="0">
    <w:p w14:paraId="37C66A31" w14:textId="77777777" w:rsidR="00F07A4F" w:rsidRDefault="00F07A4F" w:rsidP="00F0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17F66" w14:textId="77777777" w:rsidR="00F07A4F" w:rsidRDefault="00F07A4F" w:rsidP="00F07A4F">
      <w:r>
        <w:separator/>
      </w:r>
    </w:p>
  </w:footnote>
  <w:footnote w:type="continuationSeparator" w:id="0">
    <w:p w14:paraId="74CA7CFF" w14:textId="77777777" w:rsidR="00F07A4F" w:rsidRDefault="00F07A4F" w:rsidP="00F07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55912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C570768"/>
    <w:multiLevelType w:val="hybridMultilevel"/>
    <w:tmpl w:val="2932AB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F6A13A0">
      <w:start w:val="1"/>
      <w:numFmt w:val="taiwaneseCountingThousand"/>
      <w:lvlText w:val="(%2)"/>
      <w:lvlJc w:val="left"/>
      <w:pPr>
        <w:ind w:left="144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B672EA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89F06F1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3EA43B3"/>
    <w:multiLevelType w:val="hybridMultilevel"/>
    <w:tmpl w:val="D1C4DF20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5607E5"/>
    <w:multiLevelType w:val="hybridMultilevel"/>
    <w:tmpl w:val="A6BAC6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77"/>
    <w:rsid w:val="00087960"/>
    <w:rsid w:val="0019326F"/>
    <w:rsid w:val="001B72DC"/>
    <w:rsid w:val="003F7F8C"/>
    <w:rsid w:val="00541D09"/>
    <w:rsid w:val="005500F2"/>
    <w:rsid w:val="005811BC"/>
    <w:rsid w:val="00756A2F"/>
    <w:rsid w:val="0083233B"/>
    <w:rsid w:val="009501CE"/>
    <w:rsid w:val="00AA7577"/>
    <w:rsid w:val="00B01362"/>
    <w:rsid w:val="00CB26B6"/>
    <w:rsid w:val="00F07A4F"/>
    <w:rsid w:val="00F26DF0"/>
    <w:rsid w:val="00F5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C7DEEB"/>
  <w15:chartTrackingRefBased/>
  <w15:docId w15:val="{2D656592-4F27-47D9-BCC9-3206A2D8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33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7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7A4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7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7A4F"/>
    <w:rPr>
      <w:sz w:val="20"/>
      <w:szCs w:val="20"/>
    </w:rPr>
  </w:style>
  <w:style w:type="character" w:styleId="a8">
    <w:name w:val="Placeholder Text"/>
    <w:basedOn w:val="a0"/>
    <w:uiPriority w:val="99"/>
    <w:semiHidden/>
    <w:rsid w:val="001B72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111</Words>
  <Characters>167</Characters>
  <Application>Microsoft Office Word</Application>
  <DocSecurity>0</DocSecurity>
  <Lines>27</Lines>
  <Paragraphs>39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2021-01-27T06:06:00Z</dcterms:created>
  <dcterms:modified xsi:type="dcterms:W3CDTF">2021-03-15T06:02:00Z</dcterms:modified>
</cp:coreProperties>
</file>