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BF5F7" w14:textId="36E515FB" w:rsidR="00E4652C" w:rsidRPr="00465D63" w:rsidRDefault="001668B1">
      <w:pPr>
        <w:snapToGrid w:val="0"/>
        <w:spacing w:line="340" w:lineRule="exact"/>
        <w:jc w:val="center"/>
        <w:rPr>
          <w:rFonts w:ascii="標楷體" w:hAnsi="標楷體" w:cs="標楷體"/>
          <w:b/>
          <w:bCs/>
          <w:kern w:val="0"/>
          <w:sz w:val="32"/>
          <w:szCs w:val="28"/>
        </w:rPr>
      </w:pPr>
      <w:r w:rsidRPr="00465D63">
        <w:rPr>
          <w:rFonts w:ascii="標楷體" w:hAnsi="標楷體" w:cs="標楷體"/>
          <w:b/>
          <w:bCs/>
          <w:kern w:val="0"/>
          <w:sz w:val="32"/>
          <w:szCs w:val="28"/>
        </w:rPr>
        <w:t>中華民國</w:t>
      </w:r>
      <w:r w:rsidR="007B596A" w:rsidRPr="00465D63">
        <w:rPr>
          <w:rFonts w:ascii="標楷體" w:hAnsi="標楷體" w:cs="標楷體" w:hint="eastAsia"/>
          <w:b/>
          <w:bCs/>
          <w:kern w:val="0"/>
          <w:sz w:val="32"/>
          <w:szCs w:val="28"/>
        </w:rPr>
        <w:t>擊劍</w:t>
      </w:r>
      <w:r w:rsidRPr="00465D63">
        <w:rPr>
          <w:rFonts w:ascii="標楷體" w:hAnsi="標楷體" w:cs="標楷體"/>
          <w:b/>
          <w:bCs/>
          <w:kern w:val="0"/>
          <w:sz w:val="32"/>
          <w:szCs w:val="28"/>
        </w:rPr>
        <w:t>協會參加2022年第19屆亞洲運動會</w:t>
      </w:r>
    </w:p>
    <w:p w14:paraId="61F7B20F" w14:textId="13854AEA" w:rsidR="00E4652C" w:rsidRPr="00465D63" w:rsidRDefault="001668B1">
      <w:pPr>
        <w:snapToGrid w:val="0"/>
        <w:spacing w:line="340" w:lineRule="exact"/>
        <w:jc w:val="center"/>
        <w:rPr>
          <w:rFonts w:ascii="標楷體" w:hAnsi="標楷體" w:cs="標楷體"/>
          <w:b/>
          <w:bCs/>
          <w:kern w:val="0"/>
          <w:sz w:val="32"/>
          <w:szCs w:val="28"/>
        </w:rPr>
      </w:pPr>
      <w:r w:rsidRPr="00465D63">
        <w:rPr>
          <w:rFonts w:ascii="標楷體" w:hAnsi="標楷體" w:cs="標楷體"/>
          <w:b/>
          <w:bCs/>
          <w:kern w:val="0"/>
          <w:sz w:val="32"/>
          <w:szCs w:val="28"/>
        </w:rPr>
        <w:t>培訓隊教練遴選辦法</w:t>
      </w:r>
    </w:p>
    <w:p w14:paraId="7676E587" w14:textId="77777777" w:rsidR="00E4652C" w:rsidRPr="00465D63" w:rsidRDefault="00E4652C">
      <w:pPr>
        <w:snapToGrid w:val="0"/>
        <w:spacing w:line="340" w:lineRule="exact"/>
        <w:jc w:val="both"/>
        <w:rPr>
          <w:rFonts w:ascii="標楷體" w:hAnsi="標楷體" w:cs="標楷體"/>
          <w:b/>
          <w:bCs/>
          <w:kern w:val="0"/>
          <w:sz w:val="32"/>
          <w:szCs w:val="28"/>
        </w:rPr>
      </w:pPr>
    </w:p>
    <w:p w14:paraId="4A506474" w14:textId="2FB9E2D5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依據：教育部體育署109年8月</w:t>
      </w:r>
      <w:r w:rsidR="00045892" w:rsidRPr="00465D63">
        <w:rPr>
          <w:rFonts w:ascii="標楷體" w:hAnsi="標楷體" w:cs="標楷體" w:hint="eastAsia"/>
          <w:kern w:val="0"/>
          <w:szCs w:val="28"/>
        </w:rPr>
        <w:t>5</w:t>
      </w:r>
      <w:r w:rsidRPr="00465D63">
        <w:rPr>
          <w:rFonts w:ascii="標楷體" w:hAnsi="標楷體" w:cs="標楷體"/>
          <w:kern w:val="0"/>
          <w:szCs w:val="28"/>
        </w:rPr>
        <w:t>日</w:t>
      </w:r>
      <w:proofErr w:type="gramStart"/>
      <w:r w:rsidRPr="00465D63">
        <w:rPr>
          <w:rFonts w:ascii="標楷體" w:hAnsi="標楷體" w:cs="標楷體"/>
          <w:kern w:val="0"/>
          <w:szCs w:val="28"/>
        </w:rPr>
        <w:t>臺教體署競(</w:t>
      </w:r>
      <w:proofErr w:type="gramEnd"/>
      <w:r w:rsidRPr="00465D63">
        <w:rPr>
          <w:rFonts w:ascii="標楷體" w:hAnsi="標楷體" w:cs="標楷體"/>
          <w:kern w:val="0"/>
          <w:szCs w:val="28"/>
        </w:rPr>
        <w:t>二)字第</w:t>
      </w:r>
      <w:r w:rsidR="00045892" w:rsidRPr="00465D63">
        <w:rPr>
          <w:rFonts w:ascii="標楷體" w:hAnsi="標楷體" w:cs="標楷體" w:hint="eastAsia"/>
          <w:kern w:val="0"/>
          <w:szCs w:val="28"/>
        </w:rPr>
        <w:t>1090026225</w:t>
      </w:r>
      <w:r w:rsidRPr="00465D63">
        <w:rPr>
          <w:rFonts w:ascii="標楷體" w:hAnsi="標楷體" w:cs="標楷體"/>
          <w:kern w:val="0"/>
          <w:szCs w:val="28"/>
        </w:rPr>
        <w:t>號函。</w:t>
      </w:r>
    </w:p>
    <w:p w14:paraId="092A8C16" w14:textId="5A12E35E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目的：</w:t>
      </w:r>
      <w:r w:rsidR="007B596A" w:rsidRPr="00465D63">
        <w:rPr>
          <w:rFonts w:ascii="標楷體" w:hAnsi="標楷體" w:cs="Calibri"/>
          <w:szCs w:val="28"/>
        </w:rPr>
        <w:t>提升競賽能力，參加</w:t>
      </w:r>
      <w:r w:rsidR="007B596A" w:rsidRPr="00465D63">
        <w:rPr>
          <w:rFonts w:ascii="標楷體" w:hAnsi="標楷體" w:cs="Calibri" w:hint="eastAsia"/>
          <w:szCs w:val="28"/>
        </w:rPr>
        <w:t>2022</w:t>
      </w:r>
      <w:r w:rsidR="007B596A" w:rsidRPr="00465D63">
        <w:rPr>
          <w:rFonts w:ascii="標楷體" w:hAnsi="標楷體" w:cs="Calibri"/>
          <w:szCs w:val="28"/>
        </w:rPr>
        <w:t>年第1</w:t>
      </w:r>
      <w:r w:rsidR="007B596A" w:rsidRPr="00465D63">
        <w:rPr>
          <w:rFonts w:ascii="標楷體" w:hAnsi="標楷體" w:cs="Calibri" w:hint="eastAsia"/>
          <w:szCs w:val="28"/>
        </w:rPr>
        <w:t>9</w:t>
      </w:r>
      <w:r w:rsidR="007B596A" w:rsidRPr="00465D63">
        <w:rPr>
          <w:rFonts w:ascii="標楷體" w:hAnsi="標楷體" w:cs="Calibri"/>
          <w:szCs w:val="28"/>
        </w:rPr>
        <w:t>屆亞洲運動會並奪取獎牌。</w:t>
      </w:r>
    </w:p>
    <w:p w14:paraId="404CE895" w14:textId="77777777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組織：由本會</w:t>
      </w:r>
      <w:r w:rsidRPr="00465D63">
        <w:rPr>
          <w:rFonts w:ascii="標楷體" w:hAnsi="標楷體" w:cs="標楷體"/>
          <w:bCs/>
          <w:kern w:val="0"/>
          <w:szCs w:val="28"/>
        </w:rPr>
        <w:t>選訓委員會</w:t>
      </w:r>
      <w:r w:rsidRPr="00465D63">
        <w:rPr>
          <w:rFonts w:ascii="標楷體" w:hAnsi="標楷體" w:cs="標楷體"/>
          <w:kern w:val="0"/>
          <w:szCs w:val="28"/>
        </w:rPr>
        <w:t>負責有關教練及選手遴選暨培訓督導等事宜。</w:t>
      </w:r>
    </w:p>
    <w:p w14:paraId="618365A2" w14:textId="5D1B4A7E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教練（團）遴選</w:t>
      </w:r>
    </w:p>
    <w:p w14:paraId="362D96A3" w14:textId="7AE4AAF6" w:rsidR="00501F9E" w:rsidRPr="00465D63" w:rsidRDefault="001668B1" w:rsidP="00501F9E">
      <w:pPr>
        <w:snapToGrid w:val="0"/>
        <w:spacing w:line="340" w:lineRule="exact"/>
        <w:ind w:left="567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（一）條件：</w:t>
      </w:r>
      <w:r w:rsidR="00501F9E" w:rsidRPr="00465D63">
        <w:rPr>
          <w:rFonts w:ascii="標楷體" w:hAnsi="標楷體" w:cs="標楷體" w:hint="eastAsia"/>
          <w:kern w:val="0"/>
          <w:szCs w:val="28"/>
        </w:rPr>
        <w:t>須符合第1項及第2、3其中一項資格；</w:t>
      </w:r>
    </w:p>
    <w:p w14:paraId="0DF8C50F" w14:textId="0D1B4FBF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具備本會國家級教練資格(外籍教練不在此限)。</w:t>
      </w:r>
    </w:p>
    <w:p w14:paraId="1BAC7BC3" w14:textId="017C9150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曾帶隊參加世界擊劍錦標賽、洲際擊劍錦標賽、洲際運動會擊劍項目等賽會指導選手，成效卓越者。</w:t>
      </w:r>
    </w:p>
    <w:p w14:paraId="43149ADE" w14:textId="6E08C952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需曾任</w:t>
      </w:r>
      <w:proofErr w:type="gramEnd"/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本會培訓隊教練或國家代表隊選手之母隊教練。</w:t>
      </w:r>
    </w:p>
    <w:p w14:paraId="088604E1" w14:textId="7D73F9FC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培訓隊教練需實際從事訓練工作6年以上。</w:t>
      </w:r>
    </w:p>
    <w:p w14:paraId="08DED8F6" w14:textId="0AB5901A" w:rsidR="00E4652C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外籍教練：須符合教育部體育署發佈之「運動展基金輔導全國性體育團體聘任國際級教練作業要點」。</w:t>
      </w:r>
    </w:p>
    <w:p w14:paraId="6836186D" w14:textId="6DD20496" w:rsidR="00E4652C" w:rsidRPr="00465D63" w:rsidRDefault="001668B1">
      <w:pPr>
        <w:snapToGrid w:val="0"/>
        <w:spacing w:line="340" w:lineRule="exact"/>
        <w:ind w:left="567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（二）遴選方式：</w:t>
      </w:r>
    </w:p>
    <w:p w14:paraId="7B97AD39" w14:textId="76BE5946" w:rsidR="00465D63" w:rsidRPr="00465D63" w:rsidRDefault="00465D63" w:rsidP="00465D63">
      <w:pPr>
        <w:pStyle w:val="aff4"/>
        <w:numPr>
          <w:ilvl w:val="0"/>
          <w:numId w:val="23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開放報名，即日起至110年4月30日止，填寫報名表寄至本會email: taipei.fencing@msa.hinet.</w:t>
      </w:r>
      <w:r w:rsidRPr="00465D63">
        <w:rPr>
          <w:rFonts w:ascii="標楷體" w:eastAsia="標楷體" w:hAnsi="標楷體" w:cs="標楷體"/>
          <w:kern w:val="0"/>
          <w:sz w:val="28"/>
          <w:szCs w:val="28"/>
        </w:rPr>
        <w:t>net</w:t>
      </w:r>
    </w:p>
    <w:p w14:paraId="39B3C264" w14:textId="77777777" w:rsidR="00465D63" w:rsidRPr="00465D63" w:rsidRDefault="00465D63" w:rsidP="00F91BCA">
      <w:pPr>
        <w:pStyle w:val="aff4"/>
        <w:numPr>
          <w:ilvl w:val="0"/>
          <w:numId w:val="23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選訓委員2名以上提名。</w:t>
      </w:r>
    </w:p>
    <w:p w14:paraId="7DF0628D" w14:textId="40354C7F" w:rsidR="00F91BCA" w:rsidRPr="00465D63" w:rsidRDefault="00045892" w:rsidP="00F91BCA">
      <w:pPr>
        <w:pStyle w:val="aff4"/>
        <w:numPr>
          <w:ilvl w:val="0"/>
          <w:numId w:val="23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培訓隊教練</w:t>
      </w:r>
      <w:r w:rsidR="00F91BCA" w:rsidRPr="00465D63">
        <w:rPr>
          <w:rFonts w:ascii="標楷體" w:eastAsia="標楷體" w:hAnsi="標楷體" w:cs="標楷體" w:hint="eastAsia"/>
          <w:kern w:val="0"/>
          <w:sz w:val="28"/>
          <w:szCs w:val="28"/>
        </w:rPr>
        <w:t>（4至8名，依據實際取得參賽資格劍種而定）：教練人選提名須經選訓委員會通過，並經理事長核准後送國家運動訓練中心核准後聘任。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985"/>
        <w:gridCol w:w="2976"/>
      </w:tblGrid>
      <w:tr w:rsidR="00465D63" w:rsidRPr="00465D63" w14:paraId="514A7D42" w14:textId="77777777" w:rsidTr="007A26EC">
        <w:trPr>
          <w:jc w:val="center"/>
        </w:trPr>
        <w:tc>
          <w:tcPr>
            <w:tcW w:w="2167" w:type="dxa"/>
            <w:shd w:val="clear" w:color="auto" w:fill="auto"/>
          </w:tcPr>
          <w:p w14:paraId="0A01BDD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7FDC123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員額</w:t>
            </w:r>
          </w:p>
        </w:tc>
        <w:tc>
          <w:tcPr>
            <w:tcW w:w="2976" w:type="dxa"/>
            <w:shd w:val="clear" w:color="auto" w:fill="auto"/>
          </w:tcPr>
          <w:p w14:paraId="38B34AD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職稱</w:t>
            </w:r>
          </w:p>
        </w:tc>
      </w:tr>
      <w:tr w:rsidR="00465D63" w:rsidRPr="00465D63" w14:paraId="4AB73CC7" w14:textId="77777777" w:rsidTr="007A26EC">
        <w:trPr>
          <w:jc w:val="center"/>
        </w:trPr>
        <w:tc>
          <w:tcPr>
            <w:tcW w:w="2167" w:type="dxa"/>
            <w:shd w:val="clear" w:color="auto" w:fill="auto"/>
          </w:tcPr>
          <w:p w14:paraId="31B42970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總教練</w:t>
            </w:r>
          </w:p>
        </w:tc>
        <w:tc>
          <w:tcPr>
            <w:tcW w:w="1985" w:type="dxa"/>
            <w:shd w:val="clear" w:color="auto" w:fill="auto"/>
          </w:tcPr>
          <w:p w14:paraId="67A68D12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B7ECE2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總教練</w:t>
            </w:r>
          </w:p>
        </w:tc>
      </w:tr>
      <w:tr w:rsidR="00465D63" w:rsidRPr="00465D63" w14:paraId="2DA88FCE" w14:textId="77777777" w:rsidTr="007A26EC">
        <w:trPr>
          <w:jc w:val="center"/>
        </w:trPr>
        <w:tc>
          <w:tcPr>
            <w:tcW w:w="2167" w:type="dxa"/>
            <w:vMerge w:val="restart"/>
            <w:shd w:val="clear" w:color="auto" w:fill="auto"/>
          </w:tcPr>
          <w:p w14:paraId="72A38850" w14:textId="1D21F8F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鈍劍</w:t>
            </w:r>
          </w:p>
        </w:tc>
        <w:tc>
          <w:tcPr>
            <w:tcW w:w="1985" w:type="dxa"/>
            <w:shd w:val="clear" w:color="auto" w:fill="auto"/>
          </w:tcPr>
          <w:p w14:paraId="06B16618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5EA6521A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外籍教練</w:t>
            </w:r>
          </w:p>
        </w:tc>
      </w:tr>
      <w:tr w:rsidR="00465D63" w:rsidRPr="00465D63" w14:paraId="1C71F37A" w14:textId="77777777" w:rsidTr="007A26EC">
        <w:trPr>
          <w:jc w:val="center"/>
        </w:trPr>
        <w:tc>
          <w:tcPr>
            <w:tcW w:w="2167" w:type="dxa"/>
            <w:vMerge/>
            <w:shd w:val="clear" w:color="auto" w:fill="auto"/>
          </w:tcPr>
          <w:p w14:paraId="36A19BF1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0E838AD" w14:textId="49712C04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17D333AB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教練</w:t>
            </w:r>
          </w:p>
        </w:tc>
      </w:tr>
      <w:tr w:rsidR="00465D63" w:rsidRPr="00465D63" w14:paraId="3872A31E" w14:textId="77777777" w:rsidTr="007A26EC">
        <w:trPr>
          <w:jc w:val="center"/>
        </w:trPr>
        <w:tc>
          <w:tcPr>
            <w:tcW w:w="2167" w:type="dxa"/>
            <w:vMerge w:val="restart"/>
            <w:shd w:val="clear" w:color="auto" w:fill="auto"/>
          </w:tcPr>
          <w:p w14:paraId="5A964651" w14:textId="3B58E7B5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銳劍</w:t>
            </w:r>
          </w:p>
        </w:tc>
        <w:tc>
          <w:tcPr>
            <w:tcW w:w="1985" w:type="dxa"/>
            <w:shd w:val="clear" w:color="auto" w:fill="auto"/>
          </w:tcPr>
          <w:p w14:paraId="521477B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6410BE7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外籍教練</w:t>
            </w:r>
          </w:p>
        </w:tc>
      </w:tr>
      <w:tr w:rsidR="00465D63" w:rsidRPr="00465D63" w14:paraId="040DABBC" w14:textId="77777777" w:rsidTr="007A26EC">
        <w:trPr>
          <w:jc w:val="center"/>
        </w:trPr>
        <w:tc>
          <w:tcPr>
            <w:tcW w:w="2167" w:type="dxa"/>
            <w:vMerge/>
            <w:shd w:val="clear" w:color="auto" w:fill="auto"/>
          </w:tcPr>
          <w:p w14:paraId="20E875AA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0F6C457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65D6FF51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教練</w:t>
            </w:r>
          </w:p>
        </w:tc>
      </w:tr>
      <w:tr w:rsidR="00465D63" w:rsidRPr="00465D63" w14:paraId="6B9039AB" w14:textId="77777777" w:rsidTr="007A26EC">
        <w:trPr>
          <w:jc w:val="center"/>
        </w:trPr>
        <w:tc>
          <w:tcPr>
            <w:tcW w:w="2167" w:type="dxa"/>
            <w:vMerge w:val="restart"/>
            <w:shd w:val="clear" w:color="auto" w:fill="auto"/>
          </w:tcPr>
          <w:p w14:paraId="1B81EE97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軍刀</w:t>
            </w:r>
          </w:p>
        </w:tc>
        <w:tc>
          <w:tcPr>
            <w:tcW w:w="1985" w:type="dxa"/>
            <w:shd w:val="clear" w:color="auto" w:fill="auto"/>
          </w:tcPr>
          <w:p w14:paraId="62AADF89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504E6BF3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外籍教練</w:t>
            </w:r>
          </w:p>
        </w:tc>
      </w:tr>
      <w:tr w:rsidR="00F91BCA" w:rsidRPr="00465D63" w14:paraId="6B45B025" w14:textId="77777777" w:rsidTr="007A26EC">
        <w:trPr>
          <w:jc w:val="center"/>
        </w:trPr>
        <w:tc>
          <w:tcPr>
            <w:tcW w:w="2167" w:type="dxa"/>
            <w:vMerge/>
            <w:shd w:val="clear" w:color="auto" w:fill="auto"/>
          </w:tcPr>
          <w:p w14:paraId="170140A5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2619C698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45E48817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教練</w:t>
            </w:r>
          </w:p>
        </w:tc>
      </w:tr>
    </w:tbl>
    <w:p w14:paraId="2D06CEDA" w14:textId="77777777" w:rsidR="00F91BCA" w:rsidRPr="00465D63" w:rsidRDefault="00F91BCA" w:rsidP="00F91BCA">
      <w:pPr>
        <w:pStyle w:val="aff4"/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E53FD3D" w14:textId="6DF87A77" w:rsidR="00E4652C" w:rsidRPr="00465D63" w:rsidRDefault="00465D63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培訓期間及地點</w:t>
      </w:r>
    </w:p>
    <w:p w14:paraId="7726FFB9" w14:textId="3217383F" w:rsidR="00E4652C" w:rsidRPr="00465D63" w:rsidRDefault="00465D63">
      <w:pPr>
        <w:numPr>
          <w:ilvl w:val="0"/>
          <w:numId w:val="9"/>
        </w:numPr>
        <w:snapToGrid w:val="0"/>
        <w:spacing w:line="34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培訓期間自110年7月01日起至111年亞洲運動會結束日止。</w:t>
      </w:r>
    </w:p>
    <w:p w14:paraId="5C483458" w14:textId="5F1604D0" w:rsidR="00E4652C" w:rsidRPr="00465D63" w:rsidRDefault="00465D63" w:rsidP="00465D63">
      <w:pPr>
        <w:numPr>
          <w:ilvl w:val="0"/>
          <w:numId w:val="9"/>
        </w:numPr>
        <w:snapToGrid w:val="0"/>
        <w:spacing w:line="34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 w:hint="eastAsia"/>
          <w:kern w:val="0"/>
          <w:szCs w:val="28"/>
        </w:rPr>
        <w:t>地點：國家運動訓練中心、各站國際比賽(</w:t>
      </w:r>
      <w:proofErr w:type="gramStart"/>
      <w:r w:rsidR="003C40DB">
        <w:rPr>
          <w:rFonts w:ascii="標楷體" w:hAnsi="標楷體" w:cs="標楷體" w:hint="eastAsia"/>
          <w:kern w:val="0"/>
          <w:szCs w:val="28"/>
        </w:rPr>
        <w:t>含</w:t>
      </w:r>
      <w:r w:rsidRPr="00465D63">
        <w:rPr>
          <w:rFonts w:ascii="標楷體" w:hAnsi="標楷體" w:cs="標楷體" w:hint="eastAsia"/>
          <w:kern w:val="0"/>
          <w:szCs w:val="28"/>
        </w:rPr>
        <w:t>移地</w:t>
      </w:r>
      <w:proofErr w:type="gramEnd"/>
      <w:r w:rsidRPr="00465D63">
        <w:rPr>
          <w:rFonts w:ascii="標楷體" w:hAnsi="標楷體" w:cs="標楷體" w:hint="eastAsia"/>
          <w:kern w:val="0"/>
          <w:szCs w:val="28"/>
        </w:rPr>
        <w:t>訓練)、亞洲</w:t>
      </w:r>
      <w:r w:rsidR="003C40DB">
        <w:rPr>
          <w:rFonts w:ascii="標楷體" w:hAnsi="標楷體" w:cs="標楷體" w:hint="eastAsia"/>
          <w:kern w:val="0"/>
          <w:szCs w:val="28"/>
        </w:rPr>
        <w:t>擊劍</w:t>
      </w:r>
      <w:r w:rsidRPr="00465D63">
        <w:rPr>
          <w:rFonts w:ascii="標楷體" w:hAnsi="標楷體" w:cs="標楷體" w:hint="eastAsia"/>
          <w:kern w:val="0"/>
          <w:szCs w:val="28"/>
        </w:rPr>
        <w:t>錦標賽及亞洲運動會。</w:t>
      </w:r>
    </w:p>
    <w:p w14:paraId="590CED0F" w14:textId="77777777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附則</w:t>
      </w:r>
    </w:p>
    <w:p w14:paraId="5FEF312A" w14:textId="77777777" w:rsidR="00E4652C" w:rsidRPr="00465D63" w:rsidRDefault="001668B1">
      <w:pPr>
        <w:numPr>
          <w:ilvl w:val="0"/>
          <w:numId w:val="11"/>
        </w:numPr>
        <w:snapToGrid w:val="0"/>
        <w:spacing w:line="340" w:lineRule="exact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培訓隊教練（團）</w:t>
      </w:r>
    </w:p>
    <w:p w14:paraId="763DF47E" w14:textId="77777777" w:rsidR="00E4652C" w:rsidRPr="00465D63" w:rsidRDefault="001668B1">
      <w:pPr>
        <w:numPr>
          <w:ilvl w:val="0"/>
          <w:numId w:val="6"/>
        </w:numPr>
        <w:snapToGrid w:val="0"/>
        <w:spacing w:line="340" w:lineRule="exact"/>
        <w:ind w:left="1842" w:hanging="425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教練以專職培訓工作為原則，</w:t>
      </w:r>
      <w:proofErr w:type="gramStart"/>
      <w:r w:rsidRPr="00465D63">
        <w:rPr>
          <w:rFonts w:ascii="標楷體" w:hAnsi="標楷體" w:cs="標楷體"/>
          <w:kern w:val="0"/>
          <w:szCs w:val="28"/>
        </w:rPr>
        <w:t>倘於培訓</w:t>
      </w:r>
      <w:proofErr w:type="gramEnd"/>
      <w:r w:rsidRPr="00465D63">
        <w:rPr>
          <w:rFonts w:ascii="標楷體" w:hAnsi="標楷體" w:cs="標楷體"/>
          <w:kern w:val="0"/>
          <w:szCs w:val="28"/>
        </w:rPr>
        <w:t>期間有不適任之事實，經國家運動訓練中心及訓輔小組委員查核屬實者，取消其資格。</w:t>
      </w:r>
    </w:p>
    <w:p w14:paraId="41D9769E" w14:textId="77777777" w:rsidR="00E4652C" w:rsidRPr="00465D63" w:rsidRDefault="001668B1">
      <w:pPr>
        <w:numPr>
          <w:ilvl w:val="0"/>
          <w:numId w:val="6"/>
        </w:numPr>
        <w:snapToGrid w:val="0"/>
        <w:spacing w:line="340" w:lineRule="exact"/>
        <w:ind w:left="1842" w:hanging="425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為顧及本會會務正常運作與推動並遵守利益迴避原則規範，本會秘書長（含）以上人員，不得擔任教練職務。</w:t>
      </w:r>
    </w:p>
    <w:p w14:paraId="4BDE6F8F" w14:textId="77777777" w:rsidR="00E4652C" w:rsidRPr="00465D63" w:rsidRDefault="001668B1">
      <w:pPr>
        <w:numPr>
          <w:ilvl w:val="0"/>
          <w:numId w:val="11"/>
        </w:numPr>
        <w:snapToGrid w:val="0"/>
        <w:spacing w:line="340" w:lineRule="exact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lastRenderedPageBreak/>
        <w:t>入選培訓隊之教練、選手（含培訓、儲訓、陪練），無故未能參加集訓或違反集訓相關規定者，送本會紀律委員會審議後，報教育部體育署備查。</w:t>
      </w:r>
    </w:p>
    <w:p w14:paraId="282B30D2" w14:textId="2D80ACBF" w:rsidR="00F91BCA" w:rsidRPr="00465D63" w:rsidRDefault="001668B1" w:rsidP="00465D63">
      <w:pPr>
        <w:numPr>
          <w:ilvl w:val="0"/>
          <w:numId w:val="11"/>
        </w:numPr>
        <w:snapToGrid w:val="0"/>
        <w:spacing w:line="340" w:lineRule="exact"/>
        <w:ind w:left="1416" w:hanging="848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教練或選手之除名，須經本會</w:t>
      </w:r>
      <w:r w:rsidRPr="00465D63">
        <w:rPr>
          <w:rFonts w:ascii="標楷體" w:hAnsi="標楷體" w:cs="標楷體"/>
          <w:bCs/>
          <w:kern w:val="0"/>
          <w:szCs w:val="28"/>
        </w:rPr>
        <w:t>選訓委員會</w:t>
      </w:r>
      <w:r w:rsidRPr="00465D63">
        <w:rPr>
          <w:rFonts w:ascii="標楷體" w:hAnsi="標楷體" w:cs="標楷體"/>
          <w:kern w:val="0"/>
          <w:szCs w:val="28"/>
        </w:rPr>
        <w:t>討論後，送國家運動訓練中心提報</w:t>
      </w:r>
      <w:r w:rsidRPr="00465D63">
        <w:rPr>
          <w:rFonts w:ascii="標楷體" w:hAnsi="標楷體" w:cs="標楷體"/>
          <w:bCs/>
          <w:kern w:val="0"/>
          <w:szCs w:val="28"/>
        </w:rPr>
        <w:t>運動人才</w:t>
      </w:r>
      <w:bookmarkStart w:id="0" w:name="_GoBack"/>
      <w:bookmarkEnd w:id="0"/>
      <w:r w:rsidRPr="00465D63">
        <w:rPr>
          <w:rFonts w:ascii="標楷體" w:hAnsi="標楷體" w:cs="標楷體"/>
          <w:bCs/>
          <w:kern w:val="0"/>
          <w:szCs w:val="28"/>
        </w:rPr>
        <w:t>培訓輔導小組</w:t>
      </w:r>
      <w:r w:rsidRPr="00465D63">
        <w:rPr>
          <w:rFonts w:ascii="標楷體" w:hAnsi="標楷體" w:cs="標楷體"/>
          <w:kern w:val="0"/>
          <w:szCs w:val="28"/>
        </w:rPr>
        <w:t>會議審議通過後行之。</w:t>
      </w:r>
    </w:p>
    <w:sectPr w:rsidR="00F91BCA" w:rsidRPr="00465D63">
      <w:headerReference w:type="default" r:id="rId7"/>
      <w:footerReference w:type="default" r:id="rId8"/>
      <w:pgSz w:w="11906" w:h="16838"/>
      <w:pgMar w:top="851" w:right="851" w:bottom="851" w:left="851" w:header="567" w:footer="567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AA9DC" w14:textId="77777777" w:rsidR="004C0ED1" w:rsidRDefault="004C0ED1">
      <w:r>
        <w:separator/>
      </w:r>
    </w:p>
  </w:endnote>
  <w:endnote w:type="continuationSeparator" w:id="0">
    <w:p w14:paraId="1DA179CA" w14:textId="77777777" w:rsidR="004C0ED1" w:rsidRDefault="004C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32A" w14:textId="2EE9D651" w:rsidR="007A26EC" w:rsidRDefault="00EE23D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0DE5815" wp14:editId="151703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3" name="外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16512D" w14:textId="2D480064" w:rsidR="007A26EC" w:rsidRDefault="007A26EC">
                          <w:pPr>
                            <w:pStyle w:val="af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C40D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E5815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5.05pt;height:11.1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" stroked="f">
              <v:fill opacity="0"/>
              <v:path arrowok="t"/>
              <v:textbox inset="0,0,0,0">
                <w:txbxContent>
                  <w:p w14:paraId="5916512D" w14:textId="2D480064" w:rsidR="007A26EC" w:rsidRDefault="007A26EC">
                    <w:pPr>
                      <w:pStyle w:val="af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C40D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726C5" w14:textId="77777777" w:rsidR="004C0ED1" w:rsidRDefault="004C0ED1">
      <w:r>
        <w:separator/>
      </w:r>
    </w:p>
  </w:footnote>
  <w:footnote w:type="continuationSeparator" w:id="0">
    <w:p w14:paraId="2CF120BB" w14:textId="77777777" w:rsidR="004C0ED1" w:rsidRDefault="004C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C6B2" w14:textId="3A20B042" w:rsidR="007A26EC" w:rsidRDefault="007A26EC">
    <w:pPr>
      <w:pStyle w:val="af9"/>
      <w:jc w:val="right"/>
      <w:rPr>
        <w:rFonts w:ascii="標楷體" w:eastAsia="標楷體" w:hAnsi="標楷體" w:cs="標楷體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BFB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93171"/>
    <w:multiLevelType w:val="hybridMultilevel"/>
    <w:tmpl w:val="4118BCE8"/>
    <w:lvl w:ilvl="0" w:tplc="97BA3860">
      <w:start w:val="1"/>
      <w:numFmt w:val="decimal"/>
      <w:lvlText w:val="%1.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7BA3860">
      <w:start w:val="1"/>
      <w:numFmt w:val="decimal"/>
      <w:lvlText w:val="%3.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62B9B"/>
    <w:multiLevelType w:val="multilevel"/>
    <w:tmpl w:val="4B86B848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2709F"/>
    <w:multiLevelType w:val="multilevel"/>
    <w:tmpl w:val="A9E2BA8A"/>
    <w:lvl w:ilvl="0">
      <w:start w:val="1"/>
      <w:numFmt w:val="upperLetter"/>
      <w:lvlText w:val="%1."/>
      <w:lvlJc w:val="left"/>
      <w:pPr>
        <w:ind w:left="3032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E3F85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5" w15:restartNumberingAfterBreak="0">
    <w:nsid w:val="1D307376"/>
    <w:multiLevelType w:val="multilevel"/>
    <w:tmpl w:val="9DA8E06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E6484"/>
    <w:multiLevelType w:val="multilevel"/>
    <w:tmpl w:val="C4DA7EE8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692588"/>
    <w:multiLevelType w:val="multilevel"/>
    <w:tmpl w:val="2BE8EADE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A340DB"/>
    <w:multiLevelType w:val="multilevel"/>
    <w:tmpl w:val="A4B654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8D45747"/>
    <w:multiLevelType w:val="multilevel"/>
    <w:tmpl w:val="1DE684FA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17789D"/>
    <w:multiLevelType w:val="hybridMultilevel"/>
    <w:tmpl w:val="C0C24B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E8D7394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0F3439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8F7A63"/>
    <w:multiLevelType w:val="hybridMultilevel"/>
    <w:tmpl w:val="C0C24B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976909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950D5"/>
    <w:multiLevelType w:val="multilevel"/>
    <w:tmpl w:val="6AB62366"/>
    <w:lvl w:ilvl="0">
      <w:start w:val="1"/>
      <w:numFmt w:val="taiwaneseCountingThousand"/>
      <w:lvlText w:val="（%1）"/>
      <w:lvlJc w:val="left"/>
      <w:pPr>
        <w:ind w:left="1047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820A5C"/>
    <w:multiLevelType w:val="multilevel"/>
    <w:tmpl w:val="30AA6FC6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63FC6"/>
    <w:multiLevelType w:val="multilevel"/>
    <w:tmpl w:val="99E68886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B7439F"/>
    <w:multiLevelType w:val="multilevel"/>
    <w:tmpl w:val="BBA42BAC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EB7738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0" w15:restartNumberingAfterBreak="0">
    <w:nsid w:val="76672175"/>
    <w:multiLevelType w:val="multilevel"/>
    <w:tmpl w:val="5C14E174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7C6E83"/>
    <w:multiLevelType w:val="multilevel"/>
    <w:tmpl w:val="EDFC6D52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32177E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21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4"/>
  </w:num>
  <w:num w:numId="18">
    <w:abstractNumId w:val="4"/>
  </w:num>
  <w:num w:numId="19">
    <w:abstractNumId w:val="19"/>
  </w:num>
  <w:num w:numId="20">
    <w:abstractNumId w:val="22"/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2C"/>
    <w:rsid w:val="00000778"/>
    <w:rsid w:val="000344FB"/>
    <w:rsid w:val="00045892"/>
    <w:rsid w:val="000A2496"/>
    <w:rsid w:val="000A7DE9"/>
    <w:rsid w:val="001123B1"/>
    <w:rsid w:val="0011368E"/>
    <w:rsid w:val="0015244E"/>
    <w:rsid w:val="001668B1"/>
    <w:rsid w:val="001F39F6"/>
    <w:rsid w:val="002069DE"/>
    <w:rsid w:val="00225F87"/>
    <w:rsid w:val="002359A7"/>
    <w:rsid w:val="002461D9"/>
    <w:rsid w:val="00297D30"/>
    <w:rsid w:val="00393DBC"/>
    <w:rsid w:val="003C40DB"/>
    <w:rsid w:val="00465D63"/>
    <w:rsid w:val="004776E3"/>
    <w:rsid w:val="00484AF6"/>
    <w:rsid w:val="00487C43"/>
    <w:rsid w:val="00490A00"/>
    <w:rsid w:val="00491972"/>
    <w:rsid w:val="004A2C0C"/>
    <w:rsid w:val="004C0ED1"/>
    <w:rsid w:val="004E476D"/>
    <w:rsid w:val="004E7CBC"/>
    <w:rsid w:val="004F69FD"/>
    <w:rsid w:val="00501F9E"/>
    <w:rsid w:val="00532905"/>
    <w:rsid w:val="00575038"/>
    <w:rsid w:val="00587444"/>
    <w:rsid w:val="00596ECC"/>
    <w:rsid w:val="00633086"/>
    <w:rsid w:val="00641B1B"/>
    <w:rsid w:val="0065224B"/>
    <w:rsid w:val="006537DC"/>
    <w:rsid w:val="00656474"/>
    <w:rsid w:val="0066793F"/>
    <w:rsid w:val="00677A31"/>
    <w:rsid w:val="0068781D"/>
    <w:rsid w:val="006A0C75"/>
    <w:rsid w:val="006D4A53"/>
    <w:rsid w:val="006D7E84"/>
    <w:rsid w:val="00775839"/>
    <w:rsid w:val="007A26EC"/>
    <w:rsid w:val="007B596A"/>
    <w:rsid w:val="007C1923"/>
    <w:rsid w:val="008115E8"/>
    <w:rsid w:val="00817B45"/>
    <w:rsid w:val="008305FA"/>
    <w:rsid w:val="008858B2"/>
    <w:rsid w:val="008D3A1A"/>
    <w:rsid w:val="00A14C5A"/>
    <w:rsid w:val="00A35852"/>
    <w:rsid w:val="00A70BB7"/>
    <w:rsid w:val="00AE6E07"/>
    <w:rsid w:val="00B343B7"/>
    <w:rsid w:val="00B35CFC"/>
    <w:rsid w:val="00BF4436"/>
    <w:rsid w:val="00BF6C28"/>
    <w:rsid w:val="00C94CC0"/>
    <w:rsid w:val="00CA6E92"/>
    <w:rsid w:val="00CD5273"/>
    <w:rsid w:val="00CF3A6C"/>
    <w:rsid w:val="00D06F3F"/>
    <w:rsid w:val="00D45575"/>
    <w:rsid w:val="00D65DD1"/>
    <w:rsid w:val="00DB0963"/>
    <w:rsid w:val="00DF0C0A"/>
    <w:rsid w:val="00DF2D11"/>
    <w:rsid w:val="00DF707E"/>
    <w:rsid w:val="00E4652C"/>
    <w:rsid w:val="00EA7358"/>
    <w:rsid w:val="00EB0BD9"/>
    <w:rsid w:val="00EC1548"/>
    <w:rsid w:val="00EE23D5"/>
    <w:rsid w:val="00F12850"/>
    <w:rsid w:val="00F34E0B"/>
    <w:rsid w:val="00F52F7B"/>
    <w:rsid w:val="00F90CD7"/>
    <w:rsid w:val="00F91BCA"/>
    <w:rsid w:val="00FC1804"/>
    <w:rsid w:val="00FC346B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64487"/>
  <w15:docId w15:val="{39A0BC85-AF16-4535-BDEA-596E761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FF"/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網際網路連結"/>
    <w:rPr>
      <w:color w:val="0000FF"/>
      <w:u w:val="single"/>
    </w:rPr>
  </w:style>
  <w:style w:type="character" w:customStyle="1" w:styleId="style41">
    <w:name w:val="style41"/>
    <w:qFormat/>
    <w:rPr>
      <w:sz w:val="20"/>
      <w:szCs w:val="20"/>
    </w:rPr>
  </w:style>
  <w:style w:type="character" w:customStyle="1" w:styleId="style8">
    <w:name w:val="style8"/>
    <w:basedOn w:val="a0"/>
    <w:qFormat/>
  </w:style>
  <w:style w:type="character" w:customStyle="1" w:styleId="style381">
    <w:name w:val="style381"/>
    <w:qFormat/>
    <w:rPr>
      <w:sz w:val="21"/>
      <w:szCs w:val="21"/>
    </w:rPr>
  </w:style>
  <w:style w:type="character" w:customStyle="1" w:styleId="style1">
    <w:name w:val="style1"/>
    <w:basedOn w:val="a0"/>
    <w:qFormat/>
  </w:style>
  <w:style w:type="character" w:customStyle="1" w:styleId="style51">
    <w:name w:val="style51"/>
    <w:qFormat/>
    <w:rPr>
      <w:color w:val="000000"/>
      <w:sz w:val="23"/>
      <w:szCs w:val="23"/>
    </w:rPr>
  </w:style>
  <w:style w:type="character" w:customStyle="1" w:styleId="unitcontent1">
    <w:name w:val="unit_content1"/>
    <w:qFormat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</w:style>
  <w:style w:type="character" w:customStyle="1" w:styleId="style11">
    <w:name w:val="style11"/>
    <w:qFormat/>
    <w:rPr>
      <w:sz w:val="18"/>
      <w:szCs w:val="18"/>
    </w:rPr>
  </w:style>
  <w:style w:type="character" w:customStyle="1" w:styleId="a6">
    <w:name w:val="特別強調"/>
    <w:qFormat/>
    <w:rPr>
      <w:b/>
      <w:bCs/>
    </w:rPr>
  </w:style>
  <w:style w:type="character" w:customStyle="1" w:styleId="toctext">
    <w:name w:val="toctext"/>
    <w:basedOn w:val="a0"/>
    <w:qFormat/>
  </w:style>
  <w:style w:type="character" w:customStyle="1" w:styleId="a7">
    <w:name w:val="頁首 字元"/>
    <w:qFormat/>
    <w:rPr>
      <w:kern w:val="2"/>
    </w:rPr>
  </w:style>
  <w:style w:type="character" w:customStyle="1" w:styleId="a8">
    <w:name w:val="頁尾 字元"/>
    <w:qFormat/>
    <w:rPr>
      <w:kern w:val="2"/>
    </w:rPr>
  </w:style>
  <w:style w:type="character" w:customStyle="1" w:styleId="a9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Pr>
      <w:rFonts w:eastAsia="標楷體"/>
      <w:kern w:val="2"/>
    </w:rPr>
  </w:style>
  <w:style w:type="character" w:customStyle="1" w:styleId="af">
    <w:name w:val="註腳字元"/>
    <w:qFormat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pPr>
      <w:suppressLineNumbers/>
    </w:pPr>
    <w:rPr>
      <w:rFonts w:cs="Arial Unicode MS"/>
    </w:rPr>
  </w:style>
  <w:style w:type="paragraph" w:styleId="af5">
    <w:name w:val="Body Text Indent"/>
    <w:basedOn w:val="a"/>
    <w:pPr>
      <w:ind w:left="1080" w:hanging="540"/>
    </w:pPr>
  </w:style>
  <w:style w:type="paragraph" w:styleId="20">
    <w:name w:val="Body Text Indent 2"/>
    <w:basedOn w:val="a"/>
    <w:qFormat/>
    <w:pPr>
      <w:ind w:firstLine="254"/>
    </w:pPr>
  </w:style>
  <w:style w:type="paragraph" w:styleId="3">
    <w:name w:val="Body Text Indent 3"/>
    <w:basedOn w:val="a"/>
    <w:qFormat/>
    <w:pPr>
      <w:ind w:left="761" w:hanging="505"/>
    </w:pPr>
  </w:style>
  <w:style w:type="paragraph" w:styleId="af6">
    <w:name w:val="Note Heading"/>
    <w:basedOn w:val="a"/>
    <w:next w:val="a"/>
    <w:qFormat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pPr>
      <w:ind w:left="100"/>
    </w:pPr>
    <w:rPr>
      <w:rFonts w:ascii="標楷體" w:hAnsi="標楷體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a">
    <w:name w:val="開會時間"/>
    <w:basedOn w:val="a"/>
    <w:qFormat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b">
    <w:name w:val="說明"/>
    <w:basedOn w:val="a"/>
    <w:qFormat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c">
    <w:name w:val="Plain Text"/>
    <w:basedOn w:val="a"/>
    <w:qFormat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d">
    <w:name w:val="Date"/>
    <w:basedOn w:val="a"/>
    <w:next w:val="a"/>
    <w:qFormat/>
    <w:pPr>
      <w:jc w:val="right"/>
    </w:pPr>
    <w:rPr>
      <w:color w:val="000000"/>
      <w:sz w:val="36"/>
    </w:rPr>
  </w:style>
  <w:style w:type="paragraph" w:customStyle="1" w:styleId="afe">
    <w:name w:val="密等及解密條件或保密期限"/>
    <w:basedOn w:val="a"/>
    <w:qFormat/>
    <w:pPr>
      <w:snapToGrid w:val="0"/>
    </w:pPr>
    <w:rPr>
      <w:rFonts w:ascii="Arial" w:hAnsi="Arial" w:cs="Arial"/>
      <w:sz w:val="24"/>
      <w:szCs w:val="20"/>
    </w:rPr>
  </w:style>
  <w:style w:type="paragraph" w:styleId="aff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d"/>
    <w:qFormat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pPr>
      <w:widowControl/>
    </w:pPr>
    <w:rPr>
      <w:rFonts w:ascii="標楷體" w:hAnsi="標楷體" w:cs="Arial Unicode MS"/>
      <w:kern w:val="0"/>
      <w:sz w:val="22"/>
    </w:rPr>
  </w:style>
  <w:style w:type="paragraph" w:styleId="aff0">
    <w:name w:val="Block Text"/>
    <w:basedOn w:val="a"/>
    <w:qFormat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1">
    <w:name w:val="annotation text"/>
    <w:basedOn w:val="a"/>
    <w:qFormat/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footnote text"/>
    <w:basedOn w:val="a"/>
    <w:pPr>
      <w:snapToGrid w:val="0"/>
    </w:pPr>
    <w:rPr>
      <w:sz w:val="20"/>
      <w:szCs w:val="20"/>
    </w:rPr>
  </w:style>
  <w:style w:type="paragraph" w:styleId="aff4">
    <w:name w:val="List Paragraph"/>
    <w:basedOn w:val="a"/>
    <w:qFormat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5">
    <w:name w:val="表格內容"/>
    <w:basedOn w:val="a"/>
    <w:qFormat/>
    <w:pPr>
      <w:suppressLineNumbers/>
    </w:pPr>
  </w:style>
  <w:style w:type="paragraph" w:customStyle="1" w:styleId="aff6">
    <w:name w:val="表格標題"/>
    <w:basedOn w:val="aff5"/>
    <w:qFormat/>
    <w:pPr>
      <w:jc w:val="center"/>
    </w:pPr>
    <w:rPr>
      <w:b/>
      <w:bCs/>
    </w:rPr>
  </w:style>
  <w:style w:type="paragraph" w:customStyle="1" w:styleId="af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Windows 使用者</cp:lastModifiedBy>
  <cp:revision>3</cp:revision>
  <cp:lastPrinted>2021-02-05T08:17:00Z</cp:lastPrinted>
  <dcterms:created xsi:type="dcterms:W3CDTF">2021-02-19T02:16:00Z</dcterms:created>
  <dcterms:modified xsi:type="dcterms:W3CDTF">2021-02-19T02:37:00Z</dcterms:modified>
  <dc:language>zh-TW</dc:language>
</cp:coreProperties>
</file>