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3165" w14:textId="77777777" w:rsidR="00361729" w:rsidRDefault="003522B4" w:rsidP="003522B4">
      <w:pPr>
        <w:jc w:val="center"/>
        <w:rPr>
          <w:rFonts w:ascii="標楷體" w:eastAsia="標楷體" w:hAnsi="標楷體"/>
          <w:b/>
          <w:sz w:val="36"/>
        </w:rPr>
      </w:pPr>
      <w:r w:rsidRPr="003522B4">
        <w:rPr>
          <w:rFonts w:ascii="標楷體" w:eastAsia="標楷體" w:hAnsi="標楷體" w:hint="eastAsia"/>
          <w:b/>
          <w:sz w:val="36"/>
        </w:rPr>
        <w:t>中華民國擊劍協會</w:t>
      </w:r>
    </w:p>
    <w:p w14:paraId="3DFDE64E" w14:textId="07D75E73" w:rsidR="00C927BF" w:rsidRPr="003522B4" w:rsidRDefault="006F7A89" w:rsidP="003522B4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110</w:t>
      </w:r>
      <w:r w:rsidR="008F7199">
        <w:rPr>
          <w:rFonts w:ascii="標楷體" w:eastAsia="標楷體" w:hAnsi="標楷體" w:hint="eastAsia"/>
          <w:b/>
          <w:sz w:val="36"/>
        </w:rPr>
        <w:t xml:space="preserve"> </w:t>
      </w:r>
      <w:r w:rsidR="003522B4" w:rsidRPr="003522B4">
        <w:rPr>
          <w:rFonts w:ascii="標楷體" w:eastAsia="標楷體" w:hAnsi="標楷體" w:hint="eastAsia"/>
          <w:b/>
          <w:sz w:val="36"/>
        </w:rPr>
        <w:t>年度第</w:t>
      </w:r>
      <w:r>
        <w:rPr>
          <w:rFonts w:ascii="標楷體" w:eastAsia="標楷體" w:hAnsi="標楷體" w:hint="eastAsia"/>
          <w:b/>
          <w:sz w:val="36"/>
        </w:rPr>
        <w:t>1</w:t>
      </w:r>
      <w:r w:rsidR="003522B4" w:rsidRPr="003522B4">
        <w:rPr>
          <w:rFonts w:ascii="標楷體" w:eastAsia="標楷體" w:hAnsi="標楷體" w:hint="eastAsia"/>
          <w:b/>
          <w:sz w:val="36"/>
        </w:rPr>
        <w:t>次</w:t>
      </w:r>
      <w:r w:rsidR="003522B4" w:rsidRPr="00361729">
        <w:rPr>
          <w:rFonts w:ascii="標楷體" w:eastAsia="標楷體" w:hAnsi="標楷體" w:hint="eastAsia"/>
          <w:b/>
          <w:sz w:val="36"/>
        </w:rPr>
        <w:t>選訓委員會</w:t>
      </w:r>
      <w:r w:rsidR="00FF7833">
        <w:rPr>
          <w:rFonts w:ascii="標楷體" w:eastAsia="標楷體" w:hAnsi="標楷體" w:hint="eastAsia"/>
          <w:b/>
          <w:sz w:val="36"/>
        </w:rPr>
        <w:t xml:space="preserve"> </w:t>
      </w:r>
      <w:r w:rsidR="003522B4" w:rsidRPr="003522B4">
        <w:rPr>
          <w:rFonts w:ascii="標楷體" w:eastAsia="標楷體" w:hAnsi="標楷體" w:hint="eastAsia"/>
          <w:b/>
          <w:sz w:val="36"/>
        </w:rPr>
        <w:t>會議</w:t>
      </w:r>
      <w:r w:rsidR="00FF7833">
        <w:rPr>
          <w:rFonts w:ascii="標楷體" w:eastAsia="標楷體" w:hAnsi="標楷體" w:hint="eastAsia"/>
          <w:b/>
          <w:sz w:val="36"/>
        </w:rPr>
        <w:t>紀錄</w:t>
      </w:r>
    </w:p>
    <w:p w14:paraId="5079067E" w14:textId="77777777" w:rsidR="003522B4" w:rsidRPr="00F33533" w:rsidRDefault="003522B4">
      <w:pPr>
        <w:rPr>
          <w:rFonts w:ascii="標楷體" w:eastAsia="標楷體" w:hAnsi="標楷體"/>
        </w:rPr>
      </w:pPr>
    </w:p>
    <w:p w14:paraId="4DFAE68A" w14:textId="1D96AF1B" w:rsidR="003522B4" w:rsidRPr="00E40D66" w:rsidRDefault="003522B4" w:rsidP="00E40D6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522B4">
        <w:rPr>
          <w:rFonts w:ascii="標楷體" w:eastAsia="標楷體" w:hAnsi="標楷體" w:hint="eastAsia"/>
        </w:rPr>
        <w:t>日期：</w:t>
      </w:r>
      <w:r w:rsidR="006F7A89">
        <w:rPr>
          <w:rFonts w:ascii="標楷體" w:eastAsia="標楷體" w:hAnsi="標楷體" w:hint="eastAsia"/>
        </w:rPr>
        <w:t>110</w:t>
      </w:r>
      <w:r w:rsidRPr="003522B4">
        <w:rPr>
          <w:rFonts w:ascii="標楷體" w:eastAsia="標楷體" w:hAnsi="標楷體" w:hint="eastAsia"/>
        </w:rPr>
        <w:t>年</w:t>
      </w:r>
      <w:r w:rsidR="006F7A89">
        <w:rPr>
          <w:rFonts w:ascii="標楷體" w:eastAsia="標楷體" w:hAnsi="標楷體" w:hint="eastAsia"/>
        </w:rPr>
        <w:t>1</w:t>
      </w:r>
      <w:r w:rsidRPr="003522B4">
        <w:rPr>
          <w:rFonts w:ascii="標楷體" w:eastAsia="標楷體" w:hAnsi="標楷體" w:hint="eastAsia"/>
        </w:rPr>
        <w:t>月</w:t>
      </w:r>
      <w:r w:rsidR="006F7A89">
        <w:rPr>
          <w:rFonts w:ascii="標楷體" w:eastAsia="標楷體" w:hAnsi="標楷體" w:hint="eastAsia"/>
        </w:rPr>
        <w:t>24</w:t>
      </w:r>
      <w:r w:rsidR="00C660D7">
        <w:rPr>
          <w:rFonts w:ascii="標楷體" w:eastAsia="標楷體" w:hAnsi="標楷體" w:hint="eastAsia"/>
        </w:rPr>
        <w:t>日</w:t>
      </w:r>
      <w:r w:rsidRPr="003522B4">
        <w:rPr>
          <w:rFonts w:ascii="標楷體" w:eastAsia="標楷體" w:hAnsi="標楷體" w:hint="eastAsia"/>
        </w:rPr>
        <w:t>（星期</w:t>
      </w:r>
      <w:r w:rsidR="007836DE">
        <w:rPr>
          <w:rFonts w:ascii="標楷體" w:eastAsia="標楷體" w:hAnsi="標楷體" w:hint="eastAsia"/>
        </w:rPr>
        <w:t>日</w:t>
      </w:r>
      <w:r w:rsidRPr="00E40D66">
        <w:rPr>
          <w:rFonts w:ascii="標楷體" w:eastAsia="標楷體" w:hAnsi="標楷體" w:hint="eastAsia"/>
        </w:rPr>
        <w:t>） 時間：</w:t>
      </w:r>
      <w:r w:rsidR="007836DE">
        <w:rPr>
          <w:rFonts w:ascii="標楷體" w:eastAsia="標楷體" w:hAnsi="標楷體" w:hint="eastAsia"/>
        </w:rPr>
        <w:t>16:00</w:t>
      </w:r>
      <w:r w:rsidR="00A05169">
        <w:rPr>
          <w:rFonts w:ascii="標楷體" w:eastAsia="標楷體" w:hAnsi="標楷體"/>
        </w:rPr>
        <w:tab/>
      </w:r>
      <w:r w:rsidR="00A05169">
        <w:rPr>
          <w:rFonts w:ascii="標楷體" w:eastAsia="標楷體" w:hAnsi="標楷體"/>
        </w:rPr>
        <w:tab/>
      </w:r>
      <w:r w:rsidR="00A05169">
        <w:rPr>
          <w:rFonts w:ascii="標楷體" w:eastAsia="標楷體" w:hAnsi="標楷體"/>
        </w:rPr>
        <w:tab/>
      </w:r>
    </w:p>
    <w:p w14:paraId="2D6B2303" w14:textId="06A3E7DE" w:rsidR="003522B4" w:rsidRPr="003522B4" w:rsidRDefault="003522B4" w:rsidP="006F7A8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522B4">
        <w:rPr>
          <w:rFonts w:ascii="標楷體" w:eastAsia="標楷體" w:hAnsi="標楷體" w:hint="eastAsia"/>
        </w:rPr>
        <w:t>地點</w:t>
      </w:r>
      <w:r w:rsidR="00BD4754">
        <w:rPr>
          <w:rFonts w:ascii="標楷體" w:eastAsia="標楷體" w:hAnsi="標楷體" w:hint="eastAsia"/>
        </w:rPr>
        <w:t>：</w:t>
      </w:r>
      <w:r w:rsidR="006F7A89">
        <w:rPr>
          <w:rFonts w:ascii="標楷體" w:eastAsia="標楷體" w:hAnsi="標楷體" w:hint="eastAsia"/>
        </w:rPr>
        <w:t>新北市板樹體育館</w:t>
      </w:r>
      <w:r w:rsidR="00BD4754" w:rsidRPr="00182B1E">
        <w:rPr>
          <w:rFonts w:ascii="標楷體" w:eastAsia="標楷體" w:hAnsi="標楷體" w:cs="Calibri"/>
          <w:szCs w:val="24"/>
        </w:rPr>
        <w:t>（</w:t>
      </w:r>
      <w:r w:rsidR="006F7A89" w:rsidRPr="006F7A89">
        <w:rPr>
          <w:rFonts w:ascii="標楷體" w:eastAsia="標楷體" w:hAnsi="標楷體" w:cs="Calibri" w:hint="eastAsia"/>
          <w:szCs w:val="24"/>
        </w:rPr>
        <w:t>220新北市板橋區溪城路90號</w:t>
      </w:r>
      <w:r w:rsidR="00BD4754" w:rsidRPr="00182B1E">
        <w:rPr>
          <w:rFonts w:ascii="標楷體" w:eastAsia="標楷體" w:hAnsi="標楷體" w:cs="Calibri" w:hint="eastAsia"/>
          <w:szCs w:val="24"/>
        </w:rPr>
        <w:t>）</w:t>
      </w:r>
    </w:p>
    <w:p w14:paraId="022AECA1" w14:textId="1937A63B" w:rsidR="00E90148" w:rsidRPr="00E90148" w:rsidRDefault="00FF398C" w:rsidP="00E9014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</w:t>
      </w:r>
      <w:r w:rsidR="00C634C3">
        <w:rPr>
          <w:rFonts w:ascii="標楷體" w:eastAsia="標楷體" w:hAnsi="標楷體" w:hint="eastAsia"/>
        </w:rPr>
        <w:t>：略</w:t>
      </w:r>
    </w:p>
    <w:p w14:paraId="5E3C43E3" w14:textId="77777777" w:rsidR="00E271E9" w:rsidRDefault="00FF398C" w:rsidP="00E9014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秘書處報告</w:t>
      </w:r>
      <w:r w:rsidR="00E271E9">
        <w:rPr>
          <w:rFonts w:ascii="標楷體" w:eastAsia="標楷體" w:hAnsi="標楷體" w:hint="eastAsia"/>
        </w:rPr>
        <w:t>：</w:t>
      </w:r>
    </w:p>
    <w:p w14:paraId="43C49B5A" w14:textId="23450E73" w:rsidR="00E90148" w:rsidRDefault="00E271E9" w:rsidP="00E271E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1. </w:t>
      </w:r>
      <w:r w:rsidR="006F7A89">
        <w:rPr>
          <w:rFonts w:ascii="標楷體" w:eastAsia="標楷體" w:hAnsi="標楷體"/>
        </w:rPr>
        <w:t>2022年亞運培訓計畫</w:t>
      </w:r>
    </w:p>
    <w:p w14:paraId="648D40E9" w14:textId="066D5A46" w:rsidR="00E271E9" w:rsidRDefault="00E271E9" w:rsidP="00E271E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2. </w:t>
      </w:r>
      <w:r w:rsidR="006F7A89">
        <w:rPr>
          <w:rFonts w:ascii="標楷體" w:eastAsia="標楷體" w:hAnsi="標楷體"/>
        </w:rPr>
        <w:t>國際賽事最新訊息報告</w:t>
      </w:r>
    </w:p>
    <w:p w14:paraId="2C2CD186" w14:textId="42DC6F5C" w:rsidR="006F7A89" w:rsidRPr="00830C6D" w:rsidRDefault="00FC02BB" w:rsidP="00E271E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3. 110</w:t>
      </w:r>
      <w:r w:rsidR="006F7A89">
        <w:rPr>
          <w:rFonts w:ascii="標楷體" w:eastAsia="標楷體" w:hAnsi="標楷體"/>
        </w:rPr>
        <w:t>年潛培計畫審議會議報告</w:t>
      </w:r>
    </w:p>
    <w:p w14:paraId="762C88D9" w14:textId="400B351A" w:rsidR="00194F9E" w:rsidRPr="00E271E9" w:rsidRDefault="00E37F09" w:rsidP="004876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271E9">
        <w:rPr>
          <w:rFonts w:ascii="標楷體" w:eastAsia="標楷體" w:hAnsi="標楷體" w:hint="eastAsia"/>
        </w:rPr>
        <w:t>討論提案</w:t>
      </w:r>
    </w:p>
    <w:p w14:paraId="1274E75C" w14:textId="0B1B48C6" w:rsidR="00532B9A" w:rsidRPr="0002547C" w:rsidRDefault="006F7A89" w:rsidP="005E024A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案由一</w:t>
      </w:r>
      <w:r w:rsidR="00532B9A" w:rsidRPr="003522B4">
        <w:rPr>
          <w:rFonts w:ascii="標楷體" w:eastAsia="標楷體" w:hAnsi="標楷體" w:hint="eastAsia"/>
        </w:rPr>
        <w:t>：</w:t>
      </w:r>
      <w:r w:rsidR="005E024A">
        <w:rPr>
          <w:rFonts w:ascii="標楷體" w:eastAsia="標楷體" w:hAnsi="標楷體" w:hint="eastAsia"/>
        </w:rPr>
        <w:t>有關「</w:t>
      </w:r>
      <w:r w:rsidR="00925FBC">
        <w:rPr>
          <w:rFonts w:ascii="標楷體" w:eastAsia="標楷體" w:hAnsi="標楷體" w:hint="eastAsia"/>
        </w:rPr>
        <w:t>2021年亞洲擊劍錦標賽</w:t>
      </w:r>
      <w:r w:rsidR="005E024A">
        <w:rPr>
          <w:rFonts w:ascii="標楷體" w:eastAsia="標楷體" w:hAnsi="標楷體" w:hint="eastAsia"/>
        </w:rPr>
        <w:t>」</w:t>
      </w:r>
      <w:r w:rsidRPr="00925FBC">
        <w:rPr>
          <w:rFonts w:ascii="標楷體" w:eastAsia="標楷體" w:hAnsi="標楷體" w:hint="eastAsia"/>
        </w:rPr>
        <w:t>代表隊</w:t>
      </w:r>
      <w:r>
        <w:rPr>
          <w:rFonts w:ascii="標楷體" w:eastAsia="標楷體" w:hAnsi="標楷體" w:hint="eastAsia"/>
        </w:rPr>
        <w:t>選拔成績</w:t>
      </w:r>
      <w:r w:rsidR="005E024A">
        <w:rPr>
          <w:rFonts w:ascii="標楷體" w:eastAsia="標楷體" w:hAnsi="標楷體" w:hint="eastAsia"/>
        </w:rPr>
        <w:t>，提請</w:t>
      </w:r>
      <w:r>
        <w:rPr>
          <w:rFonts w:ascii="標楷體" w:eastAsia="標楷體" w:hAnsi="標楷體" w:hint="eastAsia"/>
        </w:rPr>
        <w:t>確認</w:t>
      </w:r>
      <w:r w:rsidR="005E024A">
        <w:rPr>
          <w:rFonts w:ascii="標楷體" w:eastAsia="標楷體" w:hAnsi="標楷體" w:hint="eastAsia"/>
        </w:rPr>
        <w:t>。</w:t>
      </w:r>
    </w:p>
    <w:p w14:paraId="6F799660" w14:textId="61765FCA" w:rsidR="00532B9A" w:rsidRDefault="00532B9A" w:rsidP="005D5EE4">
      <w:pPr>
        <w:ind w:leftChars="178" w:left="1417" w:hanging="990"/>
        <w:rPr>
          <w:rFonts w:ascii="標楷體" w:eastAsia="標楷體" w:hAnsi="標楷體"/>
        </w:rPr>
      </w:pPr>
      <w:r w:rsidRPr="003522B4">
        <w:rPr>
          <w:rFonts w:ascii="標楷體" w:eastAsia="標楷體" w:hAnsi="標楷體" w:hint="eastAsia"/>
        </w:rPr>
        <w:t>決  議：</w:t>
      </w:r>
      <w:r w:rsidR="00C634C3" w:rsidRPr="00C634C3">
        <w:rPr>
          <w:rFonts w:ascii="標楷體" w:eastAsia="標楷體" w:hAnsi="標楷體" w:hint="eastAsia"/>
        </w:rPr>
        <w:t>依據選拔賽結果，確認「</w:t>
      </w:r>
      <w:r w:rsidR="00C634C3">
        <w:rPr>
          <w:rFonts w:ascii="標楷體" w:eastAsia="標楷體" w:hAnsi="標楷體" w:hint="eastAsia"/>
        </w:rPr>
        <w:t>2021年亞洲擊劍錦標賽</w:t>
      </w:r>
      <w:r w:rsidR="00C634C3" w:rsidRPr="00C634C3">
        <w:rPr>
          <w:rFonts w:ascii="標楷體" w:eastAsia="標楷體" w:hAnsi="標楷體" w:hint="eastAsia"/>
        </w:rPr>
        <w:t>」代表隊選拔成績及教練遴選排序(</w:t>
      </w:r>
      <w:r w:rsidR="00C634C3">
        <w:rPr>
          <w:rFonts w:ascii="標楷體" w:eastAsia="標楷體" w:hAnsi="標楷體" w:hint="eastAsia"/>
        </w:rPr>
        <w:t>附件一</w:t>
      </w:r>
      <w:r w:rsidR="00C634C3" w:rsidRPr="00C634C3">
        <w:rPr>
          <w:rFonts w:ascii="標楷體" w:eastAsia="標楷體" w:hAnsi="標楷體" w:hint="eastAsia"/>
        </w:rPr>
        <w:t>)</w:t>
      </w:r>
      <w:r w:rsidR="004D6A71">
        <w:rPr>
          <w:rFonts w:ascii="標楷體" w:eastAsia="標楷體" w:hAnsi="標楷體" w:hint="eastAsia"/>
        </w:rPr>
        <w:t>，由秘書處向各別</w:t>
      </w:r>
      <w:r w:rsidR="00C634C3" w:rsidRPr="00C634C3">
        <w:rPr>
          <w:rFonts w:ascii="標楷體" w:eastAsia="標楷體" w:hAnsi="標楷體" w:hint="eastAsia"/>
        </w:rPr>
        <w:t>教練徵詢後再提選訓委員會確認代表隊選手及教練名單。</w:t>
      </w:r>
    </w:p>
    <w:p w14:paraId="74FC116A" w14:textId="77777777" w:rsidR="00E271E9" w:rsidRDefault="00E271E9" w:rsidP="005D5EE4">
      <w:pPr>
        <w:ind w:leftChars="178" w:left="1417" w:hanging="990"/>
        <w:rPr>
          <w:rFonts w:ascii="標楷體" w:eastAsia="標楷體" w:hAnsi="標楷體"/>
        </w:rPr>
      </w:pPr>
    </w:p>
    <w:p w14:paraId="06D0F842" w14:textId="545BC2A5" w:rsidR="00E271E9" w:rsidRPr="0002547C" w:rsidRDefault="00B3231F" w:rsidP="006F7A89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案由二</w:t>
      </w:r>
      <w:r w:rsidR="00E271E9" w:rsidRPr="003522B4">
        <w:rPr>
          <w:rFonts w:ascii="標楷體" w:eastAsia="標楷體" w:hAnsi="標楷體" w:hint="eastAsia"/>
        </w:rPr>
        <w:t>：</w:t>
      </w:r>
      <w:r w:rsidR="006F7A89">
        <w:rPr>
          <w:rFonts w:ascii="標楷體" w:eastAsia="標楷體" w:hAnsi="標楷體" w:hint="eastAsia"/>
        </w:rPr>
        <w:t>有關</w:t>
      </w:r>
      <w:r w:rsidR="006F7A89" w:rsidRPr="006F7A89">
        <w:rPr>
          <w:rFonts w:ascii="標楷體" w:eastAsia="標楷體" w:hAnsi="標楷體" w:hint="eastAsia"/>
        </w:rPr>
        <w:t>「110年替代役公共行政役（體育專長－儲備選手類）役男甄選實施計畫</w:t>
      </w:r>
      <w:r w:rsidR="00E271E9">
        <w:rPr>
          <w:rFonts w:ascii="標楷體" w:eastAsia="標楷體" w:hAnsi="標楷體" w:hint="eastAsia"/>
        </w:rPr>
        <w:t>」</w:t>
      </w:r>
      <w:r w:rsidR="006F7A89">
        <w:rPr>
          <w:rFonts w:ascii="標楷體" w:eastAsia="標楷體" w:hAnsi="標楷體" w:hint="eastAsia"/>
        </w:rPr>
        <w:t>，提請討論</w:t>
      </w:r>
      <w:r w:rsidR="00E271E9">
        <w:rPr>
          <w:rFonts w:ascii="標楷體" w:eastAsia="標楷體" w:hAnsi="標楷體" w:hint="eastAsia"/>
        </w:rPr>
        <w:t>。</w:t>
      </w:r>
    </w:p>
    <w:p w14:paraId="5F615D71" w14:textId="5A244DA3" w:rsidR="006F7A89" w:rsidRDefault="006F7A89" w:rsidP="00E271E9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　明：依教育部體育署110年1月19日</w:t>
      </w:r>
      <w:r w:rsidRPr="006F7A89">
        <w:rPr>
          <w:rFonts w:ascii="標楷體" w:eastAsia="標楷體" w:hAnsi="標楷體" w:hint="eastAsia"/>
        </w:rPr>
        <w:t>臺教體署競(三)字第1100002611號</w:t>
      </w:r>
      <w:r>
        <w:rPr>
          <w:rFonts w:ascii="標楷體" w:eastAsia="標楷體" w:hAnsi="標楷體" w:hint="eastAsia"/>
        </w:rPr>
        <w:t>函辦理，擬訂實施計畫。</w:t>
      </w:r>
    </w:p>
    <w:p w14:paraId="19D0A950" w14:textId="2AE0D6B7" w:rsidR="00E271E9" w:rsidRDefault="00E271E9" w:rsidP="00E271E9">
      <w:pPr>
        <w:ind w:leftChars="178" w:left="1417" w:hanging="990"/>
        <w:rPr>
          <w:rFonts w:ascii="標楷體" w:eastAsia="標楷體" w:hAnsi="標楷體"/>
        </w:rPr>
      </w:pPr>
      <w:r w:rsidRPr="003522B4">
        <w:rPr>
          <w:rFonts w:ascii="標楷體" w:eastAsia="標楷體" w:hAnsi="標楷體" w:hint="eastAsia"/>
        </w:rPr>
        <w:t>決  議：</w:t>
      </w:r>
      <w:r w:rsidR="00C634C3">
        <w:rPr>
          <w:rFonts w:ascii="標楷體" w:eastAsia="標楷體" w:hAnsi="標楷體" w:hint="eastAsia"/>
        </w:rPr>
        <w:t>通過</w:t>
      </w:r>
      <w:r w:rsidR="00C634C3" w:rsidRPr="006F7A89">
        <w:rPr>
          <w:rFonts w:ascii="標楷體" w:eastAsia="標楷體" w:hAnsi="標楷體" w:hint="eastAsia"/>
        </w:rPr>
        <w:t>「110年替代役公共行政役（體育專長－儲備選手類）役男甄選實施計畫</w:t>
      </w:r>
      <w:r w:rsidR="00C634C3">
        <w:rPr>
          <w:rFonts w:ascii="標楷體" w:eastAsia="標楷體" w:hAnsi="標楷體" w:hint="eastAsia"/>
        </w:rPr>
        <w:t>」(附件二)</w:t>
      </w:r>
    </w:p>
    <w:p w14:paraId="268AE4E7" w14:textId="77777777" w:rsidR="00532B9A" w:rsidRPr="00194F9E" w:rsidRDefault="00532B9A" w:rsidP="007E49C6">
      <w:pPr>
        <w:rPr>
          <w:rFonts w:ascii="標楷體" w:eastAsia="標楷體" w:hAnsi="標楷體"/>
        </w:rPr>
      </w:pPr>
    </w:p>
    <w:p w14:paraId="7707336A" w14:textId="77777777" w:rsidR="00712E21" w:rsidRDefault="003522B4" w:rsidP="0022794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0EDE">
        <w:rPr>
          <w:rFonts w:ascii="標楷體" w:eastAsia="標楷體" w:hAnsi="標楷體" w:hint="eastAsia"/>
        </w:rPr>
        <w:t>臨時動議</w:t>
      </w:r>
    </w:p>
    <w:p w14:paraId="3009024C" w14:textId="6488E21D" w:rsidR="00542BB8" w:rsidRDefault="00542BB8" w:rsidP="00C634C3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案由</w:t>
      </w:r>
      <w:r w:rsidR="002345BF">
        <w:rPr>
          <w:rFonts w:ascii="標楷體" w:eastAsia="標楷體" w:hAnsi="標楷體" w:hint="eastAsia"/>
        </w:rPr>
        <w:t>一</w:t>
      </w:r>
      <w:r w:rsidRPr="003522B4">
        <w:rPr>
          <w:rFonts w:ascii="標楷體" w:eastAsia="標楷體" w:hAnsi="標楷體" w:hint="eastAsia"/>
        </w:rPr>
        <w:t>：</w:t>
      </w:r>
      <w:r w:rsidR="002A0955">
        <w:rPr>
          <w:rFonts w:ascii="標楷體" w:eastAsia="標楷體" w:hAnsi="標楷體" w:hint="eastAsia"/>
        </w:rPr>
        <w:t>有關「2021年世界青年暨青少年擊劍錦標賽」</w:t>
      </w:r>
      <w:r w:rsidR="005F24F1">
        <w:rPr>
          <w:rFonts w:ascii="標楷體" w:eastAsia="標楷體" w:hAnsi="標楷體" w:hint="eastAsia"/>
        </w:rPr>
        <w:t>(簡稱世青)</w:t>
      </w:r>
      <w:r w:rsidR="00C94D46">
        <w:rPr>
          <w:rFonts w:ascii="標楷體" w:eastAsia="標楷體" w:hAnsi="標楷體" w:hint="eastAsia"/>
        </w:rPr>
        <w:t>代表隊遴選方式，提請討論。</w:t>
      </w:r>
    </w:p>
    <w:p w14:paraId="50E2D615" w14:textId="77777777" w:rsidR="00C94D46" w:rsidRDefault="00C94D46" w:rsidP="00C634C3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　明：</w:t>
      </w:r>
    </w:p>
    <w:p w14:paraId="0D9234E2" w14:textId="76234C6C" w:rsidR="00C94D46" w:rsidRDefault="00C94D46" w:rsidP="00C94D4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94D46">
        <w:rPr>
          <w:rFonts w:ascii="標楷體" w:eastAsia="標楷體" w:hAnsi="標楷體" w:hint="eastAsia"/>
        </w:rPr>
        <w:t>因受國際疫情影響，FIE</w:t>
      </w:r>
      <w:r w:rsidRPr="00C94D46">
        <w:rPr>
          <w:rFonts w:ascii="標楷體" w:eastAsia="標楷體" w:hAnsi="標楷體"/>
        </w:rPr>
        <w:t>及FCA以公告2021年各洲際</w:t>
      </w:r>
      <w:r w:rsidRPr="00C94D46">
        <w:rPr>
          <w:rFonts w:ascii="標楷體" w:eastAsia="標楷體" w:hAnsi="標楷體" w:hint="eastAsia"/>
        </w:rPr>
        <w:t>青年暨青少年擊劍錦標賽取消，2021年世青則待確認。因原訂世青代表隊係以亞青成績作為遴選依據，故須另擬世青代表隊遴選方式。</w:t>
      </w:r>
    </w:p>
    <w:p w14:paraId="509EC71B" w14:textId="57D2BA8A" w:rsidR="00C94D46" w:rsidRPr="00C94D46" w:rsidRDefault="00C94D46" w:rsidP="00AA10D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94D46">
        <w:rPr>
          <w:rFonts w:ascii="標楷體" w:eastAsia="標楷體" w:hAnsi="標楷體"/>
        </w:rPr>
        <w:t>經110年1月21日</w:t>
      </w:r>
      <w:r w:rsidRPr="00C94D46">
        <w:rPr>
          <w:rFonts w:ascii="標楷體" w:eastAsia="標楷體" w:hAnsi="標楷體" w:hint="eastAsia"/>
        </w:rPr>
        <w:t>「110 年度中華民國擊劍協會培育優秀或具潛力運動選手計畫」</w:t>
      </w:r>
      <w:r>
        <w:rPr>
          <w:rFonts w:ascii="標楷體" w:eastAsia="標楷體" w:hAnsi="標楷體" w:hint="eastAsia"/>
        </w:rPr>
        <w:t>專案小組審查會議</w:t>
      </w:r>
      <w:r w:rsidR="005F24F1">
        <w:rPr>
          <w:rFonts w:ascii="標楷體" w:eastAsia="標楷體" w:hAnsi="標楷體" w:hint="eastAsia"/>
        </w:rPr>
        <w:t>通過參加</w:t>
      </w:r>
      <w:r w:rsidR="005F24F1" w:rsidRPr="00C94D46">
        <w:rPr>
          <w:rFonts w:ascii="標楷體" w:eastAsia="標楷體" w:hAnsi="標楷體" w:hint="eastAsia"/>
        </w:rPr>
        <w:t>2021年世青</w:t>
      </w:r>
      <w:r w:rsidR="005F24F1">
        <w:rPr>
          <w:rFonts w:ascii="標楷體" w:eastAsia="標楷體" w:hAnsi="標楷體" w:hint="eastAsia"/>
        </w:rPr>
        <w:t>代表隊教練3人、選手12人。</w:t>
      </w:r>
    </w:p>
    <w:p w14:paraId="4789F21C" w14:textId="77777777" w:rsidR="005F24F1" w:rsidRDefault="00C94D46" w:rsidP="00C634C3">
      <w:pPr>
        <w:ind w:leftChars="178" w:left="1417" w:hanging="990"/>
        <w:rPr>
          <w:rFonts w:ascii="標楷體" w:eastAsia="標楷體" w:hAnsi="標楷體"/>
        </w:rPr>
      </w:pPr>
      <w:r w:rsidRPr="003522B4">
        <w:rPr>
          <w:rFonts w:ascii="標楷體" w:eastAsia="標楷體" w:hAnsi="標楷體" w:hint="eastAsia"/>
        </w:rPr>
        <w:t>決  議：</w:t>
      </w:r>
    </w:p>
    <w:p w14:paraId="012FD526" w14:textId="77777777" w:rsidR="00FC02BB" w:rsidRDefault="005F24F1" w:rsidP="00FC02B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考量世青青年團體賽成績將影響本會世界青年團體排名積分，且亞青青年團體賽初賽亦依據此排名排序，本次比賽參賽項目以青年為優先。</w:t>
      </w:r>
    </w:p>
    <w:p w14:paraId="244EA1C4" w14:textId="107A23B5" w:rsidR="00FC02BB" w:rsidRPr="00FC02BB" w:rsidRDefault="00FC02BB" w:rsidP="00FC02B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C02BB">
        <w:rPr>
          <w:rFonts w:ascii="標楷體" w:eastAsia="標楷體" w:hAnsi="標楷體"/>
        </w:rPr>
        <w:lastRenderedPageBreak/>
        <w:t>選拔公費參賽之項目及名額為：青年男子鈍劍3名、青年女子鈍劍3名、青年男子銳劍3名及青年男子軍刀3名，共計12名。</w:t>
      </w:r>
    </w:p>
    <w:p w14:paraId="56AA5D49" w14:textId="573A08BE" w:rsidR="00FC02BB" w:rsidRDefault="00FC02BB" w:rsidP="00FC02BB">
      <w:pPr>
        <w:pStyle w:val="a3"/>
        <w:ind w:leftChars="0" w:left="189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參加選拔資格為獲</w:t>
      </w:r>
      <w:r>
        <w:rPr>
          <w:rFonts w:ascii="標楷體" w:eastAsia="標楷體" w:hAnsi="標楷體" w:hint="eastAsia"/>
        </w:rPr>
        <w:t>2021年亞洲青年暨青少年擊劍錦標賽代表隊選拔成績前4名之選手。</w:t>
      </w:r>
    </w:p>
    <w:p w14:paraId="686E4533" w14:textId="58138834" w:rsidR="00682B52" w:rsidRDefault="00682B52" w:rsidP="00682B5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通過「2021年世界青年暨青少年擊劍錦標賽」代表隊遴選辦法(附件三)。</w:t>
      </w:r>
    </w:p>
    <w:p w14:paraId="3E6F0F15" w14:textId="77777777" w:rsidR="00682B52" w:rsidRDefault="00682B52" w:rsidP="00FC02BB">
      <w:pPr>
        <w:ind w:leftChars="178" w:left="1417" w:hanging="990"/>
        <w:rPr>
          <w:rFonts w:ascii="標楷體" w:eastAsia="標楷體" w:hAnsi="標楷體"/>
        </w:rPr>
      </w:pPr>
    </w:p>
    <w:p w14:paraId="75AAD855" w14:textId="4F74DA39" w:rsidR="002345BF" w:rsidRPr="00C634C3" w:rsidRDefault="00FC02BB" w:rsidP="002345BF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案由</w:t>
      </w:r>
      <w:r w:rsidR="00682B52">
        <w:rPr>
          <w:rFonts w:ascii="標楷體" w:eastAsia="標楷體" w:hAnsi="標楷體" w:hint="eastAsia"/>
        </w:rPr>
        <w:t>二</w:t>
      </w:r>
      <w:r w:rsidR="002345BF" w:rsidRPr="003522B4">
        <w:rPr>
          <w:rFonts w:ascii="標楷體" w:eastAsia="標楷體" w:hAnsi="標楷體" w:hint="eastAsia"/>
        </w:rPr>
        <w:t>：</w:t>
      </w:r>
      <w:r w:rsidR="002345BF">
        <w:rPr>
          <w:rFonts w:ascii="標楷體" w:eastAsia="標楷體" w:hAnsi="標楷體" w:hint="eastAsia"/>
        </w:rPr>
        <w:t>有關本會</w:t>
      </w:r>
      <w:r w:rsidR="002345BF" w:rsidRPr="006F7A89">
        <w:rPr>
          <w:rFonts w:ascii="標楷體" w:eastAsia="標楷體" w:hAnsi="標楷體" w:hint="eastAsia"/>
        </w:rPr>
        <w:t>「</w:t>
      </w:r>
      <w:r w:rsidR="002345BF" w:rsidRPr="00C634C3">
        <w:rPr>
          <w:rFonts w:ascii="標楷體" w:eastAsia="標楷體" w:hAnsi="標楷體" w:hint="eastAsia"/>
        </w:rPr>
        <w:t>全國</w:t>
      </w:r>
      <w:r w:rsidR="002345BF">
        <w:rPr>
          <w:rFonts w:ascii="標楷體" w:eastAsia="標楷體" w:hAnsi="標楷體" w:hint="eastAsia"/>
        </w:rPr>
        <w:t>/全國</w:t>
      </w:r>
      <w:r w:rsidR="002345BF" w:rsidRPr="00C634C3">
        <w:rPr>
          <w:rFonts w:ascii="標楷體" w:eastAsia="標楷體" w:hAnsi="標楷體" w:hint="eastAsia"/>
        </w:rPr>
        <w:t>青年、青少年排名賽積分及排名辦法</w:t>
      </w:r>
      <w:r w:rsidR="002345BF">
        <w:rPr>
          <w:rFonts w:ascii="標楷體" w:eastAsia="標楷體" w:hAnsi="標楷體" w:hint="eastAsia"/>
        </w:rPr>
        <w:t>」第參條積分相同者排序方式之敘述修正，提請討論。</w:t>
      </w:r>
    </w:p>
    <w:p w14:paraId="363A225A" w14:textId="77777777" w:rsidR="002345BF" w:rsidRDefault="002345BF" w:rsidP="002345BF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　明：辦法第參條</w:t>
      </w:r>
      <w:r w:rsidRPr="006F7A89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/>
        </w:rPr>
        <w:t>...</w:t>
      </w:r>
      <w:r w:rsidRPr="00766654">
        <w:rPr>
          <w:rFonts w:ascii="標楷體" w:eastAsia="標楷體" w:hAnsi="標楷體" w:hint="eastAsia"/>
        </w:rPr>
        <w:t>前項若有積分相同者，以名次較高的次數多寡，作為排名先後依據，依此類推；前述名次次數亦相同者，取最近一次比賽名次高者優先排名。</w:t>
      </w:r>
      <w:r>
        <w:rPr>
          <w:rFonts w:ascii="標楷體" w:eastAsia="標楷體" w:hAnsi="標楷體" w:hint="eastAsia"/>
        </w:rPr>
        <w:t>」</w:t>
      </w:r>
    </w:p>
    <w:p w14:paraId="6F4498B4" w14:textId="77777777" w:rsidR="002345BF" w:rsidRDefault="002345BF" w:rsidP="002345BF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為避免各界解讀方式與本會依辦法執行之差異，以不違背條文原則下修正。</w:t>
      </w:r>
    </w:p>
    <w:p w14:paraId="50D7C435" w14:textId="7CF1C60A" w:rsidR="002345BF" w:rsidRPr="00E945DF" w:rsidRDefault="002345BF" w:rsidP="00E945DF">
      <w:pPr>
        <w:ind w:leftChars="178" w:left="1417" w:hanging="990"/>
        <w:rPr>
          <w:rFonts w:ascii="標楷體" w:eastAsia="標楷體" w:hAnsi="標楷體"/>
        </w:rPr>
      </w:pPr>
      <w:r w:rsidRPr="003522B4">
        <w:rPr>
          <w:rFonts w:ascii="標楷體" w:eastAsia="標楷體" w:hAnsi="標楷體" w:hint="eastAsia"/>
        </w:rPr>
        <w:t>決  議：</w:t>
      </w:r>
      <w:r w:rsidRPr="00E945DF">
        <w:rPr>
          <w:rFonts w:ascii="標楷體" w:eastAsia="標楷體" w:hAnsi="標楷體" w:hint="eastAsia"/>
        </w:rPr>
        <w:t>修正為</w:t>
      </w:r>
      <w:r w:rsidR="007B6772">
        <w:rPr>
          <w:rFonts w:ascii="標楷體" w:eastAsia="標楷體" w:hAnsi="標楷體"/>
        </w:rPr>
        <w:br/>
      </w:r>
      <w:r w:rsidR="00E945DF">
        <w:rPr>
          <w:rFonts w:ascii="標楷體" w:eastAsia="標楷體" w:hAnsi="標楷體" w:hint="eastAsia"/>
          <w:sz w:val="22"/>
          <w:szCs w:val="20"/>
        </w:rPr>
        <w:t>『</w:t>
      </w:r>
      <w:r w:rsidRPr="00E945DF">
        <w:rPr>
          <w:rFonts w:ascii="標楷體" w:eastAsia="標楷體" w:hAnsi="標楷體" w:hint="eastAsia"/>
        </w:rPr>
        <w:t>前項若有積分相同者：</w:t>
      </w:r>
    </w:p>
    <w:p w14:paraId="008F15CD" w14:textId="603C61AE" w:rsidR="002345BF" w:rsidRDefault="002345BF" w:rsidP="002345BF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 xml:space="preserve"> 1.以曾獲最高名次者為優先</w:t>
      </w:r>
      <w:r w:rsidR="00E945DF">
        <w:rPr>
          <w:rFonts w:ascii="標楷體" w:eastAsia="標楷體" w:hAnsi="標楷體" w:hint="eastAsia"/>
        </w:rPr>
        <w:t>。</w:t>
      </w:r>
    </w:p>
    <w:p w14:paraId="025D3AB7" w14:textId="09ABBA57" w:rsidR="00E945DF" w:rsidRDefault="002345BF" w:rsidP="00E945DF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 xml:space="preserve"> 2.最高名次相同者，以獲得該名次次數多者為優先</w:t>
      </w:r>
      <w:r w:rsidR="00E945DF">
        <w:rPr>
          <w:rFonts w:ascii="標楷體" w:eastAsia="標楷體" w:hAnsi="標楷體" w:hint="eastAsia"/>
        </w:rPr>
        <w:t>。</w:t>
      </w:r>
    </w:p>
    <w:p w14:paraId="77438DFB" w14:textId="0A0FDE8F" w:rsidR="002345BF" w:rsidRDefault="00E945DF" w:rsidP="00E945DF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 xml:space="preserve"> </w:t>
      </w:r>
      <w:r w:rsidR="002345BF">
        <w:rPr>
          <w:rFonts w:ascii="標楷體" w:eastAsia="標楷體" w:hAnsi="標楷體"/>
        </w:rPr>
        <w:t>3.前述名次及次數都相同者，</w:t>
      </w:r>
      <w:r w:rsidR="002345BF" w:rsidRPr="00766654">
        <w:rPr>
          <w:rFonts w:ascii="標楷體" w:eastAsia="標楷體" w:hAnsi="標楷體" w:hint="eastAsia"/>
        </w:rPr>
        <w:t>取最近一次比賽名次高者優先排名</w:t>
      </w:r>
      <w:r w:rsidR="002345B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』</w:t>
      </w:r>
    </w:p>
    <w:p w14:paraId="1DD9D4B1" w14:textId="48C13B61" w:rsidR="00E945DF" w:rsidRDefault="00E945DF" w:rsidP="00E945DF">
      <w:pPr>
        <w:ind w:leftChars="178" w:left="1417" w:hanging="990"/>
        <w:rPr>
          <w:rFonts w:ascii="標楷體" w:eastAsia="標楷體" w:hAnsi="標楷體"/>
        </w:rPr>
      </w:pPr>
    </w:p>
    <w:p w14:paraId="0F3CA37B" w14:textId="2619F17C" w:rsidR="00A70DFB" w:rsidRDefault="00B7709F" w:rsidP="00E945DF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案由三</w:t>
      </w:r>
      <w:r w:rsidR="00A70DFB">
        <w:rPr>
          <w:rFonts w:ascii="標楷體" w:eastAsia="標楷體" w:hAnsi="標楷體" w:hint="eastAsia"/>
        </w:rPr>
        <w:t>：有關</w:t>
      </w:r>
      <w:r w:rsidR="00A70DFB" w:rsidRPr="006F7A89">
        <w:rPr>
          <w:rFonts w:ascii="標楷體" w:eastAsia="標楷體" w:hAnsi="標楷體" w:hint="eastAsia"/>
        </w:rPr>
        <w:t>「</w:t>
      </w:r>
      <w:r w:rsidR="00A70DFB" w:rsidRPr="007B6772">
        <w:rPr>
          <w:rFonts w:ascii="標楷體" w:eastAsia="標楷體" w:hAnsi="標楷體" w:hint="eastAsia"/>
        </w:rPr>
        <w:t>2021年第32屆東京奧林匹克運動會亞洲區資格賽參賽選手遴選辦法</w:t>
      </w:r>
      <w:r w:rsidR="006A1108">
        <w:rPr>
          <w:rFonts w:ascii="標楷體" w:eastAsia="標楷體" w:hAnsi="標楷體" w:hint="eastAsia"/>
        </w:rPr>
        <w:t>」</w:t>
      </w:r>
      <w:r w:rsidR="00172ED2">
        <w:rPr>
          <w:rFonts w:ascii="標楷體" w:eastAsia="標楷體" w:hAnsi="標楷體" w:hint="eastAsia"/>
        </w:rPr>
        <w:t>修正</w:t>
      </w:r>
      <w:r w:rsidR="00F41A79">
        <w:rPr>
          <w:rFonts w:ascii="標楷體" w:eastAsia="標楷體" w:hAnsi="標楷體" w:hint="eastAsia"/>
        </w:rPr>
        <w:t>符合選拔資格</w:t>
      </w:r>
      <w:r w:rsidR="00A70DFB">
        <w:rPr>
          <w:rFonts w:ascii="標楷體" w:eastAsia="標楷體" w:hAnsi="標楷體" w:hint="eastAsia"/>
        </w:rPr>
        <w:t>，提請同意。</w:t>
      </w:r>
    </w:p>
    <w:p w14:paraId="0085FF3F" w14:textId="77777777" w:rsidR="006A1108" w:rsidRDefault="00A70DFB" w:rsidP="00172ED2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　明：</w:t>
      </w:r>
    </w:p>
    <w:p w14:paraId="4B30FDF0" w14:textId="5D72742F" w:rsidR="006A1108" w:rsidRDefault="006A1108" w:rsidP="00755CF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依109年第8次選訓委員會決議</w:t>
      </w:r>
      <w:r>
        <w:rPr>
          <w:rFonts w:ascii="標楷體" w:eastAsia="標楷體" w:hAnsi="標楷體" w:hint="eastAsia"/>
        </w:rPr>
        <w:t>原則以1.東京奧運會最新積分排名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2.依據「</w:t>
      </w:r>
      <w:r w:rsidRPr="00A45DD7">
        <w:rPr>
          <w:rFonts w:ascii="標楷體" w:eastAsia="標楷體" w:hAnsi="標楷體" w:hint="eastAsia"/>
        </w:rPr>
        <w:t>2020年第32屆東京奧林匹克運動會亞洲區資格賽參賽選手遴選辦法</w:t>
      </w:r>
      <w:r>
        <w:rPr>
          <w:rFonts w:ascii="標楷體" w:eastAsia="標楷體" w:hAnsi="標楷體" w:hint="eastAsia"/>
        </w:rPr>
        <w:t>」遴選出之選手</w:t>
      </w:r>
      <w:r>
        <w:rPr>
          <w:rFonts w:ascii="標楷體" w:eastAsia="標楷體" w:hAnsi="標楷體" w:hint="eastAsia"/>
        </w:rPr>
        <w:t xml:space="preserve"> 3</w:t>
      </w:r>
      <w:r>
        <w:rPr>
          <w:rFonts w:ascii="標楷體" w:eastAsia="標楷體" w:hAnsi="標楷體" w:hint="eastAsia"/>
        </w:rPr>
        <w:t>.國內全國排名最高者</w:t>
      </w:r>
    </w:p>
    <w:p w14:paraId="629612DD" w14:textId="5517E86C" w:rsidR="00F41A79" w:rsidRDefault="006B7417" w:rsidP="00755CF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因當次選拔賽延期辦理，</w:t>
      </w:r>
      <w:r w:rsidR="00F41A79">
        <w:rPr>
          <w:rFonts w:ascii="標楷體" w:eastAsia="標楷體" w:hAnsi="標楷體"/>
        </w:rPr>
        <w:t>擬修正</w:t>
      </w:r>
      <w:r w:rsidR="00172ED2">
        <w:rPr>
          <w:rFonts w:ascii="標楷體" w:eastAsia="標楷體" w:hAnsi="標楷體"/>
        </w:rPr>
        <w:t>納入本會於109年3月18日公告之</w:t>
      </w:r>
      <w:r w:rsidR="00F41A79">
        <w:rPr>
          <w:rFonts w:ascii="標楷體" w:eastAsia="標楷體" w:hAnsi="標楷體" w:hint="eastAsia"/>
        </w:rPr>
        <w:t>符合</w:t>
      </w:r>
      <w:r w:rsidR="00172ED2">
        <w:rPr>
          <w:rFonts w:ascii="標楷體" w:eastAsia="標楷體" w:hAnsi="標楷體" w:hint="eastAsia"/>
        </w:rPr>
        <w:t>參加選拔資格</w:t>
      </w:r>
      <w:r w:rsidR="00F41A79">
        <w:rPr>
          <w:rFonts w:ascii="標楷體" w:eastAsia="標楷體" w:hAnsi="標楷體" w:hint="eastAsia"/>
        </w:rPr>
        <w:t>選手。</w:t>
      </w:r>
    </w:p>
    <w:p w14:paraId="24585B7C" w14:textId="2CD12A58" w:rsidR="00A70DFB" w:rsidRDefault="00A70DFB" w:rsidP="00E945DF">
      <w:pPr>
        <w:ind w:leftChars="178" w:left="1417" w:hanging="990"/>
        <w:rPr>
          <w:rFonts w:ascii="標楷體" w:eastAsia="標楷體" w:hAnsi="標楷體"/>
        </w:rPr>
      </w:pPr>
      <w:r w:rsidRPr="003522B4">
        <w:rPr>
          <w:rFonts w:ascii="標楷體" w:eastAsia="標楷體" w:hAnsi="標楷體" w:hint="eastAsia"/>
        </w:rPr>
        <w:t>決  議：</w:t>
      </w:r>
      <w:r w:rsidR="00A93C3F">
        <w:rPr>
          <w:rFonts w:ascii="標楷體" w:eastAsia="標楷體" w:hAnsi="標楷體" w:hint="eastAsia"/>
        </w:rPr>
        <w:t>同意</w:t>
      </w:r>
      <w:r w:rsidR="00A93C3F">
        <w:rPr>
          <w:rFonts w:ascii="標楷體" w:eastAsia="標楷體" w:hAnsi="標楷體"/>
        </w:rPr>
        <w:t>本會於109年3月18日公告之</w:t>
      </w:r>
      <w:r w:rsidR="00A93C3F">
        <w:rPr>
          <w:rFonts w:ascii="標楷體" w:eastAsia="標楷體" w:hAnsi="標楷體" w:hint="eastAsia"/>
        </w:rPr>
        <w:t>符合</w:t>
      </w:r>
      <w:bookmarkStart w:id="0" w:name="_GoBack"/>
      <w:bookmarkEnd w:id="0"/>
      <w:r w:rsidR="00A93C3F">
        <w:rPr>
          <w:rFonts w:ascii="標楷體" w:eastAsia="標楷體" w:hAnsi="標楷體" w:hint="eastAsia"/>
        </w:rPr>
        <w:t>參加選拔資格選手納入本次</w:t>
      </w:r>
      <w:r w:rsidR="00A93C3F" w:rsidRPr="007B6772">
        <w:rPr>
          <w:rFonts w:ascii="標楷體" w:eastAsia="標楷體" w:hAnsi="標楷體" w:hint="eastAsia"/>
        </w:rPr>
        <w:t>遴選</w:t>
      </w:r>
      <w:r w:rsidR="00A93C3F">
        <w:rPr>
          <w:rFonts w:ascii="標楷體" w:eastAsia="標楷體" w:hAnsi="標楷體" w:hint="eastAsia"/>
        </w:rPr>
        <w:t>。</w:t>
      </w:r>
    </w:p>
    <w:p w14:paraId="56826DE5" w14:textId="77777777" w:rsidR="00A70DFB" w:rsidRDefault="00A70DFB" w:rsidP="00E945DF">
      <w:pPr>
        <w:ind w:leftChars="178" w:left="1417" w:hanging="990"/>
        <w:rPr>
          <w:rFonts w:ascii="標楷體" w:eastAsia="標楷體" w:hAnsi="標楷體"/>
        </w:rPr>
      </w:pPr>
    </w:p>
    <w:p w14:paraId="380FD11B" w14:textId="13638E25" w:rsidR="00E945DF" w:rsidRDefault="00B7709F" w:rsidP="00E945DF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案由四</w:t>
      </w:r>
      <w:r w:rsidR="00E945DF" w:rsidRPr="003522B4">
        <w:rPr>
          <w:rFonts w:ascii="標楷體" w:eastAsia="標楷體" w:hAnsi="標楷體" w:hint="eastAsia"/>
        </w:rPr>
        <w:t>：</w:t>
      </w:r>
      <w:r w:rsidR="007B6772" w:rsidRPr="007B6772">
        <w:rPr>
          <w:rFonts w:ascii="標楷體" w:eastAsia="標楷體" w:hAnsi="標楷體" w:hint="eastAsia"/>
        </w:rPr>
        <w:t>有關</w:t>
      </w:r>
      <w:r w:rsidR="007B6772" w:rsidRPr="006F7A89">
        <w:rPr>
          <w:rFonts w:ascii="標楷體" w:eastAsia="標楷體" w:hAnsi="標楷體" w:hint="eastAsia"/>
        </w:rPr>
        <w:t>「</w:t>
      </w:r>
      <w:r w:rsidR="007B6772" w:rsidRPr="007B6772">
        <w:rPr>
          <w:rFonts w:ascii="標楷體" w:eastAsia="標楷體" w:hAnsi="標楷體" w:hint="eastAsia"/>
        </w:rPr>
        <w:t>2021年第32屆東京奧林匹克運動會亞洲區資格賽參賽</w:t>
      </w:r>
      <w:r w:rsidR="007B6772">
        <w:rPr>
          <w:rFonts w:ascii="標楷體" w:eastAsia="標楷體" w:hAnsi="標楷體" w:hint="eastAsia"/>
        </w:rPr>
        <w:t>」</w:t>
      </w:r>
      <w:r w:rsidR="007B6772" w:rsidRPr="007B6772">
        <w:rPr>
          <w:rFonts w:ascii="標楷體" w:eastAsia="標楷體" w:hAnsi="標楷體" w:hint="eastAsia"/>
        </w:rPr>
        <w:t>選手遴選辦法，提請討論。</w:t>
      </w:r>
    </w:p>
    <w:p w14:paraId="38FB04B7" w14:textId="31D6C22A" w:rsidR="007B6772" w:rsidRPr="00025EAA" w:rsidRDefault="00E945DF" w:rsidP="00025EAA">
      <w:pPr>
        <w:ind w:leftChars="178" w:left="1417" w:hanging="9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　明：</w:t>
      </w:r>
      <w:r w:rsidR="007B6772" w:rsidRPr="00025EAA">
        <w:rPr>
          <w:rFonts w:ascii="標楷體" w:eastAsia="標楷體" w:hAnsi="標楷體" w:hint="eastAsia"/>
        </w:rPr>
        <w:t>亞洲擊劍總會公告亞洲區資格賽日期及地點維持不變，於110年4月15日至16日在韓國首爾舉辦。提請討論遴選資格及方式，遴選辦法如附件。</w:t>
      </w:r>
    </w:p>
    <w:p w14:paraId="36A76E32" w14:textId="272CC2C5" w:rsidR="00E945DF" w:rsidRPr="002345BF" w:rsidRDefault="00E945DF" w:rsidP="00E945DF">
      <w:pPr>
        <w:ind w:leftChars="178" w:left="1417" w:hanging="990"/>
        <w:rPr>
          <w:rFonts w:ascii="標楷體" w:eastAsia="標楷體" w:hAnsi="標楷體"/>
        </w:rPr>
      </w:pPr>
      <w:r w:rsidRPr="003522B4">
        <w:rPr>
          <w:rFonts w:ascii="標楷體" w:eastAsia="標楷體" w:hAnsi="標楷體" w:hint="eastAsia"/>
        </w:rPr>
        <w:t>決  議：</w:t>
      </w:r>
      <w:r w:rsidR="00A93C3F">
        <w:rPr>
          <w:rFonts w:ascii="標楷體" w:eastAsia="標楷體" w:hAnsi="標楷體" w:hint="eastAsia"/>
        </w:rPr>
        <w:t>修正後通過(附件四)。</w:t>
      </w:r>
    </w:p>
    <w:sectPr w:rsidR="00E945DF" w:rsidRPr="002345BF" w:rsidSect="00C94D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FCBB9" w14:textId="77777777" w:rsidR="007D49A4" w:rsidRDefault="007D49A4" w:rsidP="004B3F26">
      <w:r>
        <w:separator/>
      </w:r>
    </w:p>
  </w:endnote>
  <w:endnote w:type="continuationSeparator" w:id="0">
    <w:p w14:paraId="736C799E" w14:textId="77777777" w:rsidR="007D49A4" w:rsidRDefault="007D49A4" w:rsidP="004B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CA56B" w14:textId="77777777" w:rsidR="007D49A4" w:rsidRDefault="007D49A4" w:rsidP="004B3F26">
      <w:r>
        <w:separator/>
      </w:r>
    </w:p>
  </w:footnote>
  <w:footnote w:type="continuationSeparator" w:id="0">
    <w:p w14:paraId="136E4058" w14:textId="77777777" w:rsidR="007D49A4" w:rsidRDefault="007D49A4" w:rsidP="004B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0E0"/>
    <w:multiLevelType w:val="hybridMultilevel"/>
    <w:tmpl w:val="6122E3C8"/>
    <w:lvl w:ilvl="0" w:tplc="97DAFB02">
      <w:start w:val="1"/>
      <w:numFmt w:val="taiwaneseCountingThousand"/>
      <w:lvlText w:val="%1、"/>
      <w:lvlJc w:val="left"/>
      <w:pPr>
        <w:ind w:left="1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1" w15:restartNumberingAfterBreak="0">
    <w:nsid w:val="063C6AB3"/>
    <w:multiLevelType w:val="hybridMultilevel"/>
    <w:tmpl w:val="6122E3C8"/>
    <w:lvl w:ilvl="0" w:tplc="97DAFB02">
      <w:start w:val="1"/>
      <w:numFmt w:val="taiwaneseCountingThousand"/>
      <w:lvlText w:val="%1、"/>
      <w:lvlJc w:val="left"/>
      <w:pPr>
        <w:ind w:left="1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2" w15:restartNumberingAfterBreak="0">
    <w:nsid w:val="2C697F36"/>
    <w:multiLevelType w:val="hybridMultilevel"/>
    <w:tmpl w:val="6122E3C8"/>
    <w:lvl w:ilvl="0" w:tplc="97DAFB02">
      <w:start w:val="1"/>
      <w:numFmt w:val="taiwaneseCountingThousand"/>
      <w:lvlText w:val="%1、"/>
      <w:lvlJc w:val="left"/>
      <w:pPr>
        <w:ind w:left="1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3" w15:restartNumberingAfterBreak="0">
    <w:nsid w:val="63701939"/>
    <w:multiLevelType w:val="hybridMultilevel"/>
    <w:tmpl w:val="6122E3C8"/>
    <w:lvl w:ilvl="0" w:tplc="97DAFB02">
      <w:start w:val="1"/>
      <w:numFmt w:val="taiwaneseCountingThousand"/>
      <w:lvlText w:val="%1、"/>
      <w:lvlJc w:val="left"/>
      <w:pPr>
        <w:ind w:left="1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4" w15:restartNumberingAfterBreak="0">
    <w:nsid w:val="6412474E"/>
    <w:multiLevelType w:val="hybridMultilevel"/>
    <w:tmpl w:val="6122E3C8"/>
    <w:lvl w:ilvl="0" w:tplc="97DAFB02">
      <w:start w:val="1"/>
      <w:numFmt w:val="taiwaneseCountingThousand"/>
      <w:lvlText w:val="%1、"/>
      <w:lvlJc w:val="left"/>
      <w:pPr>
        <w:ind w:left="1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5" w15:restartNumberingAfterBreak="0">
    <w:nsid w:val="675859DC"/>
    <w:multiLevelType w:val="hybridMultilevel"/>
    <w:tmpl w:val="6122E3C8"/>
    <w:lvl w:ilvl="0" w:tplc="97DAFB02">
      <w:start w:val="1"/>
      <w:numFmt w:val="taiwaneseCountingThousand"/>
      <w:lvlText w:val="%1、"/>
      <w:lvlJc w:val="left"/>
      <w:pPr>
        <w:ind w:left="1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6" w15:restartNumberingAfterBreak="0">
    <w:nsid w:val="7B845292"/>
    <w:multiLevelType w:val="hybridMultilevel"/>
    <w:tmpl w:val="652E2424"/>
    <w:lvl w:ilvl="0" w:tplc="C6CC1E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10A4DA4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A9677E"/>
    <w:multiLevelType w:val="hybridMultilevel"/>
    <w:tmpl w:val="2BC6A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B4"/>
    <w:rsid w:val="000029D7"/>
    <w:rsid w:val="00014437"/>
    <w:rsid w:val="00017F68"/>
    <w:rsid w:val="0002547C"/>
    <w:rsid w:val="00025EAA"/>
    <w:rsid w:val="00030886"/>
    <w:rsid w:val="000331D9"/>
    <w:rsid w:val="000343CA"/>
    <w:rsid w:val="0003517A"/>
    <w:rsid w:val="00040539"/>
    <w:rsid w:val="0006130C"/>
    <w:rsid w:val="0008790F"/>
    <w:rsid w:val="000912E0"/>
    <w:rsid w:val="00095FC1"/>
    <w:rsid w:val="0009680B"/>
    <w:rsid w:val="000C3C03"/>
    <w:rsid w:val="000C7F98"/>
    <w:rsid w:val="000D21DB"/>
    <w:rsid w:val="000D5ED7"/>
    <w:rsid w:val="0011101C"/>
    <w:rsid w:val="00136E9E"/>
    <w:rsid w:val="001457B1"/>
    <w:rsid w:val="00152C86"/>
    <w:rsid w:val="00172ED2"/>
    <w:rsid w:val="00194F9E"/>
    <w:rsid w:val="001C2251"/>
    <w:rsid w:val="001E0052"/>
    <w:rsid w:val="001E1D29"/>
    <w:rsid w:val="00202C9F"/>
    <w:rsid w:val="00204525"/>
    <w:rsid w:val="00222E6D"/>
    <w:rsid w:val="00225FAF"/>
    <w:rsid w:val="00227948"/>
    <w:rsid w:val="002345BF"/>
    <w:rsid w:val="00265CDB"/>
    <w:rsid w:val="002712CA"/>
    <w:rsid w:val="00273671"/>
    <w:rsid w:val="00273741"/>
    <w:rsid w:val="0027409E"/>
    <w:rsid w:val="00281D58"/>
    <w:rsid w:val="00285F2B"/>
    <w:rsid w:val="002864FF"/>
    <w:rsid w:val="002A0955"/>
    <w:rsid w:val="002A64A8"/>
    <w:rsid w:val="002B6BD9"/>
    <w:rsid w:val="002C0E79"/>
    <w:rsid w:val="002C5192"/>
    <w:rsid w:val="002C56C0"/>
    <w:rsid w:val="002C6F6F"/>
    <w:rsid w:val="002F0445"/>
    <w:rsid w:val="00300138"/>
    <w:rsid w:val="003110FD"/>
    <w:rsid w:val="00323F57"/>
    <w:rsid w:val="00325B6E"/>
    <w:rsid w:val="00334E1C"/>
    <w:rsid w:val="00344596"/>
    <w:rsid w:val="003522B4"/>
    <w:rsid w:val="00353B43"/>
    <w:rsid w:val="00361729"/>
    <w:rsid w:val="003A10DA"/>
    <w:rsid w:val="003B380C"/>
    <w:rsid w:val="003C5B67"/>
    <w:rsid w:val="003D164F"/>
    <w:rsid w:val="003D2661"/>
    <w:rsid w:val="003F527F"/>
    <w:rsid w:val="003F5654"/>
    <w:rsid w:val="00417D11"/>
    <w:rsid w:val="00435891"/>
    <w:rsid w:val="004408D3"/>
    <w:rsid w:val="004440D9"/>
    <w:rsid w:val="00492719"/>
    <w:rsid w:val="004A12C0"/>
    <w:rsid w:val="004B3F26"/>
    <w:rsid w:val="004C646C"/>
    <w:rsid w:val="004D6A71"/>
    <w:rsid w:val="004F66C7"/>
    <w:rsid w:val="004F78D8"/>
    <w:rsid w:val="004F7E4A"/>
    <w:rsid w:val="00512F9F"/>
    <w:rsid w:val="00513BA1"/>
    <w:rsid w:val="005237A5"/>
    <w:rsid w:val="00527A5A"/>
    <w:rsid w:val="00532B9A"/>
    <w:rsid w:val="0054135B"/>
    <w:rsid w:val="00542BB8"/>
    <w:rsid w:val="00552B85"/>
    <w:rsid w:val="0055683B"/>
    <w:rsid w:val="00571D41"/>
    <w:rsid w:val="00574BA9"/>
    <w:rsid w:val="00586E80"/>
    <w:rsid w:val="00595CEF"/>
    <w:rsid w:val="005B1A00"/>
    <w:rsid w:val="005C1652"/>
    <w:rsid w:val="005D5EE4"/>
    <w:rsid w:val="005E024A"/>
    <w:rsid w:val="005E7D9B"/>
    <w:rsid w:val="005F24F1"/>
    <w:rsid w:val="0060447A"/>
    <w:rsid w:val="006171D0"/>
    <w:rsid w:val="00625AA5"/>
    <w:rsid w:val="00636600"/>
    <w:rsid w:val="00647ABC"/>
    <w:rsid w:val="00667D5A"/>
    <w:rsid w:val="00675A4B"/>
    <w:rsid w:val="00682B52"/>
    <w:rsid w:val="00696796"/>
    <w:rsid w:val="006A1108"/>
    <w:rsid w:val="006B7417"/>
    <w:rsid w:val="006D0AFA"/>
    <w:rsid w:val="006D0C72"/>
    <w:rsid w:val="006F7A89"/>
    <w:rsid w:val="00707118"/>
    <w:rsid w:val="0071173B"/>
    <w:rsid w:val="00712E21"/>
    <w:rsid w:val="0072378F"/>
    <w:rsid w:val="0073079C"/>
    <w:rsid w:val="007335B9"/>
    <w:rsid w:val="00733D05"/>
    <w:rsid w:val="007400F8"/>
    <w:rsid w:val="007514F4"/>
    <w:rsid w:val="0075291E"/>
    <w:rsid w:val="00755CFE"/>
    <w:rsid w:val="0076521E"/>
    <w:rsid w:val="00766654"/>
    <w:rsid w:val="0077046B"/>
    <w:rsid w:val="007836DE"/>
    <w:rsid w:val="0078391D"/>
    <w:rsid w:val="00786A13"/>
    <w:rsid w:val="0079644C"/>
    <w:rsid w:val="007B53D3"/>
    <w:rsid w:val="007B6772"/>
    <w:rsid w:val="007B6E9B"/>
    <w:rsid w:val="007C6063"/>
    <w:rsid w:val="007D49A4"/>
    <w:rsid w:val="007E000E"/>
    <w:rsid w:val="007E49C6"/>
    <w:rsid w:val="007E4C9E"/>
    <w:rsid w:val="00803AF4"/>
    <w:rsid w:val="00805FC9"/>
    <w:rsid w:val="0081729B"/>
    <w:rsid w:val="00826BFD"/>
    <w:rsid w:val="00830C6D"/>
    <w:rsid w:val="008437CB"/>
    <w:rsid w:val="00850CDC"/>
    <w:rsid w:val="008628B6"/>
    <w:rsid w:val="008735AF"/>
    <w:rsid w:val="00874956"/>
    <w:rsid w:val="008A214A"/>
    <w:rsid w:val="008A3071"/>
    <w:rsid w:val="008A55E1"/>
    <w:rsid w:val="008A66C4"/>
    <w:rsid w:val="008A76BA"/>
    <w:rsid w:val="008B0B53"/>
    <w:rsid w:val="008C2725"/>
    <w:rsid w:val="008C4605"/>
    <w:rsid w:val="008D2C91"/>
    <w:rsid w:val="008D4ACD"/>
    <w:rsid w:val="008E7137"/>
    <w:rsid w:val="008F1CC3"/>
    <w:rsid w:val="008F7199"/>
    <w:rsid w:val="0090555E"/>
    <w:rsid w:val="00910F69"/>
    <w:rsid w:val="009177FE"/>
    <w:rsid w:val="00925FBC"/>
    <w:rsid w:val="00942A20"/>
    <w:rsid w:val="00943D9C"/>
    <w:rsid w:val="009504C9"/>
    <w:rsid w:val="00953C8B"/>
    <w:rsid w:val="009547C0"/>
    <w:rsid w:val="00960B96"/>
    <w:rsid w:val="00966C70"/>
    <w:rsid w:val="009816E9"/>
    <w:rsid w:val="009876D2"/>
    <w:rsid w:val="00990541"/>
    <w:rsid w:val="009B0C77"/>
    <w:rsid w:val="009B2BB9"/>
    <w:rsid w:val="009B6A9D"/>
    <w:rsid w:val="009C2BE3"/>
    <w:rsid w:val="009C3FB7"/>
    <w:rsid w:val="00A05169"/>
    <w:rsid w:val="00A4415F"/>
    <w:rsid w:val="00A46FB8"/>
    <w:rsid w:val="00A52887"/>
    <w:rsid w:val="00A52D9A"/>
    <w:rsid w:val="00A571A1"/>
    <w:rsid w:val="00A602E1"/>
    <w:rsid w:val="00A61752"/>
    <w:rsid w:val="00A6494A"/>
    <w:rsid w:val="00A70DFB"/>
    <w:rsid w:val="00A7433A"/>
    <w:rsid w:val="00A7700B"/>
    <w:rsid w:val="00A8330E"/>
    <w:rsid w:val="00A852D1"/>
    <w:rsid w:val="00A93C3F"/>
    <w:rsid w:val="00A95268"/>
    <w:rsid w:val="00AA7AF9"/>
    <w:rsid w:val="00AC6C3B"/>
    <w:rsid w:val="00AD32A0"/>
    <w:rsid w:val="00AF7F1D"/>
    <w:rsid w:val="00B140D7"/>
    <w:rsid w:val="00B15037"/>
    <w:rsid w:val="00B3231F"/>
    <w:rsid w:val="00B35E3C"/>
    <w:rsid w:val="00B401A9"/>
    <w:rsid w:val="00B4037B"/>
    <w:rsid w:val="00B41A45"/>
    <w:rsid w:val="00B41AA2"/>
    <w:rsid w:val="00B5443C"/>
    <w:rsid w:val="00B54876"/>
    <w:rsid w:val="00B5594F"/>
    <w:rsid w:val="00B67895"/>
    <w:rsid w:val="00B71CBD"/>
    <w:rsid w:val="00B7709F"/>
    <w:rsid w:val="00B93775"/>
    <w:rsid w:val="00BB1FE4"/>
    <w:rsid w:val="00BC3C68"/>
    <w:rsid w:val="00BC5682"/>
    <w:rsid w:val="00BD13DA"/>
    <w:rsid w:val="00BD4754"/>
    <w:rsid w:val="00BF3FD9"/>
    <w:rsid w:val="00C03C5A"/>
    <w:rsid w:val="00C06207"/>
    <w:rsid w:val="00C126AC"/>
    <w:rsid w:val="00C634C3"/>
    <w:rsid w:val="00C660D7"/>
    <w:rsid w:val="00C72B84"/>
    <w:rsid w:val="00C879AA"/>
    <w:rsid w:val="00C927BF"/>
    <w:rsid w:val="00C92D48"/>
    <w:rsid w:val="00C94D46"/>
    <w:rsid w:val="00CA3387"/>
    <w:rsid w:val="00CB01EF"/>
    <w:rsid w:val="00CB0EFE"/>
    <w:rsid w:val="00CB1A9D"/>
    <w:rsid w:val="00CB274D"/>
    <w:rsid w:val="00CB7F1E"/>
    <w:rsid w:val="00CC0E12"/>
    <w:rsid w:val="00CE03D6"/>
    <w:rsid w:val="00D1559C"/>
    <w:rsid w:val="00D1709B"/>
    <w:rsid w:val="00D325E3"/>
    <w:rsid w:val="00D60909"/>
    <w:rsid w:val="00D87D6D"/>
    <w:rsid w:val="00D9309A"/>
    <w:rsid w:val="00DB7C62"/>
    <w:rsid w:val="00DF6E26"/>
    <w:rsid w:val="00E01862"/>
    <w:rsid w:val="00E035F9"/>
    <w:rsid w:val="00E11022"/>
    <w:rsid w:val="00E158D7"/>
    <w:rsid w:val="00E26F1B"/>
    <w:rsid w:val="00E271E9"/>
    <w:rsid w:val="00E35008"/>
    <w:rsid w:val="00E37F09"/>
    <w:rsid w:val="00E40D66"/>
    <w:rsid w:val="00E46275"/>
    <w:rsid w:val="00E46823"/>
    <w:rsid w:val="00E5783E"/>
    <w:rsid w:val="00E6157D"/>
    <w:rsid w:val="00E6373D"/>
    <w:rsid w:val="00E841C1"/>
    <w:rsid w:val="00E90148"/>
    <w:rsid w:val="00E93643"/>
    <w:rsid w:val="00E945DF"/>
    <w:rsid w:val="00EA010E"/>
    <w:rsid w:val="00EB1A09"/>
    <w:rsid w:val="00EC2CC2"/>
    <w:rsid w:val="00EC46D4"/>
    <w:rsid w:val="00ED45AB"/>
    <w:rsid w:val="00F02553"/>
    <w:rsid w:val="00F02606"/>
    <w:rsid w:val="00F043D1"/>
    <w:rsid w:val="00F242B2"/>
    <w:rsid w:val="00F33533"/>
    <w:rsid w:val="00F34829"/>
    <w:rsid w:val="00F41A79"/>
    <w:rsid w:val="00F4303A"/>
    <w:rsid w:val="00F441CB"/>
    <w:rsid w:val="00F60EDE"/>
    <w:rsid w:val="00F64798"/>
    <w:rsid w:val="00F734DF"/>
    <w:rsid w:val="00F7772B"/>
    <w:rsid w:val="00F777FA"/>
    <w:rsid w:val="00F824D3"/>
    <w:rsid w:val="00F83B95"/>
    <w:rsid w:val="00F84DF6"/>
    <w:rsid w:val="00FA5911"/>
    <w:rsid w:val="00FC02BB"/>
    <w:rsid w:val="00FC1D08"/>
    <w:rsid w:val="00FE40D8"/>
    <w:rsid w:val="00FF398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7B002"/>
  <w15:chartTrackingRefBased/>
  <w15:docId w15:val="{BF35B03B-0105-4927-B4DB-4B0494E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3F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3F2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3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cp:lastPrinted>2020-03-25T08:03:00Z</cp:lastPrinted>
  <dcterms:created xsi:type="dcterms:W3CDTF">2021-02-02T09:11:00Z</dcterms:created>
  <dcterms:modified xsi:type="dcterms:W3CDTF">2021-02-03T09:49:00Z</dcterms:modified>
</cp:coreProperties>
</file>