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F8A76" w14:textId="77777777" w:rsidR="009B1485" w:rsidRPr="009B1485" w:rsidRDefault="009B1485" w:rsidP="009B1485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9B1485">
        <w:rPr>
          <w:rFonts w:ascii="標楷體" w:eastAsia="標楷體" w:hAnsi="標楷體" w:hint="eastAsia"/>
          <w:b/>
          <w:bCs/>
          <w:sz w:val="32"/>
          <w:szCs w:val="28"/>
        </w:rPr>
        <w:t>中華民國擊劍協會裁判複訓暨換證檢定辦法</w:t>
      </w:r>
    </w:p>
    <w:p w14:paraId="24204377" w14:textId="2C6F79F1" w:rsidR="009B1485" w:rsidRDefault="009B1485" w:rsidP="00A144F1">
      <w:pPr>
        <w:jc w:val="right"/>
        <w:rPr>
          <w:rFonts w:ascii="標楷體" w:eastAsia="標楷體" w:hAnsi="標楷體"/>
          <w:sz w:val="20"/>
          <w:szCs w:val="18"/>
        </w:rPr>
      </w:pPr>
      <w:r w:rsidRPr="009B1485">
        <w:rPr>
          <w:rFonts w:ascii="標楷體" w:eastAsia="標楷體" w:hAnsi="標楷體" w:hint="eastAsia"/>
          <w:sz w:val="20"/>
          <w:szCs w:val="18"/>
        </w:rPr>
        <w:t>109</w:t>
      </w:r>
      <w:r w:rsidR="00F431A6">
        <w:rPr>
          <w:rFonts w:ascii="標楷體" w:eastAsia="標楷體" w:hAnsi="標楷體" w:hint="eastAsia"/>
          <w:sz w:val="20"/>
          <w:szCs w:val="18"/>
        </w:rPr>
        <w:t>年5月7日裁判委員會通過</w:t>
      </w:r>
    </w:p>
    <w:p w14:paraId="42D03402" w14:textId="77777777" w:rsidR="00A144F1" w:rsidRPr="00A144F1" w:rsidRDefault="00A144F1" w:rsidP="00A144F1">
      <w:pPr>
        <w:jc w:val="right"/>
        <w:rPr>
          <w:rFonts w:ascii="標楷體" w:eastAsia="標楷體" w:hAnsi="標楷體"/>
          <w:sz w:val="20"/>
          <w:szCs w:val="18"/>
        </w:rPr>
      </w:pPr>
    </w:p>
    <w:p w14:paraId="4FACC977" w14:textId="486809F7" w:rsidR="009B1485" w:rsidRDefault="009B1485" w:rsidP="009B1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依據體總「特定體育團建立運動裁判資格檢定及管理辦法」，本會明訂裁判複訓暨換證檢定辦法。</w:t>
      </w:r>
    </w:p>
    <w:p w14:paraId="5A532F62" w14:textId="77777777" w:rsidR="00A144F1" w:rsidRDefault="00A144F1" w:rsidP="00A144F1">
      <w:pPr>
        <w:pStyle w:val="a3"/>
        <w:ind w:leftChars="0" w:left="482"/>
        <w:rPr>
          <w:rFonts w:ascii="標楷體" w:eastAsia="標楷體" w:hAnsi="標楷體"/>
        </w:rPr>
      </w:pPr>
    </w:p>
    <w:p w14:paraId="1C1A2DD5" w14:textId="2E260C7B" w:rsidR="00295E93" w:rsidRPr="00295E93" w:rsidRDefault="00295E93" w:rsidP="00295E93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295E93">
        <w:rPr>
          <w:rFonts w:ascii="標楷體" w:eastAsia="標楷體" w:hAnsi="標楷體" w:hint="eastAsia"/>
        </w:rPr>
        <w:t>目的</w:t>
      </w:r>
    </w:p>
    <w:p w14:paraId="69C59DCB" w14:textId="11F2B290" w:rsidR="00295E93" w:rsidRPr="00295E93" w:rsidRDefault="00295E93" w:rsidP="00295E93">
      <w:pPr>
        <w:pStyle w:val="a3"/>
        <w:rPr>
          <w:rFonts w:ascii="標楷體" w:eastAsia="標楷體" w:hAnsi="標楷體"/>
          <w:color w:val="FF0000"/>
        </w:rPr>
      </w:pPr>
      <w:r w:rsidRPr="00295E93">
        <w:rPr>
          <w:rFonts w:ascii="標楷體" w:eastAsia="標楷體" w:hAnsi="標楷體" w:hint="eastAsia"/>
        </w:rPr>
        <w:t>為增進本會所屬</w:t>
      </w:r>
      <w:r>
        <w:rPr>
          <w:rFonts w:ascii="標楷體" w:eastAsia="標楷體" w:hAnsi="標楷體" w:hint="eastAsia"/>
        </w:rPr>
        <w:t>裁判</w:t>
      </w:r>
      <w:r w:rsidRPr="00295E93">
        <w:rPr>
          <w:rFonts w:ascii="標楷體" w:eastAsia="標楷體" w:hAnsi="標楷體" w:hint="eastAsia"/>
        </w:rPr>
        <w:t>之專業職能，擴大培養擊劍</w:t>
      </w:r>
      <w:r>
        <w:rPr>
          <w:rFonts w:ascii="標楷體" w:eastAsia="標楷體" w:hAnsi="標楷體" w:hint="eastAsia"/>
        </w:rPr>
        <w:t>裁判</w:t>
      </w:r>
      <w:r w:rsidRPr="00295E93">
        <w:rPr>
          <w:rFonts w:ascii="標楷體" w:eastAsia="標楷體" w:hAnsi="標楷體" w:hint="eastAsia"/>
        </w:rPr>
        <w:t>人才，</w:t>
      </w:r>
      <w:r>
        <w:rPr>
          <w:rFonts w:ascii="標楷體" w:eastAsia="標楷體" w:hAnsi="標楷體" w:hint="eastAsia"/>
        </w:rPr>
        <w:t>以</w:t>
      </w:r>
      <w:r w:rsidRPr="00295E93">
        <w:rPr>
          <w:rFonts w:ascii="標楷體" w:eastAsia="標楷體" w:hAnsi="標楷體" w:hint="eastAsia"/>
        </w:rPr>
        <w:t>提升我國擊劍技術水準。</w:t>
      </w:r>
    </w:p>
    <w:p w14:paraId="05C17582" w14:textId="77777777" w:rsidR="00295E93" w:rsidRPr="00295E93" w:rsidRDefault="00295E93" w:rsidP="00295E93">
      <w:pPr>
        <w:pStyle w:val="a3"/>
        <w:ind w:leftChars="0" w:left="482"/>
        <w:rPr>
          <w:rFonts w:ascii="標楷體" w:eastAsia="標楷體" w:hAnsi="標楷體"/>
          <w:color w:val="FF0000"/>
        </w:rPr>
      </w:pPr>
    </w:p>
    <w:p w14:paraId="4EE7B2F0" w14:textId="77777777" w:rsidR="009B1485" w:rsidRDefault="009B1485" w:rsidP="009B1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對象：</w:t>
      </w:r>
    </w:p>
    <w:p w14:paraId="595A3722" w14:textId="7501FAE6" w:rsidR="009B1485" w:rsidRDefault="009B1485" w:rsidP="009B1485">
      <w:pPr>
        <w:pStyle w:val="a3"/>
        <w:numPr>
          <w:ilvl w:val="0"/>
          <w:numId w:val="4"/>
        </w:numPr>
        <w:ind w:leftChars="0" w:left="964" w:hanging="48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持本會有效裁判證者。</w:t>
      </w:r>
    </w:p>
    <w:p w14:paraId="6682DB9B" w14:textId="069B7F50" w:rsidR="009B1485" w:rsidRPr="009B1485" w:rsidRDefault="009B1485" w:rsidP="009B1485">
      <w:pPr>
        <w:pStyle w:val="a3"/>
        <w:numPr>
          <w:ilvl w:val="0"/>
          <w:numId w:val="4"/>
        </w:numPr>
        <w:ind w:leftChars="0" w:left="964" w:hanging="48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所持裁判證效期</w:t>
      </w:r>
      <w:r w:rsidR="00D77AB6">
        <w:rPr>
          <w:rFonts w:ascii="標楷體" w:eastAsia="標楷體" w:hAnsi="標楷體" w:hint="eastAsia"/>
        </w:rPr>
        <w:t>在</w:t>
      </w:r>
      <w:r w:rsidRPr="009B1485">
        <w:rPr>
          <w:rFonts w:ascii="標楷體" w:eastAsia="標楷體" w:hAnsi="標楷體" w:hint="eastAsia"/>
        </w:rPr>
        <w:t>108年(含)以前或未列有效期限而需重新檢定換證者。</w:t>
      </w:r>
    </w:p>
    <w:p w14:paraId="63A74180" w14:textId="77777777" w:rsidR="009B1485" w:rsidRPr="009B1485" w:rsidRDefault="009B1485" w:rsidP="009B1485">
      <w:pPr>
        <w:rPr>
          <w:rFonts w:ascii="標楷體" w:eastAsia="標楷體" w:hAnsi="標楷體"/>
        </w:rPr>
      </w:pPr>
    </w:p>
    <w:p w14:paraId="054C5442" w14:textId="77777777" w:rsidR="009B1485" w:rsidRDefault="009B1485" w:rsidP="009B1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課程：分A、B、C三個等級課程</w:t>
      </w:r>
    </w:p>
    <w:p w14:paraId="68B17A59" w14:textId="7BAF980C" w:rsidR="009B1485" w:rsidRDefault="009B1485" w:rsidP="009B148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A級課程：</w:t>
      </w:r>
    </w:p>
    <w:p w14:paraId="2BC991A9" w14:textId="77777777" w:rsidR="009B1485" w:rsidRDefault="009B1485" w:rsidP="009B1485">
      <w:pPr>
        <w:pStyle w:val="a3"/>
        <w:ind w:leftChars="0" w:left="96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裁判職責及素養、裁判心理學、擊劍裁判術語、擊劍規則、擊劍裁判技術、擊劍裁判判例、擊劍運動紀錄方法、擊劍裁判實務</w:t>
      </w:r>
    </w:p>
    <w:p w14:paraId="682B0A5E" w14:textId="77777777" w:rsidR="009B1485" w:rsidRDefault="009B1485" w:rsidP="009B148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B級課程：</w:t>
      </w:r>
    </w:p>
    <w:p w14:paraId="64543967" w14:textId="207CA0A1" w:rsidR="009B1485" w:rsidRPr="009B1485" w:rsidRDefault="009B1485" w:rsidP="009B1485">
      <w:pPr>
        <w:pStyle w:val="a3"/>
        <w:ind w:leftChars="0" w:left="96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裁判職責及素養、裁判倫理、擊劍裁判術語、擊劍規則、擊劍裁判技術、擊劍裁判判例、擊劍運動紀錄方法、擊劍裁判實務</w:t>
      </w:r>
    </w:p>
    <w:p w14:paraId="26630EF3" w14:textId="77777777" w:rsidR="009B1485" w:rsidRDefault="009B1485" w:rsidP="009B148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C級課程：</w:t>
      </w:r>
    </w:p>
    <w:p w14:paraId="25FDF265" w14:textId="492187C9" w:rsidR="009B1485" w:rsidRPr="009B1485" w:rsidRDefault="009B1485" w:rsidP="009B1485">
      <w:pPr>
        <w:pStyle w:val="a3"/>
        <w:ind w:leftChars="0" w:left="96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裁判職責及素養、擊劍裁判術語、擊劍規則、擊劍裁判技術、擊劍裁判判例、擊劍運動紀錄方法、擊劍裁判實務</w:t>
      </w:r>
    </w:p>
    <w:p w14:paraId="26AF5D89" w14:textId="77777777" w:rsidR="009B1485" w:rsidRDefault="009B1485" w:rsidP="009B1485">
      <w:pPr>
        <w:pStyle w:val="a3"/>
        <w:ind w:leftChars="0" w:left="482"/>
        <w:rPr>
          <w:rFonts w:ascii="標楷體" w:eastAsia="標楷體" w:hAnsi="標楷體"/>
        </w:rPr>
      </w:pPr>
    </w:p>
    <w:p w14:paraId="4DA38D18" w14:textId="38C298BC" w:rsidR="009B1485" w:rsidRDefault="00D77AB6" w:rsidP="009B1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資格及換證</w:t>
      </w:r>
      <w:r w:rsidR="009B1485" w:rsidRPr="009B1485">
        <w:rPr>
          <w:rFonts w:ascii="標楷體" w:eastAsia="標楷體" w:hAnsi="標楷體" w:hint="eastAsia"/>
        </w:rPr>
        <w:t>條件</w:t>
      </w:r>
    </w:p>
    <w:p w14:paraId="13A838E3" w14:textId="77777777" w:rsidR="009B1485" w:rsidRDefault="009B1485" w:rsidP="009B1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複訓：持本會有效裁判證者</w:t>
      </w:r>
    </w:p>
    <w:p w14:paraId="34CFE85E" w14:textId="77777777" w:rsidR="009B1485" w:rsidRDefault="009B1485" w:rsidP="009B1485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學科課程包含擊劍規則2小時，擊劍裁判技術2小時，擊劍裁判判例2小時(同樣課程每年只認定一次)。</w:t>
      </w:r>
    </w:p>
    <w:p w14:paraId="2C8A803F" w14:textId="77777777" w:rsidR="009B1485" w:rsidRDefault="009B1485" w:rsidP="009B1485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術科課程(擊劍裁判實務)四年內最多認定24小時</w:t>
      </w:r>
    </w:p>
    <w:p w14:paraId="26A1EB90" w14:textId="77777777" w:rsidR="009B1485" w:rsidRDefault="009B1485" w:rsidP="009B1485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除前述本會辦理之學科或術科複訓課程外，其他體育團體辦理之相關講習時數認列原則，詳見本會公告之「中華民國擊劍協會辦理裁判資格檢定及管理實施計畫」。</w:t>
      </w:r>
    </w:p>
    <w:p w14:paraId="2395331F" w14:textId="1C3E8C88" w:rsidR="009B1485" w:rsidRPr="009B1485" w:rsidRDefault="009B1485" w:rsidP="009B1485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上述時數四年累計須達48小時，每年至少取得6小時課程時數，始得申請展延換證，每次展延期間為4年。</w:t>
      </w:r>
    </w:p>
    <w:p w14:paraId="5924BD0C" w14:textId="77777777" w:rsidR="00D77AB6" w:rsidRDefault="009B1485" w:rsidP="009B1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重新檢定換證：</w:t>
      </w:r>
    </w:p>
    <w:p w14:paraId="4018FD52" w14:textId="77777777" w:rsidR="00D77AB6" w:rsidRDefault="00D77AB6" w:rsidP="00D77AB6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裁判證</w:t>
      </w:r>
      <w:r w:rsidR="009B1485" w:rsidRPr="009B1485">
        <w:rPr>
          <w:rFonts w:ascii="標楷體" w:eastAsia="標楷體" w:hAnsi="標楷體" w:hint="eastAsia"/>
        </w:rPr>
        <w:t>效期</w:t>
      </w:r>
      <w:r>
        <w:rPr>
          <w:rFonts w:ascii="標楷體" w:eastAsia="標楷體" w:hAnsi="標楷體" w:hint="eastAsia"/>
        </w:rPr>
        <w:t>在</w:t>
      </w:r>
      <w:r w:rsidR="009B1485" w:rsidRPr="009B1485">
        <w:rPr>
          <w:rFonts w:ascii="標楷體" w:eastAsia="標楷體" w:hAnsi="標楷體" w:hint="eastAsia"/>
        </w:rPr>
        <w:t>108年(含)以前</w:t>
      </w:r>
    </w:p>
    <w:p w14:paraId="6B2FCEF3" w14:textId="77777777" w:rsidR="00D77AB6" w:rsidRDefault="00D77AB6" w:rsidP="00D77AB6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裁判證</w:t>
      </w:r>
      <w:r w:rsidR="009B1485" w:rsidRPr="009B1485">
        <w:rPr>
          <w:rFonts w:ascii="標楷體" w:eastAsia="標楷體" w:hAnsi="標楷體" w:hint="eastAsia"/>
        </w:rPr>
        <w:t>未列有效期限</w:t>
      </w:r>
    </w:p>
    <w:p w14:paraId="1EBD4109" w14:textId="518D2F3B" w:rsidR="009B1485" w:rsidRPr="00D77AB6" w:rsidRDefault="009B1485" w:rsidP="00D77AB6">
      <w:pPr>
        <w:ind w:left="960"/>
        <w:rPr>
          <w:rFonts w:ascii="標楷體" w:eastAsia="標楷體" w:hAnsi="標楷體"/>
        </w:rPr>
      </w:pPr>
      <w:r w:rsidRPr="00D77AB6">
        <w:rPr>
          <w:rFonts w:ascii="標楷體" w:eastAsia="標楷體" w:hAnsi="標楷體" w:hint="eastAsia"/>
        </w:rPr>
        <w:lastRenderedPageBreak/>
        <w:t xml:space="preserve">須於 112 年 12 月 </w:t>
      </w:r>
      <w:r w:rsidR="00E8293A">
        <w:rPr>
          <w:rFonts w:ascii="標楷體" w:eastAsia="標楷體" w:hAnsi="標楷體" w:hint="eastAsia"/>
        </w:rPr>
        <w:t>30</w:t>
      </w:r>
      <w:r w:rsidRPr="00D77AB6">
        <w:rPr>
          <w:rFonts w:ascii="標楷體" w:eastAsia="標楷體" w:hAnsi="標楷體" w:hint="eastAsia"/>
        </w:rPr>
        <w:t xml:space="preserve"> 日前，參加本會辦理之同等級教練講習並通過檢定後，始得換發新證。</w:t>
      </w:r>
    </w:p>
    <w:p w14:paraId="6F9736CF" w14:textId="77777777" w:rsidR="00A144F1" w:rsidRPr="009B1485" w:rsidRDefault="00A144F1" w:rsidP="00A144F1">
      <w:pPr>
        <w:pStyle w:val="a3"/>
        <w:ind w:leftChars="0" w:left="960"/>
        <w:rPr>
          <w:rFonts w:ascii="標楷體" w:eastAsia="標楷體" w:hAnsi="標楷體"/>
        </w:rPr>
      </w:pPr>
    </w:p>
    <w:p w14:paraId="2287A9E0" w14:textId="518DBFEB" w:rsidR="009B1485" w:rsidRDefault="009B1485" w:rsidP="009B1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報名方式依各講習會辦法公告辦理</w:t>
      </w:r>
    </w:p>
    <w:p w14:paraId="4608769C" w14:textId="77777777" w:rsidR="009B1485" w:rsidRDefault="009B1485" w:rsidP="009B1485">
      <w:pPr>
        <w:pStyle w:val="a3"/>
        <w:ind w:leftChars="0" w:left="482"/>
        <w:rPr>
          <w:rFonts w:ascii="標楷體" w:eastAsia="標楷體" w:hAnsi="標楷體"/>
        </w:rPr>
      </w:pPr>
    </w:p>
    <w:p w14:paraId="4159A35E" w14:textId="13FC8A16" w:rsidR="009B1485" w:rsidRPr="009B1485" w:rsidRDefault="009B1485" w:rsidP="009B1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費用：</w:t>
      </w:r>
    </w:p>
    <w:p w14:paraId="6415483F" w14:textId="77777777" w:rsidR="009B1485" w:rsidRDefault="009B1485" w:rsidP="009B1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持本會有效裁判證者，講習費用為新台幣1000元整。展延證照費用300元另計。</w:t>
      </w:r>
    </w:p>
    <w:p w14:paraId="12E87452" w14:textId="1F817C2B" w:rsidR="009B1485" w:rsidRDefault="009B1485" w:rsidP="009B1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重新檢定換證者費用依公告之各講習會收費方式辦理。</w:t>
      </w:r>
    </w:p>
    <w:p w14:paraId="45854AF2" w14:textId="77777777" w:rsidR="009B1485" w:rsidRPr="009B1485" w:rsidRDefault="009B1485" w:rsidP="009B1485">
      <w:pPr>
        <w:pStyle w:val="a3"/>
        <w:ind w:leftChars="0" w:left="960"/>
        <w:rPr>
          <w:rFonts w:ascii="標楷體" w:eastAsia="標楷體" w:hAnsi="標楷體"/>
        </w:rPr>
      </w:pPr>
    </w:p>
    <w:p w14:paraId="61F4994B" w14:textId="15A2D421" w:rsidR="009B1485" w:rsidRPr="009B1485" w:rsidRDefault="009B1485" w:rsidP="009B1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附則：</w:t>
      </w:r>
    </w:p>
    <w:p w14:paraId="7E89BEFD" w14:textId="2F3BCCBB" w:rsidR="009B1485" w:rsidRDefault="009B1485" w:rsidP="009B1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受訓</w:t>
      </w:r>
      <w:r w:rsidR="00295E93">
        <w:rPr>
          <w:rFonts w:ascii="標楷體" w:eastAsia="標楷體" w:hAnsi="標楷體" w:hint="eastAsia"/>
        </w:rPr>
        <w:t>期</w:t>
      </w:r>
      <w:r w:rsidRPr="009B1485">
        <w:rPr>
          <w:rFonts w:ascii="標楷體" w:eastAsia="標楷體" w:hAnsi="標楷體" w:hint="eastAsia"/>
        </w:rPr>
        <w:t>間不得無故缺席、遲到、早退，請假應事前辦理。</w:t>
      </w:r>
      <w:r w:rsidR="00883686" w:rsidRPr="009B1485">
        <w:rPr>
          <w:rFonts w:ascii="標楷體" w:eastAsia="標楷體" w:hAnsi="標楷體" w:hint="eastAsia"/>
        </w:rPr>
        <w:t>重新</w:t>
      </w:r>
      <w:r w:rsidRPr="009B1485">
        <w:rPr>
          <w:rFonts w:ascii="標楷體" w:eastAsia="標楷體" w:hAnsi="標楷體" w:hint="eastAsia"/>
        </w:rPr>
        <w:t>檢定</w:t>
      </w:r>
      <w:r w:rsidR="00883686" w:rsidRPr="009B1485">
        <w:rPr>
          <w:rFonts w:ascii="標楷體" w:eastAsia="標楷體" w:hAnsi="標楷體" w:hint="eastAsia"/>
        </w:rPr>
        <w:t>換證</w:t>
      </w:r>
      <w:r w:rsidRPr="009B1485">
        <w:rPr>
          <w:rFonts w:ascii="標楷體" w:eastAsia="標楷體" w:hAnsi="標楷體" w:hint="eastAsia"/>
        </w:rPr>
        <w:t>者缺席時數</w:t>
      </w:r>
      <w:r w:rsidR="003752CC">
        <w:rPr>
          <w:rFonts w:ascii="標楷體" w:eastAsia="標楷體" w:hAnsi="標楷體" w:hint="eastAsia"/>
        </w:rPr>
        <w:t>依據規定</w:t>
      </w:r>
      <w:r w:rsidRPr="009B1485">
        <w:rPr>
          <w:rFonts w:ascii="標楷體" w:eastAsia="標楷體" w:hAnsi="標楷體" w:hint="eastAsia"/>
        </w:rPr>
        <w:t>不得超過</w:t>
      </w:r>
      <w:r w:rsidR="003752CC">
        <w:rPr>
          <w:rFonts w:ascii="標楷體" w:eastAsia="標楷體" w:hAnsi="標楷體" w:hint="eastAsia"/>
        </w:rPr>
        <w:t>四小時</w:t>
      </w:r>
      <w:r w:rsidRPr="009B1485">
        <w:rPr>
          <w:rFonts w:ascii="標楷體" w:eastAsia="標楷體" w:hAnsi="標楷體" w:hint="eastAsia"/>
        </w:rPr>
        <w:t>，超過者不得參加該次檢定</w:t>
      </w:r>
      <w:r>
        <w:rPr>
          <w:rFonts w:ascii="標楷體" w:eastAsia="標楷體" w:hAnsi="標楷體" w:hint="eastAsia"/>
        </w:rPr>
        <w:t>。</w:t>
      </w:r>
    </w:p>
    <w:p w14:paraId="1524F522" w14:textId="77777777" w:rsidR="009B1485" w:rsidRDefault="009B1485" w:rsidP="009B1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參加重新檢定換證者，可同步檢定原持有級別以下各劍種裁判證級別(參加A級講習可同步檢定B、C級資格；參加B級講習可同步檢定C級資格)。</w:t>
      </w:r>
    </w:p>
    <w:p w14:paraId="6154F397" w14:textId="77777777" w:rsidR="009B1485" w:rsidRDefault="009B1485" w:rsidP="009B1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本會將於講習會結束後二星期內公佈檢定結果於本會網站。如有疑義，得於公佈後七日內向本會申請複查。</w:t>
      </w:r>
    </w:p>
    <w:p w14:paraId="717E3972" w14:textId="3A08092E" w:rsidR="001E12DB" w:rsidRPr="009B1485" w:rsidRDefault="009B1485" w:rsidP="009B1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本辦法經裁判委員會通過後施行，修正時亦同。</w:t>
      </w:r>
    </w:p>
    <w:sectPr w:rsidR="001E12DB" w:rsidRPr="009B1485" w:rsidSect="009B1485">
      <w:pgSz w:w="11906" w:h="16838"/>
      <w:pgMar w:top="1304" w:right="1247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84FF0" w14:textId="77777777" w:rsidR="00A144F1" w:rsidRDefault="00A144F1" w:rsidP="00A144F1">
      <w:r>
        <w:separator/>
      </w:r>
    </w:p>
  </w:endnote>
  <w:endnote w:type="continuationSeparator" w:id="0">
    <w:p w14:paraId="5B74D148" w14:textId="77777777" w:rsidR="00A144F1" w:rsidRDefault="00A144F1" w:rsidP="00A1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CEC41" w14:textId="77777777" w:rsidR="00A144F1" w:rsidRDefault="00A144F1" w:rsidP="00A144F1">
      <w:r>
        <w:separator/>
      </w:r>
    </w:p>
  </w:footnote>
  <w:footnote w:type="continuationSeparator" w:id="0">
    <w:p w14:paraId="3C71E063" w14:textId="77777777" w:rsidR="00A144F1" w:rsidRDefault="00A144F1" w:rsidP="00A1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65BC7"/>
    <w:multiLevelType w:val="hybridMultilevel"/>
    <w:tmpl w:val="6CBE2266"/>
    <w:lvl w:ilvl="0" w:tplc="D26ACBF8">
      <w:start w:val="1"/>
      <w:numFmt w:val="taiwaneseCountingThousand"/>
      <w:lvlText w:val="%1、"/>
      <w:lvlJc w:val="left"/>
      <w:pPr>
        <w:ind w:left="108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16B96FA8"/>
    <w:multiLevelType w:val="hybridMultilevel"/>
    <w:tmpl w:val="EAAC7EF4"/>
    <w:lvl w:ilvl="0" w:tplc="B59242C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6848E0"/>
    <w:multiLevelType w:val="hybridMultilevel"/>
    <w:tmpl w:val="CEE84BF0"/>
    <w:lvl w:ilvl="0" w:tplc="0728F70A">
      <w:start w:val="1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68026158"/>
    <w:multiLevelType w:val="hybridMultilevel"/>
    <w:tmpl w:val="DAD496E8"/>
    <w:lvl w:ilvl="0" w:tplc="0E10E54A">
      <w:start w:val="1"/>
      <w:numFmt w:val="taiwaneseCountingThousand"/>
      <w:lvlText w:val="%1、"/>
      <w:lvlJc w:val="left"/>
      <w:pPr>
        <w:ind w:left="108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748B3FE9"/>
    <w:multiLevelType w:val="hybridMultilevel"/>
    <w:tmpl w:val="973EC812"/>
    <w:lvl w:ilvl="0" w:tplc="84A2CF64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9C528B5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D6086AF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85"/>
    <w:rsid w:val="001E12DB"/>
    <w:rsid w:val="00295E93"/>
    <w:rsid w:val="003752CC"/>
    <w:rsid w:val="00883686"/>
    <w:rsid w:val="009B1485"/>
    <w:rsid w:val="00A144F1"/>
    <w:rsid w:val="00D77AB6"/>
    <w:rsid w:val="00E8293A"/>
    <w:rsid w:val="00EF12D6"/>
    <w:rsid w:val="00F4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AB2063"/>
  <w15:chartTrackingRefBased/>
  <w15:docId w15:val="{B03AD011-2562-4A06-A911-8810E60E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4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44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4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44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2020-04-30T09:25:00Z</dcterms:created>
  <dcterms:modified xsi:type="dcterms:W3CDTF">2020-05-27T03:50:00Z</dcterms:modified>
</cp:coreProperties>
</file>