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EE2" w:rsidRPr="00FC4EE2" w:rsidRDefault="00FC4EE2" w:rsidP="00FC4EE2">
      <w:pPr>
        <w:pStyle w:val="2"/>
        <w:jc w:val="center"/>
        <w:rPr>
          <w:rFonts w:ascii="標楷體" w:eastAsia="標楷體" w:hAnsi="標楷體"/>
          <w:sz w:val="72"/>
          <w:szCs w:val="72"/>
        </w:rPr>
      </w:pPr>
      <w:r w:rsidRPr="00FC4EE2">
        <w:rPr>
          <w:rFonts w:ascii="標楷體" w:eastAsia="標楷體" w:hAnsi="標楷體" w:hint="eastAsia"/>
          <w:sz w:val="72"/>
          <w:szCs w:val="72"/>
        </w:rPr>
        <w:t>中華民國擊劍協會</w:t>
      </w:r>
    </w:p>
    <w:p w:rsidR="00FC4EE2" w:rsidRDefault="00FC4EE2" w:rsidP="00FC4EE2">
      <w:pPr>
        <w:pStyle w:val="3"/>
        <w:jc w:val="center"/>
        <w:rPr>
          <w:rFonts w:ascii="標楷體" w:eastAsia="標楷體" w:hAnsi="標楷體"/>
          <w:sz w:val="56"/>
          <w:szCs w:val="56"/>
        </w:rPr>
      </w:pPr>
    </w:p>
    <w:p w:rsidR="00013BC7" w:rsidRPr="00FC4EE2" w:rsidRDefault="00BF198D" w:rsidP="00FC4EE2">
      <w:pPr>
        <w:pStyle w:val="3"/>
        <w:jc w:val="center"/>
        <w:rPr>
          <w:rFonts w:ascii="標楷體" w:eastAsia="標楷體" w:hAnsi="標楷體"/>
          <w:sz w:val="56"/>
          <w:szCs w:val="56"/>
        </w:rPr>
      </w:pPr>
      <w:r>
        <w:rPr>
          <w:rFonts w:ascii="標楷體" w:eastAsia="標楷體" w:hAnsi="標楷體"/>
          <w:sz w:val="56"/>
          <w:szCs w:val="56"/>
        </w:rPr>
        <w:t>工作規</w:t>
      </w:r>
      <w:r>
        <w:rPr>
          <w:rFonts w:ascii="標楷體" w:eastAsia="標楷體" w:hAnsi="標楷體" w:hint="eastAsia"/>
          <w:sz w:val="56"/>
          <w:szCs w:val="56"/>
        </w:rPr>
        <w:t>範</w:t>
      </w:r>
      <w:bookmarkStart w:id="0" w:name="_GoBack"/>
      <w:bookmarkEnd w:id="0"/>
    </w:p>
    <w:p w:rsidR="00FC4EE2" w:rsidRDefault="00FC4EE2" w:rsidP="00FC4EE2">
      <w:pPr>
        <w:suppressAutoHyphens w:val="0"/>
        <w:autoSpaceDN/>
        <w:adjustRightInd w:val="0"/>
        <w:spacing w:beforeLines="200" w:before="480" w:line="360" w:lineRule="atLeast"/>
        <w:jc w:val="center"/>
        <w:rPr>
          <w:rFonts w:ascii="標楷體" w:eastAsia="標楷體" w:hAnsi="Times New Roman" w:cs="標楷體"/>
          <w:color w:val="0D0D0D"/>
          <w:kern w:val="0"/>
          <w:sz w:val="56"/>
          <w:szCs w:val="56"/>
          <w:lang w:bidi="ar-SA"/>
        </w:rPr>
      </w:pPr>
    </w:p>
    <w:p w:rsidR="00FC4EE2" w:rsidRDefault="00FC4EE2" w:rsidP="00FC4EE2">
      <w:pPr>
        <w:suppressAutoHyphens w:val="0"/>
        <w:autoSpaceDN/>
        <w:adjustRightInd w:val="0"/>
        <w:spacing w:beforeLines="200" w:before="480" w:line="360" w:lineRule="atLeast"/>
        <w:jc w:val="center"/>
        <w:rPr>
          <w:rFonts w:ascii="標楷體" w:eastAsia="標楷體" w:hAnsi="Times New Roman" w:cs="標楷體"/>
          <w:color w:val="0D0D0D"/>
          <w:kern w:val="0"/>
          <w:sz w:val="56"/>
          <w:szCs w:val="56"/>
          <w:lang w:bidi="ar-SA"/>
        </w:rPr>
      </w:pPr>
    </w:p>
    <w:p w:rsidR="00FC4EE2" w:rsidRDefault="00FC4EE2" w:rsidP="00FC4EE2">
      <w:pPr>
        <w:suppressAutoHyphens w:val="0"/>
        <w:autoSpaceDN/>
        <w:adjustRightInd w:val="0"/>
        <w:spacing w:beforeLines="200" w:before="480" w:line="360" w:lineRule="atLeast"/>
        <w:jc w:val="center"/>
        <w:rPr>
          <w:rFonts w:ascii="標楷體" w:eastAsia="標楷體" w:hAnsi="Times New Roman" w:cs="標楷體"/>
          <w:color w:val="0D0D0D"/>
          <w:kern w:val="0"/>
          <w:sz w:val="56"/>
          <w:szCs w:val="56"/>
          <w:lang w:bidi="ar-SA"/>
        </w:rPr>
      </w:pPr>
    </w:p>
    <w:p w:rsidR="00FC4EE2" w:rsidRDefault="00FC4EE2" w:rsidP="00FC4EE2">
      <w:pPr>
        <w:suppressAutoHyphens w:val="0"/>
        <w:autoSpaceDN/>
        <w:adjustRightInd w:val="0"/>
        <w:spacing w:beforeLines="200" w:before="480" w:line="360" w:lineRule="atLeast"/>
        <w:jc w:val="center"/>
        <w:rPr>
          <w:rFonts w:ascii="標楷體" w:eastAsia="標楷體" w:hAnsi="Times New Roman" w:cs="標楷體"/>
          <w:color w:val="0D0D0D"/>
          <w:kern w:val="0"/>
          <w:sz w:val="56"/>
          <w:szCs w:val="56"/>
          <w:lang w:bidi="ar-SA"/>
        </w:rPr>
      </w:pPr>
    </w:p>
    <w:p w:rsidR="00FC4EE2" w:rsidRPr="00FC4EE2" w:rsidRDefault="00FC4EE2" w:rsidP="00FC4EE2">
      <w:pPr>
        <w:suppressAutoHyphens w:val="0"/>
        <w:autoSpaceDN/>
        <w:adjustRightInd w:val="0"/>
        <w:spacing w:beforeLines="200" w:before="480" w:line="360" w:lineRule="atLeast"/>
        <w:jc w:val="center"/>
        <w:rPr>
          <w:rFonts w:ascii="細明體" w:eastAsia="細明體" w:hAnsi="Times New Roman" w:cs="Times New Roman"/>
          <w:b/>
          <w:color w:val="0D0D0D"/>
          <w:kern w:val="52"/>
          <w:szCs w:val="20"/>
          <w:lang w:bidi="ar-SA"/>
        </w:rPr>
      </w:pPr>
      <w:r w:rsidRPr="00FC4EE2">
        <w:rPr>
          <w:rFonts w:ascii="標楷體" w:eastAsia="標楷體" w:hAnsi="Times New Roman" w:cs="標楷體" w:hint="eastAsia"/>
          <w:color w:val="0D0D0D"/>
          <w:kern w:val="0"/>
          <w:sz w:val="56"/>
          <w:szCs w:val="56"/>
          <w:lang w:bidi="ar-SA"/>
        </w:rPr>
        <w:t>中華民國</w:t>
      </w:r>
      <w:r w:rsidRPr="00FC4EE2">
        <w:rPr>
          <w:rFonts w:ascii="標楷體" w:eastAsia="標楷體" w:hAnsi="Times New Roman" w:cs="標楷體"/>
          <w:color w:val="0D0D0D"/>
          <w:kern w:val="0"/>
          <w:sz w:val="56"/>
          <w:szCs w:val="56"/>
          <w:lang w:bidi="ar-SA"/>
        </w:rPr>
        <w:t>10</w:t>
      </w:r>
      <w:r w:rsidR="00DB0D17">
        <w:rPr>
          <w:rFonts w:ascii="標楷體" w:eastAsia="標楷體" w:hAnsi="Times New Roman" w:cs="標楷體" w:hint="eastAsia"/>
          <w:color w:val="0D0D0D"/>
          <w:kern w:val="0"/>
          <w:sz w:val="56"/>
          <w:szCs w:val="56"/>
          <w:lang w:bidi="ar-SA"/>
        </w:rPr>
        <w:t>8</w:t>
      </w:r>
      <w:r w:rsidRPr="00FC4EE2">
        <w:rPr>
          <w:rFonts w:ascii="標楷體" w:eastAsia="標楷體" w:hAnsi="Times New Roman" w:cs="標楷體" w:hint="eastAsia"/>
          <w:color w:val="0D0D0D"/>
          <w:kern w:val="0"/>
          <w:sz w:val="56"/>
          <w:szCs w:val="56"/>
          <w:lang w:bidi="ar-SA"/>
        </w:rPr>
        <w:t>年</w:t>
      </w:r>
      <w:r w:rsidR="00DB0D17">
        <w:rPr>
          <w:rFonts w:ascii="標楷體" w:eastAsia="標楷體" w:hAnsi="Times New Roman" w:cs="標楷體" w:hint="eastAsia"/>
          <w:color w:val="0D0D0D"/>
          <w:kern w:val="0"/>
          <w:sz w:val="56"/>
          <w:szCs w:val="56"/>
          <w:lang w:bidi="ar-SA"/>
        </w:rPr>
        <w:t>5</w:t>
      </w:r>
      <w:r w:rsidRPr="00FC4EE2">
        <w:rPr>
          <w:rFonts w:ascii="標楷體" w:eastAsia="標楷體" w:hAnsi="Times New Roman" w:cs="標楷體" w:hint="eastAsia"/>
          <w:color w:val="0D0D0D"/>
          <w:kern w:val="0"/>
          <w:sz w:val="56"/>
          <w:szCs w:val="56"/>
          <w:lang w:bidi="ar-SA"/>
        </w:rPr>
        <w:t>月</w:t>
      </w:r>
    </w:p>
    <w:p w:rsidR="00FC4EE2" w:rsidRPr="00FC4EE2" w:rsidRDefault="00FC4EE2" w:rsidP="00FC4EE2">
      <w:pPr>
        <w:rPr>
          <w:rFonts w:hint="eastAsia"/>
        </w:rPr>
      </w:pPr>
    </w:p>
    <w:p w:rsidR="00FC4EE2" w:rsidRDefault="00FC4EE2">
      <w:pPr>
        <w:pStyle w:val="Textbody"/>
        <w:pageBreakBefore/>
        <w:spacing w:line="500" w:lineRule="atLeast"/>
        <w:ind w:left="482" w:hanging="482"/>
        <w:jc w:val="center"/>
        <w:rPr>
          <w:rFonts w:ascii="標楷體" w:eastAsia="標楷體" w:hAnsi="標楷體"/>
          <w:sz w:val="44"/>
          <w:szCs w:val="44"/>
        </w:rPr>
      </w:pPr>
    </w:p>
    <w:p w:rsidR="00013BC7" w:rsidRDefault="002A4993">
      <w:pPr>
        <w:pStyle w:val="Textbody"/>
        <w:spacing w:line="520" w:lineRule="atLeast"/>
        <w:jc w:val="center"/>
        <w:rPr>
          <w:rFonts w:ascii="標楷體" w:eastAsia="標楷體" w:hAnsi="標楷體"/>
          <w:sz w:val="40"/>
          <w:szCs w:val="40"/>
        </w:rPr>
      </w:pPr>
      <w:r>
        <w:rPr>
          <w:rFonts w:ascii="標楷體" w:eastAsia="標楷體" w:hAnsi="標楷體"/>
          <w:sz w:val="40"/>
          <w:szCs w:val="40"/>
        </w:rPr>
        <w:t>目      錄</w:t>
      </w:r>
    </w:p>
    <w:p w:rsidR="00013BC7" w:rsidRDefault="002A4993">
      <w:pPr>
        <w:pStyle w:val="Textbody"/>
        <w:ind w:right="-340"/>
        <w:rPr>
          <w:rFonts w:hint="eastAsia"/>
        </w:rPr>
      </w:pPr>
      <w:r>
        <w:rPr>
          <w:rFonts w:ascii="標楷體" w:eastAsia="標楷體" w:hAnsi="標楷體"/>
          <w:sz w:val="32"/>
          <w:szCs w:val="32"/>
        </w:rPr>
        <w:t xml:space="preserve">第 </w:t>
      </w:r>
      <w:proofErr w:type="gramStart"/>
      <w:r>
        <w:rPr>
          <w:rFonts w:ascii="標楷體" w:eastAsia="標楷體" w:hAnsi="標楷體"/>
          <w:sz w:val="32"/>
          <w:szCs w:val="32"/>
        </w:rPr>
        <w:t>一</w:t>
      </w:r>
      <w:proofErr w:type="gramEnd"/>
      <w:r>
        <w:rPr>
          <w:rFonts w:ascii="標楷體" w:eastAsia="標楷體" w:hAnsi="標楷體"/>
          <w:sz w:val="32"/>
          <w:szCs w:val="32"/>
        </w:rPr>
        <w:t xml:space="preserve"> 章 總　　則</w:t>
      </w:r>
      <w:r>
        <w:rPr>
          <w:rFonts w:ascii="標楷體" w:eastAsia="標楷體" w:hAnsi="標楷體"/>
          <w:sz w:val="30"/>
          <w:szCs w:val="30"/>
        </w:rPr>
        <w:t>…</w:t>
      </w:r>
      <w:proofErr w:type="gramStart"/>
      <w:r>
        <w:rPr>
          <w:rFonts w:ascii="標楷體" w:eastAsia="標楷體" w:hAnsi="標楷體"/>
          <w:sz w:val="30"/>
          <w:szCs w:val="30"/>
        </w:rPr>
        <w:t>………………………………………………</w:t>
      </w:r>
      <w:proofErr w:type="gramEnd"/>
      <w:r>
        <w:rPr>
          <w:rFonts w:ascii="標楷體" w:eastAsia="標楷體" w:hAnsi="標楷體"/>
          <w:sz w:val="32"/>
          <w:szCs w:val="32"/>
        </w:rPr>
        <w:t>6</w:t>
      </w:r>
    </w:p>
    <w:p w:rsidR="00013BC7" w:rsidRDefault="002A4993">
      <w:pPr>
        <w:pStyle w:val="Textbody"/>
        <w:ind w:right="-340"/>
        <w:rPr>
          <w:rFonts w:hint="eastAsia"/>
        </w:rPr>
      </w:pPr>
      <w:r>
        <w:rPr>
          <w:rFonts w:ascii="標楷體" w:eastAsia="標楷體" w:hAnsi="標楷體"/>
          <w:sz w:val="32"/>
          <w:szCs w:val="32"/>
        </w:rPr>
        <w:t>第 二 章 受</w:t>
      </w:r>
      <w:proofErr w:type="gramStart"/>
      <w:r>
        <w:rPr>
          <w:rFonts w:ascii="標楷體" w:eastAsia="標楷體" w:hAnsi="標楷體"/>
          <w:sz w:val="32"/>
          <w:szCs w:val="32"/>
        </w:rPr>
        <w:t>僱</w:t>
      </w:r>
      <w:proofErr w:type="gramEnd"/>
      <w:r>
        <w:rPr>
          <w:rFonts w:ascii="標楷體" w:eastAsia="標楷體" w:hAnsi="標楷體"/>
          <w:sz w:val="32"/>
          <w:szCs w:val="32"/>
        </w:rPr>
        <w:t>與解僱</w:t>
      </w:r>
      <w:r>
        <w:rPr>
          <w:rFonts w:ascii="標楷體" w:eastAsia="標楷體" w:hAnsi="標楷體"/>
          <w:sz w:val="30"/>
          <w:szCs w:val="30"/>
        </w:rPr>
        <w:t>…</w:t>
      </w:r>
      <w:proofErr w:type="gramStart"/>
      <w:r>
        <w:rPr>
          <w:rFonts w:ascii="標楷體" w:eastAsia="標楷體" w:hAnsi="標楷體"/>
          <w:sz w:val="30"/>
          <w:szCs w:val="30"/>
        </w:rPr>
        <w:t>……………………………………………</w:t>
      </w:r>
      <w:proofErr w:type="gramEnd"/>
      <w:r>
        <w:rPr>
          <w:rFonts w:ascii="標楷體" w:eastAsia="標楷體" w:hAnsi="標楷體"/>
          <w:sz w:val="32"/>
          <w:szCs w:val="32"/>
        </w:rPr>
        <w:t>6</w:t>
      </w:r>
    </w:p>
    <w:p w:rsidR="00013BC7" w:rsidRDefault="002A4993">
      <w:pPr>
        <w:pStyle w:val="Textbody"/>
        <w:ind w:right="-340"/>
        <w:rPr>
          <w:rFonts w:hint="eastAsia"/>
        </w:rPr>
      </w:pPr>
      <w:r>
        <w:rPr>
          <w:rFonts w:ascii="標楷體" w:eastAsia="標楷體" w:hAnsi="標楷體"/>
          <w:sz w:val="32"/>
          <w:szCs w:val="32"/>
        </w:rPr>
        <w:t>第 三 章 工資、津貼及獎金</w:t>
      </w:r>
      <w:r>
        <w:rPr>
          <w:rFonts w:ascii="標楷體" w:eastAsia="標楷體" w:hAnsi="標楷體"/>
          <w:sz w:val="30"/>
          <w:szCs w:val="30"/>
        </w:rPr>
        <w:t>…</w:t>
      </w:r>
      <w:proofErr w:type="gramStart"/>
      <w:r>
        <w:rPr>
          <w:rFonts w:ascii="標楷體" w:eastAsia="標楷體" w:hAnsi="標楷體"/>
          <w:sz w:val="30"/>
          <w:szCs w:val="30"/>
        </w:rPr>
        <w:t>…………………………………</w:t>
      </w:r>
      <w:proofErr w:type="gramEnd"/>
      <w:r>
        <w:rPr>
          <w:rFonts w:ascii="標楷體" w:eastAsia="標楷體" w:hAnsi="標楷體"/>
          <w:sz w:val="32"/>
          <w:szCs w:val="32"/>
        </w:rPr>
        <w:t>10</w:t>
      </w:r>
    </w:p>
    <w:p w:rsidR="00013BC7" w:rsidRDefault="002A4993">
      <w:pPr>
        <w:pStyle w:val="Textbody"/>
        <w:ind w:right="-340"/>
        <w:rPr>
          <w:rFonts w:hint="eastAsia"/>
        </w:rPr>
      </w:pPr>
      <w:r>
        <w:rPr>
          <w:rFonts w:ascii="標楷體" w:eastAsia="標楷體" w:hAnsi="標楷體"/>
          <w:sz w:val="32"/>
          <w:szCs w:val="32"/>
        </w:rPr>
        <w:t>第 四 章 工作時間、休息、休假、請假</w:t>
      </w:r>
      <w:r>
        <w:rPr>
          <w:rFonts w:ascii="標楷體" w:eastAsia="標楷體" w:hAnsi="標楷體"/>
          <w:sz w:val="30"/>
          <w:szCs w:val="30"/>
        </w:rPr>
        <w:t>…</w:t>
      </w:r>
      <w:proofErr w:type="gramStart"/>
      <w:r>
        <w:rPr>
          <w:rFonts w:ascii="標楷體" w:eastAsia="標楷體" w:hAnsi="標楷體"/>
          <w:sz w:val="30"/>
          <w:szCs w:val="30"/>
        </w:rPr>
        <w:t>……………………</w:t>
      </w:r>
      <w:proofErr w:type="gramEnd"/>
      <w:r>
        <w:rPr>
          <w:rFonts w:ascii="標楷體" w:eastAsia="標楷體" w:hAnsi="標楷體"/>
          <w:sz w:val="32"/>
          <w:szCs w:val="32"/>
        </w:rPr>
        <w:t>13</w:t>
      </w:r>
    </w:p>
    <w:p w:rsidR="00013BC7" w:rsidRDefault="002A4993">
      <w:pPr>
        <w:pStyle w:val="Textbody"/>
        <w:ind w:right="-340"/>
        <w:rPr>
          <w:rFonts w:hint="eastAsia"/>
        </w:rPr>
      </w:pPr>
      <w:r>
        <w:rPr>
          <w:rFonts w:ascii="標楷體" w:eastAsia="標楷體" w:hAnsi="標楷體"/>
          <w:sz w:val="32"/>
          <w:szCs w:val="32"/>
          <w:lang w:eastAsia="en-US"/>
        </w:rPr>
        <w:t>第 五 章 退　休</w:t>
      </w:r>
      <w:r>
        <w:rPr>
          <w:rFonts w:ascii="標楷體" w:eastAsia="標楷體" w:hAnsi="標楷體"/>
          <w:sz w:val="30"/>
          <w:szCs w:val="30"/>
          <w:lang w:eastAsia="en-US"/>
        </w:rPr>
        <w:t>…………………………………………………</w:t>
      </w:r>
      <w:r>
        <w:rPr>
          <w:rFonts w:ascii="標楷體" w:eastAsia="標楷體" w:hAnsi="標楷體"/>
          <w:sz w:val="32"/>
          <w:szCs w:val="32"/>
        </w:rPr>
        <w:t>22</w:t>
      </w:r>
    </w:p>
    <w:p w:rsidR="00013BC7" w:rsidRDefault="002A4993">
      <w:pPr>
        <w:pStyle w:val="Textbody"/>
        <w:ind w:right="-397"/>
        <w:rPr>
          <w:rFonts w:hint="eastAsia"/>
        </w:rPr>
      </w:pPr>
      <w:r>
        <w:rPr>
          <w:rFonts w:ascii="標楷體" w:eastAsia="標楷體" w:hAnsi="標楷體"/>
          <w:sz w:val="32"/>
          <w:szCs w:val="32"/>
          <w:lang w:eastAsia="en-US"/>
        </w:rPr>
        <w:t xml:space="preserve">第 六 章 </w:t>
      </w:r>
      <w:proofErr w:type="spellStart"/>
      <w:r>
        <w:rPr>
          <w:rFonts w:ascii="標楷體" w:eastAsia="標楷體" w:hAnsi="標楷體"/>
          <w:sz w:val="32"/>
          <w:szCs w:val="32"/>
          <w:lang w:eastAsia="en-US"/>
        </w:rPr>
        <w:t>女工</w:t>
      </w:r>
      <w:proofErr w:type="spellEnd"/>
      <w:r>
        <w:rPr>
          <w:rFonts w:ascii="標楷體" w:eastAsia="標楷體" w:hAnsi="標楷體"/>
          <w:sz w:val="30"/>
          <w:szCs w:val="30"/>
          <w:lang w:eastAsia="en-US"/>
        </w:rPr>
        <w:t>………………………………………………………</w:t>
      </w:r>
      <w:r>
        <w:rPr>
          <w:rFonts w:ascii="標楷體" w:eastAsia="標楷體" w:hAnsi="標楷體"/>
          <w:sz w:val="32"/>
          <w:szCs w:val="32"/>
        </w:rPr>
        <w:t>24</w:t>
      </w:r>
    </w:p>
    <w:p w:rsidR="00013BC7" w:rsidRDefault="002A4993">
      <w:pPr>
        <w:pStyle w:val="Textbody"/>
        <w:ind w:right="-397"/>
        <w:rPr>
          <w:rFonts w:hint="eastAsia"/>
        </w:rPr>
      </w:pPr>
      <w:r>
        <w:rPr>
          <w:rFonts w:ascii="標楷體" w:eastAsia="標楷體" w:hAnsi="標楷體"/>
          <w:sz w:val="32"/>
          <w:szCs w:val="32"/>
        </w:rPr>
        <w:t>第 七 章 考勤、考核、獎懲、升遷</w:t>
      </w:r>
      <w:r>
        <w:rPr>
          <w:rFonts w:ascii="標楷體" w:eastAsia="標楷體" w:hAnsi="標楷體"/>
          <w:sz w:val="30"/>
          <w:szCs w:val="30"/>
        </w:rPr>
        <w:t>…</w:t>
      </w:r>
      <w:proofErr w:type="gramStart"/>
      <w:r>
        <w:rPr>
          <w:rFonts w:ascii="標楷體" w:eastAsia="標楷體" w:hAnsi="標楷體"/>
          <w:sz w:val="30"/>
          <w:szCs w:val="30"/>
        </w:rPr>
        <w:t>…………………………</w:t>
      </w:r>
      <w:proofErr w:type="gramEnd"/>
      <w:r>
        <w:rPr>
          <w:rFonts w:ascii="標楷體" w:eastAsia="標楷體" w:hAnsi="標楷體"/>
          <w:sz w:val="32"/>
          <w:szCs w:val="32"/>
        </w:rPr>
        <w:t>24</w:t>
      </w:r>
    </w:p>
    <w:p w:rsidR="00013BC7" w:rsidRDefault="002A4993">
      <w:pPr>
        <w:pStyle w:val="Textbody"/>
        <w:ind w:right="-340"/>
        <w:rPr>
          <w:rFonts w:hint="eastAsia"/>
        </w:rPr>
      </w:pPr>
      <w:r>
        <w:rPr>
          <w:rFonts w:ascii="標楷體" w:eastAsia="標楷體" w:hAnsi="標楷體"/>
          <w:sz w:val="32"/>
          <w:szCs w:val="32"/>
        </w:rPr>
        <w:t>第 八 章 職業災害補償及撫</w:t>
      </w:r>
      <w:proofErr w:type="gramStart"/>
      <w:r>
        <w:rPr>
          <w:rFonts w:ascii="標楷體" w:eastAsia="標楷體" w:hAnsi="標楷體"/>
          <w:sz w:val="32"/>
          <w:szCs w:val="32"/>
        </w:rPr>
        <w:t>卹</w:t>
      </w:r>
      <w:proofErr w:type="gramEnd"/>
      <w:r>
        <w:rPr>
          <w:rFonts w:ascii="標楷體" w:eastAsia="標楷體" w:hAnsi="標楷體"/>
          <w:sz w:val="30"/>
          <w:szCs w:val="30"/>
        </w:rPr>
        <w:t>…</w:t>
      </w:r>
      <w:proofErr w:type="gramStart"/>
      <w:r>
        <w:rPr>
          <w:rFonts w:ascii="標楷體" w:eastAsia="標楷體" w:hAnsi="標楷體"/>
          <w:sz w:val="30"/>
          <w:szCs w:val="30"/>
        </w:rPr>
        <w:t>………………………………</w:t>
      </w:r>
      <w:proofErr w:type="gramEnd"/>
      <w:r>
        <w:rPr>
          <w:rFonts w:ascii="標楷體" w:eastAsia="標楷體" w:hAnsi="標楷體"/>
          <w:sz w:val="32"/>
          <w:szCs w:val="32"/>
        </w:rPr>
        <w:t>25</w:t>
      </w:r>
    </w:p>
    <w:p w:rsidR="00013BC7" w:rsidRDefault="002A4993">
      <w:pPr>
        <w:pStyle w:val="Textbody"/>
        <w:ind w:right="-340"/>
        <w:rPr>
          <w:rFonts w:hint="eastAsia"/>
        </w:rPr>
      </w:pPr>
      <w:r>
        <w:rPr>
          <w:rFonts w:ascii="標楷體" w:eastAsia="標楷體" w:hAnsi="標楷體"/>
          <w:sz w:val="32"/>
          <w:szCs w:val="32"/>
        </w:rPr>
        <w:t>第 九 章 社會保險、福利措施與安全衛生</w:t>
      </w:r>
      <w:r>
        <w:rPr>
          <w:rFonts w:ascii="標楷體" w:eastAsia="標楷體" w:hAnsi="標楷體"/>
          <w:sz w:val="30"/>
          <w:szCs w:val="30"/>
        </w:rPr>
        <w:t>…</w:t>
      </w:r>
      <w:proofErr w:type="gramStart"/>
      <w:r>
        <w:rPr>
          <w:rFonts w:ascii="標楷體" w:eastAsia="標楷體" w:hAnsi="標楷體"/>
          <w:sz w:val="30"/>
          <w:szCs w:val="30"/>
        </w:rPr>
        <w:t>…………………</w:t>
      </w:r>
      <w:proofErr w:type="gramEnd"/>
      <w:r>
        <w:rPr>
          <w:rFonts w:ascii="標楷體" w:eastAsia="標楷體" w:hAnsi="標楷體"/>
          <w:sz w:val="32"/>
          <w:szCs w:val="32"/>
        </w:rPr>
        <w:t>27</w:t>
      </w:r>
    </w:p>
    <w:p w:rsidR="00013BC7" w:rsidRDefault="002A4993">
      <w:pPr>
        <w:pStyle w:val="Textbody"/>
        <w:ind w:right="-283"/>
        <w:rPr>
          <w:rFonts w:hint="eastAsia"/>
        </w:rPr>
      </w:pPr>
      <w:r>
        <w:rPr>
          <w:rFonts w:ascii="標楷體" w:eastAsia="標楷體" w:hAnsi="標楷體"/>
          <w:sz w:val="32"/>
          <w:szCs w:val="32"/>
          <w:lang w:eastAsia="en-US"/>
        </w:rPr>
        <w:t>第 十 章 其 他</w:t>
      </w:r>
      <w:r>
        <w:rPr>
          <w:rFonts w:ascii="標楷體" w:eastAsia="標楷體" w:hAnsi="標楷體"/>
          <w:sz w:val="30"/>
          <w:szCs w:val="30"/>
          <w:lang w:eastAsia="en-US"/>
        </w:rPr>
        <w:t>……………………………………………………</w:t>
      </w:r>
      <w:r>
        <w:rPr>
          <w:rFonts w:ascii="標楷體" w:eastAsia="標楷體" w:hAnsi="標楷體"/>
          <w:sz w:val="32"/>
          <w:szCs w:val="32"/>
        </w:rPr>
        <w:t>27</w:t>
      </w:r>
    </w:p>
    <w:p w:rsidR="00013BC7" w:rsidRDefault="00683800">
      <w:pPr>
        <w:pStyle w:val="Textbody"/>
        <w:pageBreakBefore/>
        <w:jc w:val="center"/>
        <w:rPr>
          <w:rFonts w:eastAsia="標楷體" w:hint="eastAsia"/>
          <w:sz w:val="32"/>
          <w:szCs w:val="32"/>
        </w:rPr>
      </w:pPr>
      <w:r>
        <w:rPr>
          <w:rFonts w:ascii="標楷體" w:eastAsia="標楷體" w:hAnsi="標楷體" w:hint="eastAsia"/>
          <w:sz w:val="32"/>
          <w:szCs w:val="32"/>
        </w:rPr>
        <w:lastRenderedPageBreak/>
        <w:t>中華民國擊劍協會</w:t>
      </w:r>
      <w:r w:rsidR="002A4993">
        <w:rPr>
          <w:rFonts w:ascii="標楷體" w:eastAsia="標楷體" w:hAnsi="標楷體"/>
          <w:b/>
          <w:sz w:val="32"/>
          <w:szCs w:val="32"/>
        </w:rPr>
        <w:t>工作規則</w:t>
      </w:r>
    </w:p>
    <w:p w:rsidR="00013BC7" w:rsidRDefault="002A4993">
      <w:pPr>
        <w:pStyle w:val="1"/>
        <w:spacing w:after="240" w:line="276" w:lineRule="auto"/>
        <w:jc w:val="center"/>
        <w:rPr>
          <w:rFonts w:ascii="標楷體" w:eastAsia="標楷體" w:hAnsi="標楷體"/>
        </w:rPr>
      </w:pPr>
      <w:r>
        <w:rPr>
          <w:rFonts w:ascii="標楷體" w:eastAsia="標楷體" w:hAnsi="標楷體"/>
          <w:sz w:val="32"/>
        </w:rPr>
        <w:t xml:space="preserve">第 </w:t>
      </w:r>
      <w:proofErr w:type="gramStart"/>
      <w:r>
        <w:rPr>
          <w:rFonts w:ascii="標楷體" w:eastAsia="標楷體" w:hAnsi="標楷體"/>
          <w:sz w:val="32"/>
        </w:rPr>
        <w:t>一</w:t>
      </w:r>
      <w:proofErr w:type="gramEnd"/>
      <w:r>
        <w:rPr>
          <w:rFonts w:ascii="標楷體" w:eastAsia="標楷體" w:hAnsi="標楷體"/>
          <w:sz w:val="32"/>
        </w:rPr>
        <w:t xml:space="preserve"> 章 　</w:t>
      </w:r>
      <w:bookmarkStart w:id="1" w:name="_Toc471205409"/>
      <w:bookmarkEnd w:id="1"/>
      <w:r>
        <w:rPr>
          <w:rFonts w:ascii="標楷體" w:eastAsia="標楷體" w:hAnsi="標楷體"/>
          <w:sz w:val="32"/>
        </w:rPr>
        <w:t>總　　則</w:t>
      </w:r>
    </w:p>
    <w:p w:rsidR="00013BC7" w:rsidRDefault="002A4993">
      <w:pPr>
        <w:pStyle w:val="Textbody"/>
        <w:spacing w:before="120" w:after="48" w:line="276" w:lineRule="auto"/>
        <w:rPr>
          <w:rFonts w:ascii="標楷體" w:eastAsia="標楷體" w:hAnsi="標楷體"/>
          <w:sz w:val="28"/>
          <w:szCs w:val="28"/>
        </w:rPr>
      </w:pPr>
      <w:r>
        <w:rPr>
          <w:rFonts w:ascii="標楷體" w:eastAsia="標楷體" w:hAnsi="標楷體"/>
          <w:sz w:val="28"/>
          <w:szCs w:val="28"/>
        </w:rPr>
        <w:t>第　一　條　（訂立目的）</w:t>
      </w:r>
    </w:p>
    <w:p w:rsidR="00013BC7" w:rsidRDefault="00683800">
      <w:pPr>
        <w:pStyle w:val="Textbody"/>
        <w:spacing w:before="120" w:after="48" w:line="276" w:lineRule="auto"/>
        <w:ind w:left="1200"/>
        <w:rPr>
          <w:rFonts w:ascii="標楷體" w:eastAsia="標楷體" w:hAnsi="標楷體"/>
          <w:sz w:val="28"/>
          <w:szCs w:val="28"/>
        </w:rPr>
      </w:pPr>
      <w:r>
        <w:rPr>
          <w:rFonts w:ascii="標楷體" w:eastAsia="標楷體" w:hAnsi="標楷體" w:hint="eastAsia"/>
          <w:sz w:val="28"/>
          <w:szCs w:val="28"/>
        </w:rPr>
        <w:t>中華民國擊劍協會</w:t>
      </w:r>
      <w:r w:rsidR="002A4993">
        <w:rPr>
          <w:rFonts w:ascii="標楷體" w:eastAsia="標楷體" w:hAnsi="標楷體"/>
          <w:sz w:val="28"/>
          <w:szCs w:val="28"/>
        </w:rPr>
        <w:t>（以下簡稱本</w:t>
      </w:r>
      <w:r>
        <w:rPr>
          <w:rFonts w:ascii="標楷體" w:eastAsia="標楷體" w:hAnsi="標楷體" w:hint="eastAsia"/>
          <w:sz w:val="28"/>
          <w:szCs w:val="28"/>
        </w:rPr>
        <w:t>會</w:t>
      </w:r>
      <w:r w:rsidR="002A4993">
        <w:rPr>
          <w:rFonts w:ascii="標楷體" w:eastAsia="標楷體" w:hAnsi="標楷體"/>
          <w:sz w:val="28"/>
          <w:szCs w:val="28"/>
        </w:rPr>
        <w:t>）為明確規定勞資雙方之權利義務，健全現代經營管理制度，促使</w:t>
      </w:r>
      <w:proofErr w:type="gramStart"/>
      <w:r w:rsidR="002A4993">
        <w:rPr>
          <w:rFonts w:ascii="標楷體" w:eastAsia="標楷體" w:hAnsi="標楷體"/>
          <w:sz w:val="28"/>
          <w:szCs w:val="28"/>
        </w:rPr>
        <w:t>勞</w:t>
      </w:r>
      <w:proofErr w:type="gramEnd"/>
      <w:r w:rsidR="002A4993">
        <w:rPr>
          <w:rFonts w:ascii="標楷體" w:eastAsia="標楷體" w:hAnsi="標楷體"/>
          <w:sz w:val="28"/>
          <w:szCs w:val="28"/>
        </w:rPr>
        <w:t>雇雙方同心協力，並謀事業發展，特依勞動基準法及相關法令訂定本規則。</w:t>
      </w:r>
    </w:p>
    <w:p w:rsidR="00013BC7" w:rsidRDefault="002A4993">
      <w:pPr>
        <w:pStyle w:val="Textbody"/>
        <w:spacing w:before="120" w:after="48" w:line="276" w:lineRule="auto"/>
        <w:rPr>
          <w:rFonts w:ascii="標楷體" w:eastAsia="標楷體" w:hAnsi="標楷體"/>
          <w:sz w:val="28"/>
          <w:szCs w:val="28"/>
        </w:rPr>
      </w:pPr>
      <w:r>
        <w:rPr>
          <w:rFonts w:ascii="標楷體" w:eastAsia="標楷體" w:hAnsi="標楷體"/>
          <w:sz w:val="28"/>
          <w:szCs w:val="28"/>
        </w:rPr>
        <w:t>第　二　條　（適用範圍）</w:t>
      </w:r>
    </w:p>
    <w:p w:rsidR="00013BC7" w:rsidRDefault="002A4993" w:rsidP="005B49B7">
      <w:pPr>
        <w:pStyle w:val="Textbody"/>
        <w:spacing w:before="120" w:after="48" w:line="276" w:lineRule="auto"/>
        <w:ind w:left="1134"/>
        <w:rPr>
          <w:rFonts w:ascii="標楷體" w:eastAsia="標楷體" w:hAnsi="標楷體"/>
          <w:sz w:val="28"/>
          <w:szCs w:val="28"/>
        </w:rPr>
      </w:pPr>
      <w:r>
        <w:rPr>
          <w:rFonts w:ascii="標楷體" w:eastAsia="標楷體" w:hAnsi="標楷體"/>
          <w:sz w:val="28"/>
          <w:szCs w:val="28"/>
        </w:rPr>
        <w:t>凡受本</w:t>
      </w:r>
      <w:r w:rsidR="00683800">
        <w:rPr>
          <w:rFonts w:ascii="標楷體" w:eastAsia="標楷體" w:hAnsi="標楷體" w:hint="eastAsia"/>
          <w:sz w:val="28"/>
          <w:szCs w:val="28"/>
        </w:rPr>
        <w:t>會</w:t>
      </w:r>
      <w:r>
        <w:rPr>
          <w:rFonts w:ascii="標楷體" w:eastAsia="標楷體" w:hAnsi="標楷體"/>
          <w:sz w:val="28"/>
          <w:szCs w:val="28"/>
        </w:rPr>
        <w:t>僱用從事工作獲致工資之員工均適用之，並一體適用於本</w:t>
      </w:r>
      <w:r w:rsidR="00683800">
        <w:rPr>
          <w:rFonts w:ascii="標楷體" w:eastAsia="標楷體" w:hAnsi="標楷體" w:hint="eastAsia"/>
          <w:sz w:val="28"/>
          <w:szCs w:val="28"/>
        </w:rPr>
        <w:t>會</w:t>
      </w:r>
      <w:r>
        <w:rPr>
          <w:rFonts w:ascii="標楷體" w:eastAsia="標楷體" w:hAnsi="標楷體"/>
          <w:sz w:val="28"/>
          <w:szCs w:val="28"/>
        </w:rPr>
        <w:t>各分支</w:t>
      </w:r>
      <w:r w:rsidR="005B49B7">
        <w:rPr>
          <w:rFonts w:ascii="標楷體" w:eastAsia="標楷體" w:hAnsi="標楷體" w:hint="eastAsia"/>
          <w:sz w:val="28"/>
          <w:szCs w:val="28"/>
        </w:rPr>
        <w:t>/地方委員會及相關業務場所</w:t>
      </w:r>
      <w:r>
        <w:rPr>
          <w:rFonts w:ascii="標楷體" w:eastAsia="標楷體" w:hAnsi="標楷體"/>
          <w:sz w:val="28"/>
          <w:szCs w:val="28"/>
        </w:rPr>
        <w:t>。</w:t>
      </w:r>
    </w:p>
    <w:p w:rsidR="00013BC7" w:rsidRDefault="00013BC7">
      <w:pPr>
        <w:pStyle w:val="Textbody"/>
        <w:spacing w:before="120" w:after="48" w:line="276" w:lineRule="auto"/>
        <w:ind w:left="1587" w:hanging="397"/>
        <w:rPr>
          <w:rFonts w:ascii="標楷體" w:eastAsia="標楷體" w:hAnsi="標楷體"/>
          <w:sz w:val="28"/>
          <w:szCs w:val="28"/>
        </w:rPr>
      </w:pPr>
    </w:p>
    <w:p w:rsidR="00013BC7" w:rsidRDefault="002A4993">
      <w:pPr>
        <w:pStyle w:val="1"/>
        <w:spacing w:line="276" w:lineRule="auto"/>
        <w:jc w:val="center"/>
        <w:rPr>
          <w:rFonts w:ascii="標楷體" w:eastAsia="標楷體" w:hAnsi="標楷體"/>
        </w:rPr>
      </w:pPr>
      <w:r>
        <w:rPr>
          <w:rFonts w:ascii="標楷體" w:eastAsia="標楷體" w:hAnsi="標楷體"/>
          <w:sz w:val="32"/>
        </w:rPr>
        <w:t xml:space="preserve">第 二 章 　</w:t>
      </w:r>
      <w:bookmarkStart w:id="2" w:name="_Toc471205410"/>
      <w:bookmarkEnd w:id="2"/>
      <w:r>
        <w:rPr>
          <w:rFonts w:ascii="標楷體" w:eastAsia="標楷體" w:hAnsi="標楷體"/>
          <w:sz w:val="32"/>
        </w:rPr>
        <w:t>受</w:t>
      </w:r>
      <w:proofErr w:type="gramStart"/>
      <w:r>
        <w:rPr>
          <w:rFonts w:ascii="標楷體" w:eastAsia="標楷體" w:hAnsi="標楷體"/>
          <w:sz w:val="32"/>
        </w:rPr>
        <w:t>僱</w:t>
      </w:r>
      <w:proofErr w:type="gramEnd"/>
      <w:r>
        <w:rPr>
          <w:rFonts w:ascii="標楷體" w:eastAsia="標楷體" w:hAnsi="標楷體"/>
          <w:sz w:val="32"/>
        </w:rPr>
        <w:t>與解僱</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三　條　（報到手續）</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新進員工於接到通知後，應依規定之到職日至本</w:t>
      </w:r>
      <w:r w:rsidR="00633955">
        <w:rPr>
          <w:rFonts w:ascii="標楷體" w:eastAsia="標楷體" w:hAnsi="標楷體" w:hint="eastAsia"/>
          <w:sz w:val="28"/>
        </w:rPr>
        <w:t>會</w:t>
      </w:r>
      <w:r>
        <w:rPr>
          <w:rFonts w:ascii="標楷體" w:eastAsia="標楷體" w:hAnsi="標楷體"/>
          <w:sz w:val="28"/>
        </w:rPr>
        <w:t>辦理報到手續，逾期視為自動放棄，該通知因而失其效力，報到時應繳驗下列文件：</w:t>
      </w:r>
    </w:p>
    <w:p w:rsidR="00013BC7" w:rsidRDefault="002A4993">
      <w:pPr>
        <w:pStyle w:val="Textbody"/>
        <w:spacing w:line="276" w:lineRule="auto"/>
        <w:ind w:left="1200"/>
        <w:rPr>
          <w:rFonts w:ascii="標楷體" w:eastAsia="標楷體" w:hAnsi="標楷體"/>
          <w:sz w:val="28"/>
        </w:rPr>
      </w:pPr>
      <w:r>
        <w:rPr>
          <w:rFonts w:ascii="標楷體" w:eastAsia="標楷體" w:hAnsi="標楷體"/>
          <w:sz w:val="28"/>
        </w:rPr>
        <w:t>一、</w:t>
      </w:r>
      <w:r w:rsidR="002D74FF">
        <w:rPr>
          <w:rFonts w:ascii="標楷體" w:eastAsia="標楷體" w:hAnsi="標楷體" w:hint="eastAsia"/>
          <w:sz w:val="28"/>
        </w:rPr>
        <w:t>最近六個月內證件照片</w:t>
      </w:r>
      <w:r>
        <w:rPr>
          <w:rFonts w:ascii="標楷體" w:eastAsia="標楷體" w:hAnsi="標楷體"/>
          <w:sz w:val="28"/>
        </w:rPr>
        <w:t>。</w:t>
      </w:r>
    </w:p>
    <w:p w:rsidR="00013BC7" w:rsidRDefault="002A4993">
      <w:pPr>
        <w:pStyle w:val="Textbody"/>
        <w:spacing w:line="276" w:lineRule="auto"/>
        <w:ind w:left="1200"/>
        <w:rPr>
          <w:rFonts w:ascii="標楷體" w:eastAsia="標楷體" w:hAnsi="標楷體"/>
          <w:sz w:val="28"/>
        </w:rPr>
      </w:pPr>
      <w:r>
        <w:rPr>
          <w:rFonts w:ascii="標楷體" w:eastAsia="標楷體" w:hAnsi="標楷體"/>
          <w:sz w:val="28"/>
        </w:rPr>
        <w:t>二、本</w:t>
      </w:r>
      <w:r w:rsidR="00633955">
        <w:rPr>
          <w:rFonts w:ascii="標楷體" w:eastAsia="標楷體" w:hAnsi="標楷體" w:hint="eastAsia"/>
          <w:sz w:val="28"/>
        </w:rPr>
        <w:t>會</w:t>
      </w:r>
      <w:r>
        <w:rPr>
          <w:rFonts w:ascii="標楷體" w:eastAsia="標楷體" w:hAnsi="標楷體"/>
          <w:sz w:val="28"/>
        </w:rPr>
        <w:t>所定人事資料卡。</w:t>
      </w:r>
    </w:p>
    <w:p w:rsidR="00013BC7" w:rsidRDefault="002A4993">
      <w:pPr>
        <w:pStyle w:val="Textbody"/>
        <w:spacing w:line="276" w:lineRule="auto"/>
        <w:ind w:left="1620" w:hanging="420"/>
        <w:rPr>
          <w:rFonts w:ascii="標楷體" w:eastAsia="標楷體" w:hAnsi="標楷體"/>
          <w:sz w:val="28"/>
        </w:rPr>
      </w:pPr>
      <w:r>
        <w:rPr>
          <w:rFonts w:ascii="標楷體" w:eastAsia="標楷體" w:hAnsi="標楷體"/>
          <w:sz w:val="28"/>
        </w:rPr>
        <w:t>三、繳驗有關證件及國民身分證</w:t>
      </w:r>
      <w:r w:rsidR="002D74FF">
        <w:rPr>
          <w:rFonts w:ascii="標楷體" w:eastAsia="標楷體" w:hAnsi="標楷體" w:hint="eastAsia"/>
          <w:sz w:val="28"/>
        </w:rPr>
        <w:t>影本</w:t>
      </w:r>
      <w:r>
        <w:rPr>
          <w:rFonts w:ascii="標楷體" w:eastAsia="標楷體" w:hAnsi="標楷體"/>
          <w:sz w:val="28"/>
        </w:rPr>
        <w:t>（</w:t>
      </w:r>
      <w:r w:rsidR="002D74FF">
        <w:rPr>
          <w:rFonts w:ascii="標楷體" w:eastAsia="標楷體" w:hAnsi="標楷體" w:hint="eastAsia"/>
          <w:sz w:val="28"/>
        </w:rPr>
        <w:t>正本</w:t>
      </w:r>
      <w:r>
        <w:rPr>
          <w:rFonts w:ascii="標楷體" w:eastAsia="標楷體" w:hAnsi="標楷體"/>
          <w:sz w:val="28"/>
        </w:rPr>
        <w:t>核對後發還）。</w:t>
      </w:r>
    </w:p>
    <w:p w:rsidR="002D74FF" w:rsidRDefault="002D74FF">
      <w:pPr>
        <w:pStyle w:val="Textbody"/>
        <w:spacing w:line="276" w:lineRule="auto"/>
        <w:ind w:left="1620" w:hanging="420"/>
        <w:rPr>
          <w:rFonts w:ascii="標楷體" w:eastAsia="標楷體" w:hAnsi="標楷體"/>
          <w:sz w:val="28"/>
        </w:rPr>
      </w:pPr>
      <w:r>
        <w:rPr>
          <w:rFonts w:ascii="標楷體" w:eastAsia="標楷體" w:hAnsi="標楷體" w:hint="eastAsia"/>
          <w:sz w:val="28"/>
        </w:rPr>
        <w:t>四、專業資格證書影本(正本核對後發還)。</w:t>
      </w:r>
    </w:p>
    <w:p w:rsidR="00013BC7" w:rsidRDefault="002D74FF">
      <w:pPr>
        <w:pStyle w:val="Textbody"/>
        <w:spacing w:line="276" w:lineRule="auto"/>
        <w:ind w:left="1200"/>
        <w:rPr>
          <w:rFonts w:ascii="標楷體" w:eastAsia="標楷體" w:hAnsi="標楷體"/>
          <w:sz w:val="28"/>
        </w:rPr>
      </w:pPr>
      <w:r>
        <w:rPr>
          <w:rFonts w:ascii="標楷體" w:eastAsia="標楷體" w:hAnsi="標楷體" w:hint="eastAsia"/>
          <w:sz w:val="28"/>
        </w:rPr>
        <w:t>五</w:t>
      </w:r>
      <w:r w:rsidR="002A4993">
        <w:rPr>
          <w:rFonts w:ascii="標楷體" w:eastAsia="標楷體" w:hAnsi="標楷體"/>
          <w:sz w:val="28"/>
        </w:rPr>
        <w:t>、其他本</w:t>
      </w:r>
      <w:r w:rsidR="00633955">
        <w:rPr>
          <w:rFonts w:ascii="標楷體" w:eastAsia="標楷體" w:hAnsi="標楷體" w:hint="eastAsia"/>
          <w:sz w:val="28"/>
        </w:rPr>
        <w:t>會</w:t>
      </w:r>
      <w:r w:rsidR="002A4993">
        <w:rPr>
          <w:rFonts w:ascii="標楷體" w:eastAsia="標楷體" w:hAnsi="標楷體"/>
          <w:sz w:val="28"/>
        </w:rPr>
        <w:t>要求之文件。</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四　條　（勞動契約）</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本</w:t>
      </w:r>
      <w:r w:rsidR="00633955">
        <w:rPr>
          <w:rFonts w:ascii="標楷體" w:eastAsia="標楷體" w:hAnsi="標楷體" w:hint="eastAsia"/>
          <w:sz w:val="28"/>
        </w:rPr>
        <w:t>會</w:t>
      </w:r>
      <w:r>
        <w:rPr>
          <w:rFonts w:ascii="標楷體" w:eastAsia="標楷體" w:hAnsi="標楷體"/>
          <w:sz w:val="28"/>
        </w:rPr>
        <w:t>因業務需要，僱用員工時，得與員工簽訂定期契約或不定期契約。</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前項定期契約及不定期契約，依勞動基準法相關規定認定之。</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lastRenderedPageBreak/>
        <w:t>第　五　條　（工作年資計算）</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員工工作年資之</w:t>
      </w:r>
      <w:proofErr w:type="gramStart"/>
      <w:r>
        <w:rPr>
          <w:rFonts w:ascii="標楷體" w:eastAsia="標楷體" w:hAnsi="標楷體"/>
          <w:sz w:val="28"/>
        </w:rPr>
        <w:t>採</w:t>
      </w:r>
      <w:proofErr w:type="gramEnd"/>
      <w:r>
        <w:rPr>
          <w:rFonts w:ascii="標楷體" w:eastAsia="標楷體" w:hAnsi="標楷體"/>
          <w:sz w:val="28"/>
        </w:rPr>
        <w:t>計方式規定如下：</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一、定期契約屆滿後或不定期契約因故停止履行後，未滿三個月而訂定新約或繼續履行原約時，員工前後工作年資，應合併計算。</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二、員工工作年資以服務本</w:t>
      </w:r>
      <w:r w:rsidR="00633955">
        <w:rPr>
          <w:rFonts w:ascii="標楷體" w:eastAsia="標楷體" w:hAnsi="標楷體" w:hint="eastAsia"/>
          <w:sz w:val="28"/>
        </w:rPr>
        <w:t>會</w:t>
      </w:r>
      <w:r>
        <w:rPr>
          <w:rFonts w:ascii="標楷體" w:eastAsia="標楷體" w:hAnsi="標楷體"/>
          <w:sz w:val="28"/>
        </w:rPr>
        <w:t>為限，並自受</w:t>
      </w:r>
      <w:proofErr w:type="gramStart"/>
      <w:r>
        <w:rPr>
          <w:rFonts w:ascii="標楷體" w:eastAsia="標楷體" w:hAnsi="標楷體"/>
          <w:sz w:val="28"/>
        </w:rPr>
        <w:t>僱</w:t>
      </w:r>
      <w:proofErr w:type="gramEnd"/>
      <w:r>
        <w:rPr>
          <w:rFonts w:ascii="標楷體" w:eastAsia="標楷體" w:hAnsi="標楷體"/>
          <w:sz w:val="28"/>
        </w:rPr>
        <w:t>當日起算。適用勞動基準法前已在本</w:t>
      </w:r>
      <w:r w:rsidR="00633955">
        <w:rPr>
          <w:rFonts w:ascii="標楷體" w:eastAsia="標楷體" w:hAnsi="標楷體" w:hint="eastAsia"/>
          <w:sz w:val="28"/>
        </w:rPr>
        <w:t>會</w:t>
      </w:r>
      <w:r>
        <w:rPr>
          <w:rFonts w:ascii="標楷體" w:eastAsia="標楷體" w:hAnsi="標楷體"/>
          <w:sz w:val="28"/>
        </w:rPr>
        <w:t>工作之年資合併計算。</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三、受本</w:t>
      </w:r>
      <w:r w:rsidR="00633955">
        <w:rPr>
          <w:rFonts w:ascii="標楷體" w:eastAsia="標楷體" w:hAnsi="標楷體" w:hint="eastAsia"/>
          <w:sz w:val="28"/>
        </w:rPr>
        <w:t>會</w:t>
      </w:r>
      <w:r>
        <w:rPr>
          <w:rFonts w:ascii="標楷體" w:eastAsia="標楷體" w:hAnsi="標楷體"/>
          <w:sz w:val="28"/>
        </w:rPr>
        <w:t>調動之工作年資，其年資由本</w:t>
      </w:r>
      <w:r w:rsidR="00633955">
        <w:rPr>
          <w:rFonts w:ascii="標楷體" w:eastAsia="標楷體" w:hAnsi="標楷體" w:hint="eastAsia"/>
          <w:sz w:val="28"/>
        </w:rPr>
        <w:t>會</w:t>
      </w:r>
      <w:r>
        <w:rPr>
          <w:rFonts w:ascii="標楷體" w:eastAsia="標楷體" w:hAnsi="標楷體"/>
          <w:sz w:val="28"/>
        </w:rPr>
        <w:t>續予承認，並應予合併計算。</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六　條　（新進試用）</w:t>
      </w:r>
    </w:p>
    <w:p w:rsidR="00013BC7" w:rsidRDefault="002A4993">
      <w:pPr>
        <w:pStyle w:val="Textbody"/>
        <w:spacing w:before="120" w:after="48" w:line="276" w:lineRule="auto"/>
        <w:ind w:left="1200"/>
        <w:rPr>
          <w:rFonts w:ascii="標楷體" w:eastAsia="標楷體" w:hAnsi="標楷體"/>
        </w:rPr>
      </w:pPr>
      <w:r>
        <w:rPr>
          <w:rFonts w:ascii="標楷體" w:eastAsia="標楷體" w:hAnsi="標楷體"/>
          <w:sz w:val="28"/>
        </w:rPr>
        <w:t>本</w:t>
      </w:r>
      <w:r w:rsidR="008C065D">
        <w:rPr>
          <w:rFonts w:ascii="標楷體" w:eastAsia="標楷體" w:hAnsi="標楷體" w:hint="eastAsia"/>
          <w:sz w:val="28"/>
        </w:rPr>
        <w:t>會</w:t>
      </w:r>
      <w:r>
        <w:rPr>
          <w:rFonts w:ascii="標楷體" w:eastAsia="標楷體" w:hAnsi="標楷體"/>
          <w:sz w:val="28"/>
        </w:rPr>
        <w:t>得與新進員工約定試用，試用期間</w:t>
      </w:r>
      <w:r w:rsidR="008C065D">
        <w:rPr>
          <w:rFonts w:ascii="標楷體" w:eastAsia="標楷體" w:hAnsi="標楷體" w:hint="eastAsia"/>
          <w:sz w:val="28"/>
        </w:rPr>
        <w:t>三個月</w:t>
      </w:r>
      <w:r>
        <w:rPr>
          <w:rFonts w:ascii="標楷體" w:eastAsia="標楷體" w:hAnsi="標楷體"/>
          <w:sz w:val="28"/>
        </w:rPr>
        <w:t>，但具特殊技能、專長、經歷，經專案</w:t>
      </w:r>
      <w:proofErr w:type="gramStart"/>
      <w:r>
        <w:rPr>
          <w:rFonts w:ascii="標楷體" w:eastAsia="標楷體" w:hAnsi="標楷體"/>
          <w:sz w:val="28"/>
        </w:rPr>
        <w:t>簽准者</w:t>
      </w:r>
      <w:proofErr w:type="gramEnd"/>
      <w:r>
        <w:rPr>
          <w:rFonts w:ascii="標楷體" w:eastAsia="標楷體" w:hAnsi="標楷體"/>
          <w:sz w:val="28"/>
        </w:rPr>
        <w:t>，不在此限。考核成績</w:t>
      </w:r>
      <w:proofErr w:type="gramStart"/>
      <w:r>
        <w:rPr>
          <w:rFonts w:ascii="標楷體" w:eastAsia="標楷體" w:hAnsi="標楷體"/>
          <w:sz w:val="28"/>
        </w:rPr>
        <w:t>不</w:t>
      </w:r>
      <w:proofErr w:type="gramEnd"/>
      <w:r>
        <w:rPr>
          <w:rFonts w:ascii="標楷體" w:eastAsia="標楷體" w:hAnsi="標楷體"/>
          <w:sz w:val="28"/>
        </w:rPr>
        <w:t>合格者，須終止契約時，依第七條</w:t>
      </w:r>
      <w:r>
        <w:rPr>
          <w:rFonts w:ascii="標楷體" w:eastAsia="標楷體" w:hAnsi="標楷體"/>
          <w:color w:val="FF3333"/>
          <w:sz w:val="28"/>
          <w:u w:val="single"/>
        </w:rPr>
        <w:t>、第八條</w:t>
      </w:r>
      <w:r>
        <w:rPr>
          <w:rFonts w:ascii="標楷體" w:eastAsia="標楷體" w:hAnsi="標楷體"/>
          <w:sz w:val="28"/>
        </w:rPr>
        <w:t>、第九條、第十條及第十一條等相關規定辦理，工資發放至停止僱用日為止。</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七　條　（經預告終止勞動契約）</w:t>
      </w:r>
    </w:p>
    <w:p w:rsidR="00013BC7" w:rsidRDefault="002D74FF">
      <w:pPr>
        <w:pStyle w:val="Textbody"/>
        <w:spacing w:before="120" w:after="48" w:line="276" w:lineRule="auto"/>
        <w:ind w:left="1200"/>
        <w:rPr>
          <w:rFonts w:ascii="標楷體" w:eastAsia="標楷體" w:hAnsi="標楷體"/>
          <w:sz w:val="28"/>
        </w:rPr>
      </w:pPr>
      <w:r>
        <w:rPr>
          <w:rFonts w:ascii="標楷體" w:eastAsia="標楷體" w:hAnsi="標楷體" w:hint="eastAsia"/>
          <w:sz w:val="28"/>
        </w:rPr>
        <w:t>遇</w:t>
      </w:r>
      <w:r w:rsidR="002A4993">
        <w:rPr>
          <w:rFonts w:ascii="標楷體" w:eastAsia="標楷體" w:hAnsi="標楷體"/>
          <w:sz w:val="28"/>
        </w:rPr>
        <w:t>有下列情事之</w:t>
      </w:r>
      <w:proofErr w:type="gramStart"/>
      <w:r w:rsidR="002A4993">
        <w:rPr>
          <w:rFonts w:ascii="標楷體" w:eastAsia="標楷體" w:hAnsi="標楷體"/>
          <w:sz w:val="28"/>
        </w:rPr>
        <w:t>一</w:t>
      </w:r>
      <w:proofErr w:type="gramEnd"/>
      <w:r w:rsidR="002A4993">
        <w:rPr>
          <w:rFonts w:ascii="標楷體" w:eastAsia="標楷體" w:hAnsi="標楷體"/>
          <w:sz w:val="28"/>
        </w:rPr>
        <w:t>者，本</w:t>
      </w:r>
      <w:r>
        <w:rPr>
          <w:rFonts w:ascii="標楷體" w:eastAsia="標楷體" w:hAnsi="標楷體" w:hint="eastAsia"/>
          <w:sz w:val="28"/>
        </w:rPr>
        <w:t>會</w:t>
      </w:r>
      <w:r w:rsidR="002A4993">
        <w:rPr>
          <w:rFonts w:ascii="標楷體" w:eastAsia="標楷體" w:hAnsi="標楷體"/>
          <w:sz w:val="28"/>
        </w:rPr>
        <w:t>得預告員工終止勞動契約：</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一、歇業或轉讓時。</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二、虧損或業務緊縮時。</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三、不可抗力暫停工作在一個月以上時。</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四、業務性質變更，有減少員工之必要，又無適當工作可供安置時。</w:t>
      </w:r>
    </w:p>
    <w:p w:rsidR="002D74FF" w:rsidRDefault="002A4993" w:rsidP="002D74FF">
      <w:pPr>
        <w:pStyle w:val="Textbody"/>
        <w:spacing w:line="276" w:lineRule="auto"/>
        <w:ind w:left="1760" w:hanging="560"/>
        <w:rPr>
          <w:rFonts w:ascii="標楷體" w:eastAsia="標楷體" w:hAnsi="標楷體"/>
          <w:sz w:val="28"/>
        </w:rPr>
      </w:pPr>
      <w:r>
        <w:rPr>
          <w:rFonts w:ascii="標楷體" w:eastAsia="標楷體" w:hAnsi="標楷體"/>
          <w:sz w:val="28"/>
        </w:rPr>
        <w:t>五、員工對於所擔任之工作確不能勝任時。</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八　條　（終止契約限制期間之例外）</w:t>
      </w:r>
    </w:p>
    <w:p w:rsidR="00013BC7" w:rsidRDefault="002A4993">
      <w:pPr>
        <w:pStyle w:val="Textbody"/>
        <w:spacing w:before="120" w:after="48" w:line="276" w:lineRule="auto"/>
        <w:ind w:left="1200"/>
        <w:rPr>
          <w:rFonts w:ascii="標楷體" w:eastAsia="標楷體" w:hAnsi="標楷體"/>
        </w:rPr>
      </w:pPr>
      <w:r>
        <w:rPr>
          <w:rFonts w:ascii="標楷體" w:eastAsia="標楷體" w:hAnsi="標楷體"/>
          <w:sz w:val="28"/>
        </w:rPr>
        <w:t>員工在產假期間或職業災害醫療</w:t>
      </w:r>
      <w:proofErr w:type="gramStart"/>
      <w:r>
        <w:rPr>
          <w:rFonts w:ascii="標楷體" w:eastAsia="標楷體" w:hAnsi="標楷體"/>
          <w:sz w:val="28"/>
        </w:rPr>
        <w:t>期間，</w:t>
      </w:r>
      <w:proofErr w:type="gramEnd"/>
      <w:r>
        <w:rPr>
          <w:rFonts w:ascii="標楷體" w:eastAsia="標楷體" w:hAnsi="標楷體"/>
          <w:sz w:val="28"/>
        </w:rPr>
        <w:t>本</w:t>
      </w:r>
      <w:r w:rsidR="002D74FF">
        <w:rPr>
          <w:rFonts w:ascii="標楷體" w:eastAsia="標楷體" w:hAnsi="標楷體" w:hint="eastAsia"/>
          <w:sz w:val="28"/>
        </w:rPr>
        <w:t>會</w:t>
      </w:r>
      <w:r>
        <w:rPr>
          <w:rFonts w:ascii="標楷體" w:eastAsia="標楷體" w:hAnsi="標楷體"/>
          <w:sz w:val="28"/>
        </w:rPr>
        <w:t>不得終止契約。但若本</w:t>
      </w:r>
      <w:r w:rsidR="002D74FF">
        <w:rPr>
          <w:rFonts w:ascii="標楷體" w:eastAsia="標楷體" w:hAnsi="標楷體" w:hint="eastAsia"/>
          <w:sz w:val="28"/>
        </w:rPr>
        <w:t>會</w:t>
      </w:r>
      <w:r>
        <w:rPr>
          <w:rFonts w:ascii="標楷體" w:eastAsia="標楷體" w:hAnsi="標楷體"/>
          <w:sz w:val="28"/>
        </w:rPr>
        <w:t>遭天災、事變或其他不可抗力致事業不能繼續者，得報主管機關核定後終止勞動契約</w:t>
      </w:r>
      <w:r>
        <w:rPr>
          <w:rFonts w:ascii="標楷體" w:eastAsia="標楷體" w:hAnsi="標楷體"/>
          <w:sz w:val="28"/>
          <w:shd w:val="clear" w:color="auto" w:fill="FFFFFF"/>
        </w:rPr>
        <w:t>。</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九　條　（資遣預告）</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lastRenderedPageBreak/>
        <w:t>依第七條或前條但書規定終止勞動契約時，預告期間如下：</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一、繼續工作三個月以上一年未滿者，於十日前預告之。</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二、繼續工作一年以上三年未滿者，於二十日前預告之。</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三、繼續工作三年以上者，於三十日前預告之。</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員工於接到前項預告後，為另謀工作，得於工作時間請假外出。其請假時數，每星期不得超過二日之工作時間，請假期間之工資照給。</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本</w:t>
      </w:r>
      <w:r w:rsidR="002D74FF">
        <w:rPr>
          <w:rFonts w:ascii="標楷體" w:eastAsia="標楷體" w:hAnsi="標楷體" w:hint="eastAsia"/>
          <w:sz w:val="28"/>
        </w:rPr>
        <w:t>會</w:t>
      </w:r>
      <w:r>
        <w:rPr>
          <w:rFonts w:ascii="標楷體" w:eastAsia="標楷體" w:hAnsi="標楷體"/>
          <w:sz w:val="28"/>
        </w:rPr>
        <w:t>未依第一項規定期間預告而終止契約時，應發給預告期間之工資。</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本</w:t>
      </w:r>
      <w:r w:rsidR="002D74FF">
        <w:rPr>
          <w:rFonts w:ascii="標楷體" w:eastAsia="標楷體" w:hAnsi="標楷體" w:hint="eastAsia"/>
          <w:sz w:val="28"/>
        </w:rPr>
        <w:t>會</w:t>
      </w:r>
      <w:r>
        <w:rPr>
          <w:rFonts w:ascii="標楷體" w:eastAsia="標楷體" w:hAnsi="標楷體"/>
          <w:sz w:val="28"/>
        </w:rPr>
        <w:t>員工離職時，應依第一項規定期間提出預告。</w:t>
      </w:r>
    </w:p>
    <w:p w:rsidR="00013BC7" w:rsidRDefault="002A4993">
      <w:pPr>
        <w:pStyle w:val="Textbody"/>
        <w:spacing w:before="120" w:after="120" w:line="276" w:lineRule="auto"/>
        <w:rPr>
          <w:rFonts w:ascii="標楷體" w:eastAsia="標楷體" w:hAnsi="標楷體"/>
          <w:sz w:val="28"/>
        </w:rPr>
      </w:pPr>
      <w:r>
        <w:rPr>
          <w:rFonts w:ascii="標楷體" w:eastAsia="標楷體" w:hAnsi="標楷體"/>
          <w:sz w:val="28"/>
        </w:rPr>
        <w:t>第　十　條　（發放資遣費）</w:t>
      </w:r>
    </w:p>
    <w:p w:rsidR="00013BC7" w:rsidRDefault="002A4993">
      <w:pPr>
        <w:pStyle w:val="Textbody"/>
        <w:spacing w:after="72" w:line="276" w:lineRule="auto"/>
        <w:ind w:left="1200"/>
        <w:jc w:val="both"/>
        <w:rPr>
          <w:rFonts w:ascii="標楷體" w:eastAsia="標楷體" w:hAnsi="標楷體"/>
          <w:sz w:val="28"/>
        </w:rPr>
      </w:pPr>
      <w:r>
        <w:rPr>
          <w:rFonts w:ascii="標楷體" w:eastAsia="標楷體" w:hAnsi="標楷體"/>
          <w:sz w:val="28"/>
        </w:rPr>
        <w:t>凡依第六條、第七條或第八條但書規定終止勞動契約之員工，除依規定予以預告或未及預告，而依規定發給預告期間之工資外，應於離職日起三十日內依下列規定發給資遣費：</w:t>
      </w:r>
    </w:p>
    <w:p w:rsidR="00013BC7" w:rsidRPr="002D74FF" w:rsidRDefault="002A4993" w:rsidP="002D74FF">
      <w:pPr>
        <w:pStyle w:val="Textbody"/>
        <w:spacing w:after="72" w:line="276" w:lineRule="auto"/>
        <w:ind w:left="1760" w:hanging="560"/>
        <w:jc w:val="both"/>
        <w:rPr>
          <w:rFonts w:ascii="標楷體" w:eastAsia="標楷體" w:hAnsi="標楷體"/>
          <w:sz w:val="28"/>
        </w:rPr>
      </w:pPr>
      <w:r>
        <w:rPr>
          <w:rFonts w:ascii="標楷體" w:eastAsia="標楷體" w:hAnsi="標楷體"/>
          <w:sz w:val="28"/>
        </w:rPr>
        <w:t>一、適用勞動基準法前之工作年資，其資遣費給與標準，依其當時應適用之法令規定計算；當時無法令可資適用者，依本</w:t>
      </w:r>
      <w:r w:rsidR="002D74FF">
        <w:rPr>
          <w:rFonts w:ascii="標楷體" w:eastAsia="標楷體" w:hAnsi="標楷體" w:hint="eastAsia"/>
          <w:sz w:val="28"/>
        </w:rPr>
        <w:t>會</w:t>
      </w:r>
      <w:r>
        <w:rPr>
          <w:rFonts w:ascii="標楷體" w:eastAsia="標楷體" w:hAnsi="標楷體"/>
          <w:sz w:val="28"/>
        </w:rPr>
        <w:t>自訂之規定或</w:t>
      </w:r>
      <w:proofErr w:type="gramStart"/>
      <w:r>
        <w:rPr>
          <w:rFonts w:ascii="標楷體" w:eastAsia="標楷體" w:hAnsi="標楷體"/>
          <w:sz w:val="28"/>
        </w:rPr>
        <w:t>勞</w:t>
      </w:r>
      <w:proofErr w:type="gramEnd"/>
      <w:r>
        <w:rPr>
          <w:rFonts w:ascii="標楷體" w:eastAsia="標楷體" w:hAnsi="標楷體"/>
          <w:sz w:val="28"/>
        </w:rPr>
        <w:t>雇雙方之協商計算之。</w:t>
      </w:r>
    </w:p>
    <w:p w:rsidR="00013BC7" w:rsidRDefault="002D74FF">
      <w:pPr>
        <w:pStyle w:val="Textbody"/>
        <w:spacing w:after="72" w:line="276" w:lineRule="auto"/>
        <w:ind w:left="1760" w:hanging="560"/>
        <w:jc w:val="both"/>
        <w:rPr>
          <w:rFonts w:ascii="標楷體" w:eastAsia="標楷體" w:hAnsi="標楷體"/>
          <w:sz w:val="28"/>
        </w:rPr>
      </w:pPr>
      <w:r>
        <w:rPr>
          <w:rFonts w:ascii="標楷體" w:eastAsia="標楷體" w:hAnsi="標楷體" w:hint="eastAsia"/>
          <w:sz w:val="28"/>
        </w:rPr>
        <w:t>二</w:t>
      </w:r>
      <w:r w:rsidR="002A4993">
        <w:rPr>
          <w:rFonts w:ascii="標楷體" w:eastAsia="標楷體" w:hAnsi="標楷體"/>
          <w:sz w:val="28"/>
        </w:rPr>
        <w:t>、適用勞工退休金條例退休金制度（勞退新制）之工作年資，其資遣費給與標準，本</w:t>
      </w:r>
      <w:r>
        <w:rPr>
          <w:rFonts w:ascii="標楷體" w:eastAsia="標楷體" w:hAnsi="標楷體" w:hint="eastAsia"/>
          <w:sz w:val="28"/>
        </w:rPr>
        <w:t>會</w:t>
      </w:r>
      <w:r w:rsidR="002A4993">
        <w:rPr>
          <w:rFonts w:ascii="標楷體" w:eastAsia="標楷體" w:hAnsi="標楷體"/>
          <w:sz w:val="28"/>
        </w:rPr>
        <w:t>按其工作年資，每滿一年發給二分之一</w:t>
      </w:r>
      <w:proofErr w:type="gramStart"/>
      <w:r w:rsidR="002A4993">
        <w:rPr>
          <w:rFonts w:ascii="標楷體" w:eastAsia="標楷體" w:hAnsi="標楷體"/>
          <w:sz w:val="28"/>
        </w:rPr>
        <w:t>個</w:t>
      </w:r>
      <w:proofErr w:type="gramEnd"/>
      <w:r w:rsidR="002A4993">
        <w:rPr>
          <w:rFonts w:ascii="標楷體" w:eastAsia="標楷體" w:hAnsi="標楷體"/>
          <w:sz w:val="28"/>
        </w:rPr>
        <w:t>月之平均工資，未滿一年者，以</w:t>
      </w:r>
      <w:proofErr w:type="gramStart"/>
      <w:r w:rsidR="002A4993">
        <w:rPr>
          <w:rFonts w:ascii="標楷體" w:eastAsia="標楷體" w:hAnsi="標楷體"/>
          <w:sz w:val="28"/>
        </w:rPr>
        <w:t>比例計給</w:t>
      </w:r>
      <w:proofErr w:type="gramEnd"/>
      <w:r w:rsidR="002A4993">
        <w:rPr>
          <w:rFonts w:ascii="標楷體" w:eastAsia="標楷體" w:hAnsi="標楷體"/>
          <w:sz w:val="28"/>
        </w:rPr>
        <w:t>；最高以發給六個月平均工資為限。</w:t>
      </w:r>
    </w:p>
    <w:p w:rsidR="00013BC7" w:rsidRDefault="002A4993">
      <w:pPr>
        <w:pStyle w:val="Textbody"/>
        <w:spacing w:after="72" w:line="276" w:lineRule="auto"/>
        <w:ind w:left="1200"/>
        <w:jc w:val="both"/>
        <w:rPr>
          <w:rFonts w:ascii="標楷體" w:eastAsia="標楷體" w:hAnsi="標楷體"/>
          <w:sz w:val="28"/>
        </w:rPr>
      </w:pPr>
      <w:r>
        <w:rPr>
          <w:rFonts w:ascii="標楷體" w:eastAsia="標楷體" w:hAnsi="標楷體"/>
          <w:sz w:val="28"/>
        </w:rPr>
        <w:t>本條資遣費之發給，不適用於第十一條、自動辭職核准或定期勞動契約期滿離職之員工。</w:t>
      </w:r>
    </w:p>
    <w:p w:rsidR="00013BC7" w:rsidRDefault="00013BC7">
      <w:pPr>
        <w:pStyle w:val="Textbody"/>
        <w:spacing w:after="72" w:line="276" w:lineRule="auto"/>
        <w:ind w:left="2124" w:hanging="566"/>
        <w:jc w:val="both"/>
        <w:rPr>
          <w:rFonts w:ascii="標楷體" w:eastAsia="標楷體" w:hAnsi="標楷體"/>
        </w:rPr>
      </w:pP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十一 條　（不經預告終止勞動契約，解僱原因）</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凡本</w:t>
      </w:r>
      <w:r w:rsidR="002D74FF">
        <w:rPr>
          <w:rFonts w:ascii="標楷體" w:eastAsia="標楷體" w:hAnsi="標楷體" w:hint="eastAsia"/>
          <w:sz w:val="28"/>
        </w:rPr>
        <w:t>會</w:t>
      </w:r>
      <w:r>
        <w:rPr>
          <w:rFonts w:ascii="標楷體" w:eastAsia="標楷體" w:hAnsi="標楷體"/>
          <w:sz w:val="28"/>
        </w:rPr>
        <w:t>員工有下列情形之</w:t>
      </w:r>
      <w:proofErr w:type="gramStart"/>
      <w:r>
        <w:rPr>
          <w:rFonts w:ascii="標楷體" w:eastAsia="標楷體" w:hAnsi="標楷體"/>
          <w:sz w:val="28"/>
        </w:rPr>
        <w:t>一</w:t>
      </w:r>
      <w:proofErr w:type="gramEnd"/>
      <w:r>
        <w:rPr>
          <w:rFonts w:ascii="標楷體" w:eastAsia="標楷體" w:hAnsi="標楷體"/>
          <w:sz w:val="28"/>
        </w:rPr>
        <w:t>者，本</w:t>
      </w:r>
      <w:r w:rsidR="002D74FF">
        <w:rPr>
          <w:rFonts w:ascii="標楷體" w:eastAsia="標楷體" w:hAnsi="標楷體" w:hint="eastAsia"/>
          <w:sz w:val="28"/>
        </w:rPr>
        <w:t>會</w:t>
      </w:r>
      <w:r>
        <w:rPr>
          <w:rFonts w:ascii="標楷體" w:eastAsia="標楷體" w:hAnsi="標楷體"/>
          <w:sz w:val="28"/>
        </w:rPr>
        <w:t>得不經預告終止契約：</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lastRenderedPageBreak/>
        <w:t>一、於訂立勞動契約時為虛偽意思表示，使本</w:t>
      </w:r>
      <w:r w:rsidR="002D74FF">
        <w:rPr>
          <w:rFonts w:ascii="標楷體" w:eastAsia="標楷體" w:hAnsi="標楷體" w:hint="eastAsia"/>
          <w:sz w:val="28"/>
        </w:rPr>
        <w:t>會</w:t>
      </w:r>
      <w:r>
        <w:rPr>
          <w:rFonts w:ascii="標楷體" w:eastAsia="標楷體" w:hAnsi="標楷體"/>
          <w:sz w:val="28"/>
        </w:rPr>
        <w:t>誤信而有受損害之虞。</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二、對於本</w:t>
      </w:r>
      <w:r w:rsidR="002D74FF">
        <w:rPr>
          <w:rFonts w:ascii="標楷體" w:eastAsia="標楷體" w:hAnsi="標楷體" w:hint="eastAsia"/>
          <w:sz w:val="28"/>
        </w:rPr>
        <w:t>會負責人、各級主管</w:t>
      </w:r>
      <w:r>
        <w:rPr>
          <w:rFonts w:ascii="標楷體" w:eastAsia="標楷體" w:hAnsi="標楷體"/>
          <w:sz w:val="28"/>
        </w:rPr>
        <w:t>或其他共同工作之員工</w:t>
      </w:r>
      <w:r w:rsidR="002D74FF">
        <w:rPr>
          <w:rFonts w:ascii="標楷體" w:eastAsia="標楷體" w:hAnsi="標楷體" w:hint="eastAsia"/>
          <w:sz w:val="28"/>
        </w:rPr>
        <w:t>及其家屬</w:t>
      </w:r>
      <w:r>
        <w:rPr>
          <w:rFonts w:ascii="標楷體" w:eastAsia="標楷體" w:hAnsi="標楷體"/>
          <w:sz w:val="28"/>
        </w:rPr>
        <w:t>，實施暴行或有重大侮辱之行為。</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三、受有期徒刑以上刑之宣告確定，而未</w:t>
      </w:r>
      <w:proofErr w:type="gramStart"/>
      <w:r>
        <w:rPr>
          <w:rFonts w:ascii="標楷體" w:eastAsia="標楷體" w:hAnsi="標楷體"/>
          <w:sz w:val="28"/>
        </w:rPr>
        <w:t>諭</w:t>
      </w:r>
      <w:proofErr w:type="gramEnd"/>
      <w:r>
        <w:rPr>
          <w:rFonts w:ascii="標楷體" w:eastAsia="標楷體" w:hAnsi="標楷體"/>
          <w:sz w:val="28"/>
        </w:rPr>
        <w:t>知緩刑或</w:t>
      </w:r>
      <w:proofErr w:type="gramStart"/>
      <w:r>
        <w:rPr>
          <w:rFonts w:ascii="標楷體" w:eastAsia="標楷體" w:hAnsi="標楷體"/>
          <w:sz w:val="28"/>
        </w:rPr>
        <w:t>未准易科</w:t>
      </w:r>
      <w:proofErr w:type="gramEnd"/>
      <w:r>
        <w:rPr>
          <w:rFonts w:ascii="標楷體" w:eastAsia="標楷體" w:hAnsi="標楷體"/>
          <w:sz w:val="28"/>
        </w:rPr>
        <w:t>罰金。</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四、故意損耗機器、工具或其他本</w:t>
      </w:r>
      <w:r w:rsidR="00664A43">
        <w:rPr>
          <w:rFonts w:ascii="標楷體" w:eastAsia="標楷體" w:hAnsi="標楷體" w:hint="eastAsia"/>
          <w:sz w:val="28"/>
        </w:rPr>
        <w:t>會</w:t>
      </w:r>
      <w:r>
        <w:rPr>
          <w:rFonts w:ascii="標楷體" w:eastAsia="標楷體" w:hAnsi="標楷體"/>
          <w:sz w:val="28"/>
        </w:rPr>
        <w:t>所有之物品，或故意洩漏本</w:t>
      </w:r>
      <w:r w:rsidR="00664A43">
        <w:rPr>
          <w:rFonts w:ascii="標楷體" w:eastAsia="標楷體" w:hAnsi="標楷體" w:hint="eastAsia"/>
          <w:sz w:val="28"/>
        </w:rPr>
        <w:t>會</w:t>
      </w:r>
      <w:r>
        <w:rPr>
          <w:rFonts w:ascii="標楷體" w:eastAsia="標楷體" w:hAnsi="標楷體"/>
          <w:sz w:val="28"/>
        </w:rPr>
        <w:t>技術上、</w:t>
      </w:r>
      <w:r w:rsidR="00664A43">
        <w:rPr>
          <w:rFonts w:ascii="標楷體" w:eastAsia="標楷體" w:hAnsi="標楷體" w:hint="eastAsia"/>
          <w:sz w:val="28"/>
        </w:rPr>
        <w:t>業務運作</w:t>
      </w:r>
      <w:r>
        <w:rPr>
          <w:rFonts w:ascii="標楷體" w:eastAsia="標楷體" w:hAnsi="標楷體"/>
          <w:sz w:val="28"/>
        </w:rPr>
        <w:t>上之秘密致本</w:t>
      </w:r>
      <w:r w:rsidR="00664A43">
        <w:rPr>
          <w:rFonts w:ascii="標楷體" w:eastAsia="標楷體" w:hAnsi="標楷體" w:hint="eastAsia"/>
          <w:sz w:val="28"/>
        </w:rPr>
        <w:t>會</w:t>
      </w:r>
      <w:r>
        <w:rPr>
          <w:rFonts w:ascii="標楷體" w:eastAsia="標楷體" w:hAnsi="標楷體"/>
          <w:sz w:val="28"/>
        </w:rPr>
        <w:t>受有損害。</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五、無正當理由繼續曠</w:t>
      </w:r>
      <w:r w:rsidR="00664A43">
        <w:rPr>
          <w:rFonts w:ascii="標楷體" w:eastAsia="標楷體" w:hAnsi="標楷體" w:hint="eastAsia"/>
          <w:sz w:val="28"/>
        </w:rPr>
        <w:t>職</w:t>
      </w:r>
      <w:r>
        <w:rPr>
          <w:rFonts w:ascii="標楷體" w:eastAsia="標楷體" w:hAnsi="標楷體"/>
          <w:sz w:val="28"/>
        </w:rPr>
        <w:t>三日，或一個月內曠</w:t>
      </w:r>
      <w:r w:rsidR="00664A43">
        <w:rPr>
          <w:rFonts w:ascii="標楷體" w:eastAsia="標楷體" w:hAnsi="標楷體" w:hint="eastAsia"/>
          <w:sz w:val="28"/>
        </w:rPr>
        <w:t>職</w:t>
      </w:r>
      <w:r>
        <w:rPr>
          <w:rFonts w:ascii="標楷體" w:eastAsia="標楷體" w:hAnsi="標楷體"/>
          <w:sz w:val="28"/>
        </w:rPr>
        <w:t>達六日。</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六、違反勞動契約或工作規則，情節重大。</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（一）</w:t>
      </w:r>
      <w:r w:rsidRPr="00664A43">
        <w:rPr>
          <w:rFonts w:ascii="標楷體" w:eastAsia="標楷體" w:hAnsi="標楷體" w:hint="eastAsia"/>
          <w:color w:val="0070C0"/>
          <w:sz w:val="28"/>
        </w:rPr>
        <w:tab/>
        <w:t>三年內經功過抵銷後仍累計記大過三次者。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（二）</w:t>
      </w:r>
      <w:r w:rsidRPr="00664A43">
        <w:rPr>
          <w:rFonts w:ascii="標楷體" w:eastAsia="標楷體" w:hAnsi="標楷體" w:hint="eastAsia"/>
          <w:color w:val="0070C0"/>
          <w:sz w:val="28"/>
        </w:rPr>
        <w:tab/>
        <w:t>營私舞弊、挪用公款、收受賄賂、佣金者。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（三）</w:t>
      </w:r>
      <w:r w:rsidRPr="00664A43">
        <w:rPr>
          <w:rFonts w:ascii="標楷體" w:eastAsia="標楷體" w:hAnsi="標楷體" w:hint="eastAsia"/>
          <w:color w:val="0070C0"/>
          <w:sz w:val="28"/>
        </w:rPr>
        <w:tab/>
        <w:t>在外兼營事業影響公務情節嚴重者，或利用本</w:t>
      </w:r>
      <w:r w:rsidR="00A27EF0">
        <w:rPr>
          <w:rFonts w:ascii="標楷體" w:eastAsia="標楷體" w:hAnsi="標楷體" w:hint="eastAsia"/>
          <w:color w:val="0070C0"/>
          <w:sz w:val="28"/>
        </w:rPr>
        <w:t>會</w:t>
      </w:r>
      <w:r w:rsidRPr="00664A43">
        <w:rPr>
          <w:rFonts w:ascii="標楷體" w:eastAsia="標楷體" w:hAnsi="標楷體" w:hint="eastAsia"/>
          <w:color w:val="0070C0"/>
          <w:sz w:val="28"/>
        </w:rPr>
        <w:t>設備及行政作業之便以謀取私利者。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（四）</w:t>
      </w:r>
      <w:r w:rsidRPr="00664A43">
        <w:rPr>
          <w:rFonts w:ascii="標楷體" w:eastAsia="標楷體" w:hAnsi="標楷體" w:hint="eastAsia"/>
          <w:color w:val="0070C0"/>
          <w:sz w:val="28"/>
        </w:rPr>
        <w:tab/>
        <w:t>違抗職務上之合理命令情節嚴重者，或侮辱、威脅、敲詐其主管人員者。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（五）</w:t>
      </w:r>
      <w:r w:rsidRPr="00664A43">
        <w:rPr>
          <w:rFonts w:ascii="標楷體" w:eastAsia="標楷體" w:hAnsi="標楷體" w:hint="eastAsia"/>
          <w:color w:val="0070C0"/>
          <w:sz w:val="28"/>
        </w:rPr>
        <w:tab/>
        <w:t>辦事不力、疏忽職守有具體事實其情節嚴重者。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（六）</w:t>
      </w:r>
      <w:r w:rsidRPr="00664A43">
        <w:rPr>
          <w:rFonts w:ascii="標楷體" w:eastAsia="標楷體" w:hAnsi="標楷體" w:hint="eastAsia"/>
          <w:color w:val="0070C0"/>
          <w:sz w:val="28"/>
        </w:rPr>
        <w:tab/>
        <w:t>造謠生事煽動他人非法怠工、停工或罷工者。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（七）</w:t>
      </w:r>
      <w:r w:rsidRPr="00664A43">
        <w:rPr>
          <w:rFonts w:ascii="標楷體" w:eastAsia="標楷體" w:hAnsi="標楷體" w:hint="eastAsia"/>
          <w:color w:val="0070C0"/>
          <w:sz w:val="28"/>
        </w:rPr>
        <w:tab/>
        <w:t>仿效上級主管簽字或盜用印信有實證者。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（八）</w:t>
      </w:r>
      <w:r w:rsidRPr="00664A43">
        <w:rPr>
          <w:rFonts w:ascii="標楷體" w:eastAsia="標楷體" w:hAnsi="標楷體" w:hint="eastAsia"/>
          <w:color w:val="0070C0"/>
          <w:sz w:val="28"/>
        </w:rPr>
        <w:tab/>
        <w:t>在禁煙區吸菸或引火者。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（九）</w:t>
      </w:r>
      <w:r w:rsidRPr="00664A43">
        <w:rPr>
          <w:rFonts w:ascii="標楷體" w:eastAsia="標楷體" w:hAnsi="標楷體" w:hint="eastAsia"/>
          <w:color w:val="0070C0"/>
          <w:sz w:val="28"/>
        </w:rPr>
        <w:tab/>
        <w:t>在</w:t>
      </w:r>
      <w:r w:rsidR="00A27EF0">
        <w:rPr>
          <w:rFonts w:ascii="標楷體" w:eastAsia="標楷體" w:hAnsi="標楷體" w:hint="eastAsia"/>
          <w:color w:val="0070C0"/>
          <w:sz w:val="28"/>
        </w:rPr>
        <w:t>本會執行業務</w:t>
      </w:r>
      <w:r w:rsidRPr="00664A43">
        <w:rPr>
          <w:rFonts w:ascii="標楷體" w:eastAsia="標楷體" w:hAnsi="標楷體" w:hint="eastAsia"/>
          <w:color w:val="0070C0"/>
          <w:sz w:val="28"/>
        </w:rPr>
        <w:t>場所內賭博者。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w:t>
      </w:r>
      <w:r w:rsidRPr="00664A43">
        <w:rPr>
          <w:rFonts w:ascii="標楷體" w:eastAsia="標楷體" w:hAnsi="標楷體" w:hint="eastAsia"/>
          <w:color w:val="0070C0"/>
          <w:sz w:val="28"/>
        </w:rPr>
        <w:tab/>
        <w:t>未按本</w:t>
      </w:r>
      <w:r w:rsidR="00A27EF0">
        <w:rPr>
          <w:rFonts w:ascii="標楷體" w:eastAsia="標楷體" w:hAnsi="標楷體" w:hint="eastAsia"/>
          <w:color w:val="0070C0"/>
          <w:sz w:val="28"/>
        </w:rPr>
        <w:t>會</w:t>
      </w:r>
      <w:r w:rsidRPr="00664A43">
        <w:rPr>
          <w:rFonts w:ascii="標楷體" w:eastAsia="標楷體" w:hAnsi="標楷體" w:hint="eastAsia"/>
          <w:color w:val="0070C0"/>
          <w:sz w:val="28"/>
        </w:rPr>
        <w:t>規定之期間提出辭職預告而離職者，致本</w:t>
      </w:r>
      <w:r w:rsidR="00A27EF0">
        <w:rPr>
          <w:rFonts w:ascii="標楷體" w:eastAsia="標楷體" w:hAnsi="標楷體" w:hint="eastAsia"/>
          <w:color w:val="0070C0"/>
          <w:sz w:val="28"/>
        </w:rPr>
        <w:t>會</w:t>
      </w:r>
      <w:r w:rsidRPr="00664A43">
        <w:rPr>
          <w:rFonts w:ascii="標楷體" w:eastAsia="標楷體" w:hAnsi="標楷體" w:hint="eastAsia"/>
          <w:color w:val="0070C0"/>
          <w:sz w:val="28"/>
        </w:rPr>
        <w:t>受有損害。</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（十一）</w:t>
      </w:r>
      <w:r w:rsidRPr="00664A43">
        <w:rPr>
          <w:rFonts w:ascii="標楷體" w:eastAsia="標楷體" w:hAnsi="標楷體" w:hint="eastAsia"/>
          <w:color w:val="0070C0"/>
          <w:sz w:val="28"/>
        </w:rPr>
        <w:tab/>
        <w:t>在本</w:t>
      </w:r>
      <w:r w:rsidR="00A27EF0">
        <w:rPr>
          <w:rFonts w:ascii="標楷體" w:eastAsia="標楷體" w:hAnsi="標楷體" w:hint="eastAsia"/>
          <w:color w:val="0070C0"/>
          <w:sz w:val="28"/>
        </w:rPr>
        <w:t>會</w:t>
      </w:r>
      <w:r w:rsidRPr="00664A43">
        <w:rPr>
          <w:rFonts w:ascii="標楷體" w:eastAsia="標楷體" w:hAnsi="標楷體" w:hint="eastAsia"/>
          <w:color w:val="0070C0"/>
          <w:sz w:val="28"/>
        </w:rPr>
        <w:t>場所內有傷風化行為者，或私藏毒品、吸毒、販毒者。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lastRenderedPageBreak/>
        <w:t>（十二）</w:t>
      </w:r>
      <w:r w:rsidRPr="00664A43">
        <w:rPr>
          <w:rFonts w:ascii="標楷體" w:eastAsia="標楷體" w:hAnsi="標楷體" w:hint="eastAsia"/>
          <w:color w:val="0070C0"/>
          <w:sz w:val="28"/>
        </w:rPr>
        <w:tab/>
        <w:t>在工作中酗酒滋事或在工作區內毆打他人或相互毆打者。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（十三）</w:t>
      </w:r>
      <w:r w:rsidRPr="00664A43">
        <w:rPr>
          <w:rFonts w:ascii="標楷體" w:eastAsia="標楷體" w:hAnsi="標楷體" w:hint="eastAsia"/>
          <w:color w:val="0070C0"/>
          <w:sz w:val="28"/>
        </w:rPr>
        <w:tab/>
        <w:t>擅離崗位情節嚴重者。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（十四）</w:t>
      </w:r>
      <w:r w:rsidRPr="00664A43">
        <w:rPr>
          <w:rFonts w:ascii="標楷體" w:eastAsia="標楷體" w:hAnsi="標楷體" w:hint="eastAsia"/>
          <w:color w:val="0070C0"/>
          <w:sz w:val="28"/>
        </w:rPr>
        <w:tab/>
        <w:t>未經</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許可，擅自安排非</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員工代其工作者。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（十五）</w:t>
      </w:r>
      <w:r w:rsidRPr="00664A43">
        <w:rPr>
          <w:rFonts w:ascii="標楷體" w:eastAsia="標楷體" w:hAnsi="標楷體" w:hint="eastAsia"/>
          <w:color w:val="0070C0"/>
          <w:sz w:val="28"/>
        </w:rPr>
        <w:tab/>
        <w:t>故意損害設備、材料或其他公物，或故意洩漏</w:t>
      </w:r>
      <w:r w:rsidR="00A27EF0">
        <w:rPr>
          <w:rFonts w:ascii="標楷體" w:eastAsia="標楷體" w:hAnsi="標楷體" w:hint="eastAsia"/>
          <w:color w:val="0070C0"/>
          <w:sz w:val="28"/>
        </w:rPr>
        <w:t>業務</w:t>
      </w:r>
      <w:r w:rsidRPr="00664A43">
        <w:rPr>
          <w:rFonts w:ascii="標楷體" w:eastAsia="標楷體" w:hAnsi="標楷體" w:hint="eastAsia"/>
          <w:color w:val="0070C0"/>
          <w:sz w:val="28"/>
        </w:rPr>
        <w:t>上之秘密，致使</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蒙受重大損失者。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（十六）</w:t>
      </w:r>
      <w:r w:rsidRPr="00664A43">
        <w:rPr>
          <w:rFonts w:ascii="標楷體" w:eastAsia="標楷體" w:hAnsi="標楷體" w:hint="eastAsia"/>
          <w:color w:val="0070C0"/>
          <w:sz w:val="28"/>
        </w:rPr>
        <w:tab/>
        <w:t>散播不利於</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之謠言或挑撥勞資雙方感情，致</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蒙受重大不利，有具體實證者。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（十七）</w:t>
      </w:r>
      <w:r w:rsidRPr="00664A43">
        <w:rPr>
          <w:rFonts w:ascii="標楷體" w:eastAsia="標楷體" w:hAnsi="標楷體" w:hint="eastAsia"/>
          <w:color w:val="0070C0"/>
          <w:sz w:val="28"/>
        </w:rPr>
        <w:tab/>
        <w:t>攜帶槍砲、彈藥、刀械等管制條例嚴禁之物品進入工作區內者。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（十八）</w:t>
      </w:r>
      <w:r w:rsidRPr="00664A43">
        <w:rPr>
          <w:rFonts w:ascii="標楷體" w:eastAsia="標楷體" w:hAnsi="標楷體" w:hint="eastAsia"/>
          <w:color w:val="0070C0"/>
          <w:sz w:val="28"/>
        </w:rPr>
        <w:tab/>
        <w:t>偽造或蓄意損毀</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記錄或文件，而致</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蒙受重大損失者。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（十九）</w:t>
      </w:r>
      <w:r w:rsidRPr="00664A43">
        <w:rPr>
          <w:rFonts w:ascii="標楷體" w:eastAsia="標楷體" w:hAnsi="標楷體" w:hint="eastAsia"/>
          <w:color w:val="0070C0"/>
          <w:sz w:val="28"/>
        </w:rPr>
        <w:tab/>
        <w:t>參加非法組織或活動，並經有關當局查明屬實者。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（二十）</w:t>
      </w:r>
      <w:r w:rsidRPr="00664A43">
        <w:rPr>
          <w:rFonts w:ascii="標楷體" w:eastAsia="標楷體" w:hAnsi="標楷體" w:hint="eastAsia"/>
          <w:color w:val="0070C0"/>
          <w:sz w:val="28"/>
        </w:rPr>
        <w:tab/>
        <w:t>偷竊</w:t>
      </w:r>
      <w:r w:rsidR="00A27EF0">
        <w:rPr>
          <w:rFonts w:ascii="標楷體" w:eastAsia="標楷體" w:hAnsi="標楷體" w:hint="eastAsia"/>
          <w:color w:val="0070C0"/>
          <w:sz w:val="28"/>
        </w:rPr>
        <w:t>會員</w:t>
      </w:r>
      <w:r w:rsidRPr="00664A43">
        <w:rPr>
          <w:rFonts w:ascii="標楷體" w:eastAsia="標楷體" w:hAnsi="標楷體" w:hint="eastAsia"/>
          <w:color w:val="0070C0"/>
          <w:sz w:val="28"/>
        </w:rPr>
        <w:t>、</w:t>
      </w:r>
      <w:r w:rsidR="00A27EF0">
        <w:rPr>
          <w:rFonts w:ascii="標楷體" w:eastAsia="標楷體" w:hAnsi="標楷體" w:hint="eastAsia"/>
          <w:color w:val="0070C0"/>
          <w:sz w:val="28"/>
        </w:rPr>
        <w:t>會員</w:t>
      </w:r>
      <w:r w:rsidRPr="00664A43">
        <w:rPr>
          <w:rFonts w:ascii="標楷體" w:eastAsia="標楷體" w:hAnsi="標楷體" w:hint="eastAsia"/>
          <w:color w:val="0070C0"/>
          <w:sz w:val="28"/>
        </w:rPr>
        <w:t>家屬或員工財物，經查證屬實且有具體事證者。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（二十一）</w:t>
      </w:r>
      <w:r w:rsidRPr="00664A43">
        <w:rPr>
          <w:rFonts w:ascii="標楷體" w:eastAsia="標楷體" w:hAnsi="標楷體" w:hint="eastAsia"/>
          <w:color w:val="0070C0"/>
          <w:sz w:val="28"/>
        </w:rPr>
        <w:tab/>
        <w:t>於上班時間或下班後針對同仁</w:t>
      </w:r>
      <w:r w:rsidR="00A27EF0">
        <w:rPr>
          <w:rFonts w:ascii="標楷體" w:eastAsia="標楷體" w:hAnsi="標楷體" w:hint="eastAsia"/>
          <w:color w:val="0070C0"/>
          <w:sz w:val="28"/>
        </w:rPr>
        <w:t>、會員</w:t>
      </w:r>
      <w:r w:rsidRPr="00664A43">
        <w:rPr>
          <w:rFonts w:ascii="標楷體" w:eastAsia="標楷體" w:hAnsi="標楷體" w:hint="eastAsia"/>
          <w:color w:val="0070C0"/>
          <w:sz w:val="28"/>
        </w:rPr>
        <w:t>從事任何類型的直銷業務或活動者。</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（二十二）</w:t>
      </w:r>
      <w:r w:rsidRPr="00664A43">
        <w:rPr>
          <w:rFonts w:ascii="標楷體" w:eastAsia="標楷體" w:hAnsi="標楷體" w:hint="eastAsia"/>
          <w:color w:val="0070C0"/>
          <w:sz w:val="28"/>
        </w:rPr>
        <w:tab/>
        <w:t>員工如有損壞或遺失</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財務者，應負損害賠償責任，其違法失職之情節重大者，除立即停職外，並移送有關機關依法處理。</w:t>
      </w:r>
    </w:p>
    <w:p w:rsidR="00664A43" w:rsidRPr="00664A43" w:rsidRDefault="00664A43" w:rsidP="00664A43">
      <w:pPr>
        <w:pStyle w:val="Textbody"/>
        <w:spacing w:line="276" w:lineRule="auto"/>
        <w:ind w:left="1760" w:hanging="560"/>
        <w:rPr>
          <w:rFonts w:ascii="標楷體" w:eastAsia="標楷體" w:hAnsi="標楷體"/>
          <w:color w:val="0070C0"/>
          <w:sz w:val="28"/>
        </w:rPr>
      </w:pPr>
      <w:r w:rsidRPr="00664A43">
        <w:rPr>
          <w:rFonts w:ascii="標楷體" w:eastAsia="標楷體" w:hAnsi="標楷體" w:hint="eastAsia"/>
          <w:color w:val="0070C0"/>
          <w:sz w:val="28"/>
        </w:rPr>
        <w:t>（二十三）</w:t>
      </w:r>
      <w:r w:rsidRPr="00664A43">
        <w:rPr>
          <w:rFonts w:ascii="標楷體" w:eastAsia="標楷體" w:hAnsi="標楷體" w:hint="eastAsia"/>
          <w:color w:val="0070C0"/>
          <w:sz w:val="28"/>
        </w:rPr>
        <w:tab/>
        <w:t>其他違反</w:t>
      </w:r>
      <w:r w:rsidR="00A27EF0">
        <w:rPr>
          <w:rFonts w:ascii="標楷體" w:eastAsia="標楷體" w:hAnsi="標楷體" w:hint="eastAsia"/>
          <w:color w:val="0070C0"/>
          <w:sz w:val="28"/>
        </w:rPr>
        <w:t>本會</w:t>
      </w:r>
      <w:r w:rsidRPr="00664A43">
        <w:rPr>
          <w:rFonts w:ascii="標楷體" w:eastAsia="標楷體" w:hAnsi="標楷體" w:hint="eastAsia"/>
          <w:color w:val="0070C0"/>
          <w:sz w:val="28"/>
        </w:rPr>
        <w:t>之規定，情節嚴重者。</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本</w:t>
      </w:r>
      <w:r w:rsidR="00664A43">
        <w:rPr>
          <w:rFonts w:ascii="標楷體" w:eastAsia="標楷體" w:hAnsi="標楷體" w:hint="eastAsia"/>
          <w:sz w:val="28"/>
        </w:rPr>
        <w:t>會</w:t>
      </w:r>
      <w:r>
        <w:rPr>
          <w:rFonts w:ascii="標楷體" w:eastAsia="標楷體" w:hAnsi="標楷體"/>
          <w:sz w:val="28"/>
        </w:rPr>
        <w:t>依前項第一款、第二款、第四款至第六款規定終止契約者，於自知悉其情形之日起，三十日內為之。</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十二 條　（離職手續）</w:t>
      </w:r>
    </w:p>
    <w:p w:rsidR="00013BC7" w:rsidRDefault="002A4993">
      <w:pPr>
        <w:pStyle w:val="Textbody"/>
        <w:spacing w:before="120" w:after="48" w:line="276" w:lineRule="auto"/>
        <w:ind w:left="1200"/>
        <w:rPr>
          <w:rFonts w:ascii="標楷體" w:eastAsia="標楷體" w:hAnsi="標楷體"/>
          <w:color w:val="FF0000"/>
          <w:sz w:val="28"/>
        </w:rPr>
      </w:pPr>
      <w:r w:rsidRPr="00DC3DAD">
        <w:rPr>
          <w:rFonts w:ascii="標楷體" w:eastAsia="標楷體" w:hAnsi="標楷體"/>
          <w:color w:val="FF0000"/>
          <w:sz w:val="28"/>
        </w:rPr>
        <w:t>員工離職者，應依本</w:t>
      </w:r>
      <w:r w:rsidR="002616A1" w:rsidRPr="00DC3DAD">
        <w:rPr>
          <w:rFonts w:ascii="標楷體" w:eastAsia="標楷體" w:hAnsi="標楷體" w:hint="eastAsia"/>
          <w:color w:val="FF0000"/>
          <w:sz w:val="28"/>
        </w:rPr>
        <w:t>會</w:t>
      </w:r>
      <w:r w:rsidRPr="00DC3DAD">
        <w:rPr>
          <w:rFonts w:ascii="標楷體" w:eastAsia="標楷體" w:hAnsi="標楷體"/>
          <w:color w:val="FF0000"/>
          <w:sz w:val="28"/>
        </w:rPr>
        <w:t>規定辦妥離職及移交手續。</w:t>
      </w:r>
    </w:p>
    <w:p w:rsidR="00DC3DAD" w:rsidRDefault="00DC3DAD">
      <w:pPr>
        <w:pStyle w:val="Textbody"/>
        <w:spacing w:before="120" w:after="48" w:line="276" w:lineRule="auto"/>
        <w:ind w:left="1200"/>
        <w:rPr>
          <w:rFonts w:ascii="標楷體" w:eastAsia="標楷體" w:hAnsi="標楷體"/>
          <w:color w:val="FF0000"/>
          <w:sz w:val="28"/>
        </w:rPr>
      </w:pPr>
      <w:r>
        <w:rPr>
          <w:rFonts w:ascii="標楷體" w:eastAsia="標楷體" w:hAnsi="標楷體" w:hint="eastAsia"/>
          <w:color w:val="FF0000"/>
          <w:sz w:val="28"/>
        </w:rPr>
        <w:t>前項離職手續包含：</w:t>
      </w:r>
    </w:p>
    <w:p w:rsidR="00DC3DAD" w:rsidRDefault="00DC3DAD" w:rsidP="00DC3DAD">
      <w:pPr>
        <w:pStyle w:val="Textbody"/>
        <w:numPr>
          <w:ilvl w:val="0"/>
          <w:numId w:val="1"/>
        </w:numPr>
        <w:spacing w:before="120" w:after="48" w:line="276" w:lineRule="auto"/>
        <w:rPr>
          <w:rFonts w:ascii="標楷體" w:eastAsia="標楷體" w:hAnsi="標楷體"/>
          <w:color w:val="FF0000"/>
          <w:sz w:val="28"/>
        </w:rPr>
      </w:pPr>
      <w:r>
        <w:rPr>
          <w:rFonts w:ascii="標楷體" w:eastAsia="標楷體" w:hAnsi="標楷體" w:hint="eastAsia"/>
          <w:color w:val="FF0000"/>
          <w:sz w:val="28"/>
        </w:rPr>
        <w:lastRenderedPageBreak/>
        <w:t>離職申請書。</w:t>
      </w:r>
    </w:p>
    <w:p w:rsidR="00DC3DAD" w:rsidRDefault="00DC3DAD" w:rsidP="00DC3DAD">
      <w:pPr>
        <w:pStyle w:val="Textbody"/>
        <w:numPr>
          <w:ilvl w:val="0"/>
          <w:numId w:val="1"/>
        </w:numPr>
        <w:spacing w:before="120" w:after="48" w:line="276" w:lineRule="auto"/>
        <w:rPr>
          <w:rFonts w:ascii="標楷體" w:eastAsia="標楷體" w:hAnsi="標楷體"/>
          <w:color w:val="FF0000"/>
          <w:sz w:val="28"/>
        </w:rPr>
      </w:pPr>
      <w:r>
        <w:rPr>
          <w:rFonts w:ascii="標楷體" w:eastAsia="標楷體" w:hAnsi="標楷體" w:hint="eastAsia"/>
          <w:color w:val="FF0000"/>
          <w:sz w:val="28"/>
        </w:rPr>
        <w:t>工作交接、財產清點及未完成工作之</w:t>
      </w:r>
      <w:r w:rsidR="00313534">
        <w:rPr>
          <w:rFonts w:ascii="標楷體" w:eastAsia="標楷體" w:hAnsi="標楷體" w:hint="eastAsia"/>
          <w:color w:val="FF0000"/>
          <w:sz w:val="28"/>
        </w:rPr>
        <w:t>交代</w:t>
      </w:r>
      <w:r>
        <w:rPr>
          <w:rFonts w:ascii="標楷體" w:eastAsia="標楷體" w:hAnsi="標楷體" w:hint="eastAsia"/>
          <w:color w:val="FF0000"/>
          <w:sz w:val="28"/>
        </w:rPr>
        <w:t>。</w:t>
      </w:r>
    </w:p>
    <w:p w:rsidR="00DC3DAD" w:rsidRDefault="00DC3DAD" w:rsidP="00DC3DAD">
      <w:pPr>
        <w:pStyle w:val="Textbody"/>
        <w:numPr>
          <w:ilvl w:val="0"/>
          <w:numId w:val="1"/>
        </w:numPr>
        <w:spacing w:before="120" w:after="48" w:line="276" w:lineRule="auto"/>
        <w:rPr>
          <w:rFonts w:ascii="標楷體" w:eastAsia="標楷體" w:hAnsi="標楷體"/>
          <w:color w:val="FF0000"/>
          <w:sz w:val="28"/>
        </w:rPr>
      </w:pPr>
      <w:proofErr w:type="gramStart"/>
      <w:r>
        <w:rPr>
          <w:rFonts w:ascii="標楷體" w:eastAsia="標楷體" w:hAnsi="標楷體" w:hint="eastAsia"/>
          <w:color w:val="FF0000"/>
          <w:sz w:val="28"/>
        </w:rPr>
        <w:t>繳回領用</w:t>
      </w:r>
      <w:proofErr w:type="gramEnd"/>
      <w:r>
        <w:rPr>
          <w:rFonts w:ascii="標楷體" w:eastAsia="標楷體" w:hAnsi="標楷體" w:hint="eastAsia"/>
          <w:color w:val="FF0000"/>
          <w:sz w:val="28"/>
        </w:rPr>
        <w:t>之公物、</w:t>
      </w:r>
      <w:proofErr w:type="gramStart"/>
      <w:r>
        <w:rPr>
          <w:rFonts w:ascii="標楷體" w:eastAsia="標楷體" w:hAnsi="標楷體" w:hint="eastAsia"/>
          <w:color w:val="FF0000"/>
          <w:sz w:val="28"/>
        </w:rPr>
        <w:t>公款及溢領</w:t>
      </w:r>
      <w:proofErr w:type="gramEnd"/>
      <w:r>
        <w:rPr>
          <w:rFonts w:ascii="標楷體" w:eastAsia="標楷體" w:hAnsi="標楷體" w:hint="eastAsia"/>
          <w:color w:val="FF0000"/>
          <w:sz w:val="28"/>
        </w:rPr>
        <w:t>薪資。</w:t>
      </w:r>
    </w:p>
    <w:p w:rsidR="00DC3DAD" w:rsidRPr="00DC3DAD" w:rsidRDefault="00DC3DAD" w:rsidP="00DC3DAD">
      <w:pPr>
        <w:pStyle w:val="Textbody"/>
        <w:numPr>
          <w:ilvl w:val="0"/>
          <w:numId w:val="1"/>
        </w:numPr>
        <w:spacing w:before="120" w:after="48" w:line="276" w:lineRule="auto"/>
        <w:rPr>
          <w:rFonts w:ascii="標楷體" w:eastAsia="標楷體" w:hAnsi="標楷體"/>
          <w:color w:val="FF0000"/>
          <w:sz w:val="28"/>
        </w:rPr>
      </w:pPr>
      <w:r>
        <w:rPr>
          <w:rFonts w:ascii="標楷體" w:eastAsia="標楷體" w:hAnsi="標楷體" w:hint="eastAsia"/>
          <w:color w:val="FF0000"/>
          <w:sz w:val="28"/>
        </w:rPr>
        <w:t>其他依本會規定應辦事項。</w:t>
      </w:r>
    </w:p>
    <w:p w:rsidR="00013BC7" w:rsidRDefault="002A4993">
      <w:pPr>
        <w:pStyle w:val="Textbody"/>
        <w:spacing w:before="120" w:after="120" w:line="276" w:lineRule="auto"/>
        <w:rPr>
          <w:rFonts w:ascii="標楷體" w:eastAsia="標楷體" w:hAnsi="標楷體"/>
          <w:sz w:val="28"/>
        </w:rPr>
      </w:pPr>
      <w:r>
        <w:rPr>
          <w:rFonts w:ascii="標楷體" w:eastAsia="標楷體" w:hAnsi="標楷體"/>
          <w:sz w:val="28"/>
        </w:rPr>
        <w:t>第 十三 條　（服務證明書）</w:t>
      </w:r>
    </w:p>
    <w:p w:rsidR="00013BC7" w:rsidRDefault="002A4993">
      <w:pPr>
        <w:pStyle w:val="Textbody"/>
        <w:spacing w:before="120" w:after="120" w:line="276" w:lineRule="auto"/>
        <w:ind w:left="1260"/>
        <w:rPr>
          <w:rFonts w:ascii="標楷體" w:eastAsia="標楷體" w:hAnsi="標楷體"/>
          <w:sz w:val="28"/>
        </w:rPr>
      </w:pPr>
      <w:r>
        <w:rPr>
          <w:rFonts w:ascii="標楷體" w:eastAsia="標楷體" w:hAnsi="標楷體"/>
          <w:sz w:val="28"/>
        </w:rPr>
        <w:t>勞動契約終止時，經員工之請求，本</w:t>
      </w:r>
      <w:r w:rsidR="002616A1">
        <w:rPr>
          <w:rFonts w:ascii="標楷體" w:eastAsia="標楷體" w:hAnsi="標楷體" w:hint="eastAsia"/>
          <w:sz w:val="28"/>
        </w:rPr>
        <w:t>會</w:t>
      </w:r>
      <w:r>
        <w:rPr>
          <w:rFonts w:ascii="標楷體" w:eastAsia="標楷體" w:hAnsi="標楷體"/>
          <w:sz w:val="28"/>
        </w:rPr>
        <w:t>應發給服務證明書。</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十四 條　（調動）</w:t>
      </w:r>
    </w:p>
    <w:p w:rsidR="004B5286" w:rsidRDefault="002A4993">
      <w:pPr>
        <w:pStyle w:val="Textbody"/>
        <w:spacing w:before="120" w:after="48" w:line="276" w:lineRule="auto"/>
        <w:ind w:left="1200"/>
        <w:rPr>
          <w:rFonts w:ascii="標楷體" w:eastAsia="標楷體" w:hAnsi="標楷體"/>
          <w:color w:val="FF0000"/>
          <w:sz w:val="28"/>
        </w:rPr>
      </w:pPr>
      <w:r w:rsidRPr="004B5286">
        <w:rPr>
          <w:rFonts w:ascii="標楷體" w:eastAsia="標楷體" w:hAnsi="標楷體"/>
          <w:color w:val="FF0000"/>
          <w:sz w:val="28"/>
        </w:rPr>
        <w:t>本</w:t>
      </w:r>
      <w:r w:rsidR="004B5286" w:rsidRPr="004B5286">
        <w:rPr>
          <w:rFonts w:ascii="標楷體" w:eastAsia="標楷體" w:hAnsi="標楷體" w:hint="eastAsia"/>
          <w:color w:val="FF0000"/>
          <w:sz w:val="28"/>
        </w:rPr>
        <w:t>會</w:t>
      </w:r>
      <w:r w:rsidRPr="004B5286">
        <w:rPr>
          <w:rFonts w:ascii="標楷體" w:eastAsia="標楷體" w:hAnsi="標楷體"/>
          <w:color w:val="FF0000"/>
          <w:sz w:val="28"/>
        </w:rPr>
        <w:t>因</w:t>
      </w:r>
      <w:r w:rsidR="004B5286" w:rsidRPr="004B5286">
        <w:rPr>
          <w:rFonts w:ascii="標楷體" w:eastAsia="標楷體" w:hAnsi="標楷體" w:hint="eastAsia"/>
          <w:color w:val="FF0000"/>
          <w:sz w:val="28"/>
        </w:rPr>
        <w:t>業務運作</w:t>
      </w:r>
      <w:r w:rsidRPr="004B5286">
        <w:rPr>
          <w:rFonts w:ascii="標楷體" w:eastAsia="標楷體" w:hAnsi="標楷體"/>
          <w:color w:val="FF0000"/>
          <w:sz w:val="28"/>
        </w:rPr>
        <w:t>上所必須，</w:t>
      </w:r>
      <w:r w:rsidR="004B5286">
        <w:rPr>
          <w:rFonts w:ascii="標楷體" w:eastAsia="標楷體" w:hAnsi="標楷體" w:hint="eastAsia"/>
          <w:color w:val="FF0000"/>
          <w:sz w:val="28"/>
        </w:rPr>
        <w:t>增進員工工作歷練，得依下列遷調原則，定期或不定期實施職務或工作輪調。</w:t>
      </w:r>
    </w:p>
    <w:p w:rsidR="004B5286" w:rsidRDefault="004B5286" w:rsidP="004B5286">
      <w:pPr>
        <w:pStyle w:val="Textbody"/>
        <w:numPr>
          <w:ilvl w:val="0"/>
          <w:numId w:val="2"/>
        </w:numPr>
        <w:spacing w:before="120" w:after="48" w:line="276" w:lineRule="auto"/>
        <w:rPr>
          <w:rFonts w:ascii="標楷體" w:eastAsia="標楷體" w:hAnsi="標楷體"/>
          <w:color w:val="FF0000"/>
          <w:sz w:val="28"/>
        </w:rPr>
      </w:pPr>
      <w:r>
        <w:rPr>
          <w:rFonts w:ascii="標楷體" w:eastAsia="標楷體" w:hAnsi="標楷體" w:hint="eastAsia"/>
          <w:color w:val="FF0000"/>
          <w:sz w:val="28"/>
        </w:rPr>
        <w:t>基於本會會務運作上所必需。</w:t>
      </w:r>
    </w:p>
    <w:p w:rsidR="004B5286" w:rsidRDefault="004B5286" w:rsidP="004B5286">
      <w:pPr>
        <w:pStyle w:val="Textbody"/>
        <w:numPr>
          <w:ilvl w:val="0"/>
          <w:numId w:val="2"/>
        </w:numPr>
        <w:spacing w:before="120" w:after="48" w:line="276" w:lineRule="auto"/>
        <w:rPr>
          <w:rFonts w:ascii="標楷體" w:eastAsia="標楷體" w:hAnsi="標楷體"/>
          <w:color w:val="FF0000"/>
          <w:sz w:val="28"/>
        </w:rPr>
      </w:pPr>
      <w:r>
        <w:rPr>
          <w:rFonts w:ascii="標楷體" w:eastAsia="標楷體" w:hAnsi="標楷體" w:hint="eastAsia"/>
          <w:color w:val="FF0000"/>
          <w:sz w:val="28"/>
        </w:rPr>
        <w:t>符合勞動契約之約定。</w:t>
      </w:r>
    </w:p>
    <w:p w:rsidR="004B5286" w:rsidRDefault="002A4993" w:rsidP="004B5286">
      <w:pPr>
        <w:pStyle w:val="Textbody"/>
        <w:numPr>
          <w:ilvl w:val="0"/>
          <w:numId w:val="2"/>
        </w:numPr>
        <w:spacing w:before="120" w:after="48" w:line="276" w:lineRule="auto"/>
        <w:rPr>
          <w:rFonts w:ascii="標楷體" w:eastAsia="標楷體" w:hAnsi="標楷體"/>
          <w:color w:val="FF0000"/>
          <w:sz w:val="28"/>
        </w:rPr>
      </w:pPr>
      <w:r w:rsidRPr="004B5286">
        <w:rPr>
          <w:rFonts w:ascii="標楷體" w:eastAsia="標楷體" w:hAnsi="標楷體"/>
          <w:color w:val="FF0000"/>
          <w:sz w:val="28"/>
        </w:rPr>
        <w:t>對員工工資及其他勞動條件</w:t>
      </w:r>
      <w:r w:rsidR="004B5286">
        <w:rPr>
          <w:rFonts w:ascii="標楷體" w:eastAsia="標楷體" w:hAnsi="標楷體" w:hint="eastAsia"/>
          <w:color w:val="FF0000"/>
          <w:sz w:val="28"/>
        </w:rPr>
        <w:t>未</w:t>
      </w:r>
      <w:r w:rsidRPr="004B5286">
        <w:rPr>
          <w:rFonts w:ascii="標楷體" w:eastAsia="標楷體" w:hAnsi="標楷體"/>
          <w:color w:val="FF0000"/>
          <w:sz w:val="28"/>
        </w:rPr>
        <w:t>作不利之變更</w:t>
      </w:r>
      <w:r w:rsidR="004B5286">
        <w:rPr>
          <w:rFonts w:ascii="標楷體" w:eastAsia="標楷體" w:hAnsi="標楷體" w:hint="eastAsia"/>
          <w:color w:val="FF0000"/>
          <w:sz w:val="28"/>
        </w:rPr>
        <w:t>。</w:t>
      </w:r>
    </w:p>
    <w:p w:rsidR="00013BC7" w:rsidRDefault="002A4993" w:rsidP="004B5286">
      <w:pPr>
        <w:pStyle w:val="Textbody"/>
        <w:numPr>
          <w:ilvl w:val="0"/>
          <w:numId w:val="2"/>
        </w:numPr>
        <w:spacing w:before="120" w:after="48" w:line="276" w:lineRule="auto"/>
        <w:rPr>
          <w:rFonts w:ascii="標楷體" w:eastAsia="標楷體" w:hAnsi="標楷體"/>
          <w:color w:val="FF0000"/>
          <w:sz w:val="28"/>
        </w:rPr>
      </w:pPr>
      <w:r w:rsidRPr="004B5286">
        <w:rPr>
          <w:rFonts w:ascii="標楷體" w:eastAsia="標楷體" w:hAnsi="標楷體"/>
          <w:color w:val="FF0000"/>
          <w:sz w:val="28"/>
        </w:rPr>
        <w:t>調動後工作與原有工作性質為員工體能及技術可勝任，並考量員工及其家庭之生活利益後，得依員工之體能及技術調整員工之職務或工作地點，其年資合併計算；員工有正當理由時，得申請覆議。</w:t>
      </w:r>
    </w:p>
    <w:p w:rsidR="004B5286" w:rsidRDefault="004B5286" w:rsidP="004B5286">
      <w:pPr>
        <w:pStyle w:val="Textbody"/>
        <w:numPr>
          <w:ilvl w:val="0"/>
          <w:numId w:val="2"/>
        </w:numPr>
        <w:spacing w:before="120" w:after="48" w:line="276" w:lineRule="auto"/>
        <w:rPr>
          <w:rFonts w:ascii="標楷體" w:eastAsia="標楷體" w:hAnsi="標楷體"/>
          <w:color w:val="FF0000"/>
          <w:sz w:val="28"/>
        </w:rPr>
      </w:pPr>
      <w:r w:rsidRPr="004B5286">
        <w:rPr>
          <w:rFonts w:ascii="標楷體" w:eastAsia="標楷體" w:hAnsi="標楷體"/>
          <w:color w:val="FF0000"/>
          <w:sz w:val="28"/>
        </w:rPr>
        <w:t>員工之調動工作地點過遠，本</w:t>
      </w:r>
      <w:r w:rsidRPr="004B5286">
        <w:rPr>
          <w:rFonts w:ascii="標楷體" w:eastAsia="標楷體" w:hAnsi="標楷體" w:hint="eastAsia"/>
          <w:color w:val="FF0000"/>
          <w:sz w:val="28"/>
        </w:rPr>
        <w:t>會</w:t>
      </w:r>
      <w:r>
        <w:rPr>
          <w:rFonts w:ascii="標楷體" w:eastAsia="標楷體" w:hAnsi="標楷體" w:hint="eastAsia"/>
          <w:color w:val="FF0000"/>
          <w:sz w:val="28"/>
        </w:rPr>
        <w:t>給</w:t>
      </w:r>
      <w:r w:rsidRPr="004B5286">
        <w:rPr>
          <w:rFonts w:ascii="標楷體" w:eastAsia="標楷體" w:hAnsi="標楷體"/>
          <w:color w:val="FF0000"/>
          <w:sz w:val="28"/>
        </w:rPr>
        <w:t>予以必要之協助。</w:t>
      </w:r>
    </w:p>
    <w:p w:rsidR="00013BC7" w:rsidRDefault="004B5286" w:rsidP="004B5286">
      <w:pPr>
        <w:pStyle w:val="Textbody"/>
        <w:spacing w:before="120" w:after="48" w:line="276" w:lineRule="auto"/>
        <w:ind w:left="1200"/>
        <w:rPr>
          <w:rFonts w:ascii="標楷體" w:eastAsia="標楷體" w:hAnsi="標楷體"/>
          <w:color w:val="FF0000"/>
          <w:sz w:val="28"/>
        </w:rPr>
      </w:pPr>
      <w:r>
        <w:rPr>
          <w:rFonts w:ascii="標楷體" w:eastAsia="標楷體" w:hAnsi="標楷體" w:hint="eastAsia"/>
          <w:color w:val="FF0000"/>
          <w:sz w:val="28"/>
        </w:rPr>
        <w:t>若未違反上述規定員工不得拒絕</w:t>
      </w:r>
      <w:r w:rsidR="00606098">
        <w:rPr>
          <w:rFonts w:ascii="標楷體" w:eastAsia="標楷體" w:hAnsi="標楷體" w:hint="eastAsia"/>
          <w:color w:val="FF0000"/>
          <w:sz w:val="28"/>
        </w:rPr>
        <w:t>。</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十五 條　（調職移交手續）</w:t>
      </w:r>
    </w:p>
    <w:p w:rsidR="00013BC7" w:rsidRDefault="002A4993">
      <w:pPr>
        <w:pStyle w:val="Textbody"/>
        <w:spacing w:before="120" w:after="20" w:line="276" w:lineRule="auto"/>
        <w:ind w:left="1200"/>
        <w:rPr>
          <w:rFonts w:ascii="標楷體" w:eastAsia="標楷體" w:hAnsi="標楷體"/>
        </w:rPr>
      </w:pPr>
      <w:r>
        <w:rPr>
          <w:rFonts w:ascii="標楷體" w:eastAsia="標楷體" w:hAnsi="標楷體"/>
          <w:sz w:val="28"/>
        </w:rPr>
        <w:t>員工接到調任之通知</w:t>
      </w:r>
      <w:r w:rsidR="00670883">
        <w:rPr>
          <w:rFonts w:ascii="標楷體" w:eastAsia="標楷體" w:hAnsi="標楷體" w:hint="eastAsia"/>
          <w:sz w:val="28"/>
        </w:rPr>
        <w:t>後</w:t>
      </w:r>
      <w:r>
        <w:rPr>
          <w:rFonts w:ascii="標楷體" w:eastAsia="標楷體" w:hAnsi="標楷體"/>
          <w:sz w:val="28"/>
        </w:rPr>
        <w:t>，應於</w:t>
      </w:r>
      <w:r w:rsidR="00670883">
        <w:rPr>
          <w:rFonts w:ascii="標楷體" w:eastAsia="標楷體" w:hAnsi="標楷體" w:hint="eastAsia"/>
          <w:sz w:val="28"/>
        </w:rPr>
        <w:t>指定日期</w:t>
      </w:r>
      <w:r>
        <w:rPr>
          <w:rFonts w:ascii="標楷體" w:eastAsia="標楷體" w:hAnsi="標楷體"/>
          <w:sz w:val="28"/>
        </w:rPr>
        <w:t>內辦妥調職移交手續，就任新職。</w:t>
      </w:r>
    </w:p>
    <w:p w:rsidR="00013BC7" w:rsidRDefault="00013BC7">
      <w:pPr>
        <w:pStyle w:val="Textbody"/>
        <w:spacing w:before="48" w:after="48" w:line="276" w:lineRule="auto"/>
        <w:ind w:left="1200"/>
        <w:rPr>
          <w:rFonts w:ascii="標楷體" w:eastAsia="標楷體" w:hAnsi="標楷體"/>
          <w:b/>
          <w:sz w:val="28"/>
        </w:rPr>
      </w:pPr>
    </w:p>
    <w:p w:rsidR="00013BC7" w:rsidRDefault="002A4993">
      <w:pPr>
        <w:pStyle w:val="1"/>
        <w:spacing w:line="276" w:lineRule="auto"/>
        <w:jc w:val="center"/>
        <w:rPr>
          <w:rFonts w:ascii="標楷體" w:eastAsia="標楷體" w:hAnsi="標楷體"/>
        </w:rPr>
      </w:pPr>
      <w:r>
        <w:rPr>
          <w:rFonts w:ascii="標楷體" w:eastAsia="標楷體" w:hAnsi="標楷體"/>
          <w:sz w:val="32"/>
        </w:rPr>
        <w:t xml:space="preserve">第 三 章 　</w:t>
      </w:r>
      <w:bookmarkStart w:id="3" w:name="_Toc471205411"/>
      <w:bookmarkEnd w:id="3"/>
      <w:r>
        <w:rPr>
          <w:rFonts w:ascii="標楷體" w:eastAsia="標楷體" w:hAnsi="標楷體"/>
          <w:sz w:val="32"/>
        </w:rPr>
        <w:t>工資、津貼及獎金</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十六 條　（工資之議定）</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lastRenderedPageBreak/>
        <w:t>員工之工資由本</w:t>
      </w:r>
      <w:r w:rsidR="00754AF6">
        <w:rPr>
          <w:rFonts w:ascii="標楷體" w:eastAsia="標楷體" w:hAnsi="標楷體" w:hint="eastAsia"/>
          <w:sz w:val="28"/>
        </w:rPr>
        <w:t>會</w:t>
      </w:r>
      <w:r>
        <w:rPr>
          <w:rFonts w:ascii="標楷體" w:eastAsia="標楷體" w:hAnsi="標楷體"/>
          <w:sz w:val="28"/>
        </w:rPr>
        <w:t>與員工議定之。但員工在正常工作時間內所得之報酬，不得低於基本工資。</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十七 條　（工資定義）</w:t>
      </w:r>
    </w:p>
    <w:p w:rsidR="00013BC7" w:rsidRDefault="00754AF6">
      <w:pPr>
        <w:pStyle w:val="Textbody"/>
        <w:spacing w:before="120" w:after="48" w:line="276" w:lineRule="auto"/>
        <w:ind w:left="1200"/>
        <w:rPr>
          <w:rFonts w:ascii="標楷體" w:eastAsia="標楷體" w:hAnsi="標楷體"/>
          <w:sz w:val="28"/>
        </w:rPr>
      </w:pPr>
      <w:r>
        <w:rPr>
          <w:rFonts w:ascii="標楷體" w:eastAsia="標楷體" w:hAnsi="標楷體" w:hint="eastAsia"/>
          <w:sz w:val="28"/>
        </w:rPr>
        <w:t>本規則所稱薪資</w:t>
      </w:r>
      <w:r w:rsidR="002A4993">
        <w:rPr>
          <w:rFonts w:ascii="標楷體" w:eastAsia="標楷體" w:hAnsi="標楷體"/>
          <w:sz w:val="28"/>
        </w:rPr>
        <w:t>，指員工因工作而獲得之報酬；包括工資、薪金及按計時、計日、計月、計件以現金或實物等方式給付之獎金、津貼及其他名義之經常性給與。</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十八 條  （工資計算及發放時間）</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本</w:t>
      </w:r>
      <w:r w:rsidR="00905379">
        <w:rPr>
          <w:rFonts w:ascii="標楷體" w:eastAsia="標楷體" w:hAnsi="標楷體" w:hint="eastAsia"/>
          <w:sz w:val="28"/>
        </w:rPr>
        <w:t>會</w:t>
      </w:r>
      <w:r>
        <w:rPr>
          <w:rFonts w:ascii="標楷體" w:eastAsia="標楷體" w:hAnsi="標楷體"/>
          <w:sz w:val="28"/>
        </w:rPr>
        <w:t>之</w:t>
      </w:r>
      <w:r w:rsidR="00905379">
        <w:rPr>
          <w:rFonts w:ascii="標楷體" w:eastAsia="標楷體" w:hAnsi="標楷體" w:hint="eastAsia"/>
          <w:sz w:val="28"/>
        </w:rPr>
        <w:t>薪資</w:t>
      </w:r>
      <w:r>
        <w:rPr>
          <w:rFonts w:ascii="標楷體" w:eastAsia="標楷體" w:hAnsi="標楷體"/>
          <w:sz w:val="28"/>
        </w:rPr>
        <w:t>計算方法，依需要得</w:t>
      </w:r>
      <w:proofErr w:type="gramStart"/>
      <w:r>
        <w:rPr>
          <w:rFonts w:ascii="標楷體" w:eastAsia="標楷體" w:hAnsi="標楷體"/>
          <w:sz w:val="28"/>
        </w:rPr>
        <w:t>採</w:t>
      </w:r>
      <w:proofErr w:type="gramEnd"/>
      <w:r>
        <w:rPr>
          <w:rFonts w:ascii="標楷體" w:eastAsia="標楷體" w:hAnsi="標楷體"/>
          <w:sz w:val="28"/>
        </w:rPr>
        <w:t>計時制、</w:t>
      </w:r>
      <w:proofErr w:type="gramStart"/>
      <w:r>
        <w:rPr>
          <w:rFonts w:ascii="標楷體" w:eastAsia="標楷體" w:hAnsi="標楷體"/>
          <w:sz w:val="28"/>
        </w:rPr>
        <w:t>計日制</w:t>
      </w:r>
      <w:proofErr w:type="gramEnd"/>
      <w:r>
        <w:rPr>
          <w:rFonts w:ascii="標楷體" w:eastAsia="標楷體" w:hAnsi="標楷體"/>
          <w:sz w:val="28"/>
        </w:rPr>
        <w:t>、計月制、計件制。</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w:t>
      </w:r>
      <w:r w:rsidR="00905379">
        <w:rPr>
          <w:rFonts w:ascii="標楷體" w:eastAsia="標楷體" w:hAnsi="標楷體" w:hint="eastAsia"/>
          <w:sz w:val="28"/>
        </w:rPr>
        <w:t>薪資</w:t>
      </w:r>
      <w:r>
        <w:rPr>
          <w:rFonts w:ascii="標楷體" w:eastAsia="標楷體" w:hAnsi="標楷體"/>
          <w:sz w:val="28"/>
        </w:rPr>
        <w:t>之給付，除法令另有規定或與員工另有約定外，全額直接給付員工。</w:t>
      </w:r>
    </w:p>
    <w:p w:rsidR="00013BC7" w:rsidRDefault="002A4993" w:rsidP="00D1030F">
      <w:pPr>
        <w:pStyle w:val="Textbody"/>
        <w:spacing w:before="120" w:after="48" w:line="276" w:lineRule="auto"/>
        <w:ind w:left="1200"/>
        <w:rPr>
          <w:rFonts w:ascii="標楷體" w:eastAsia="標楷體" w:hAnsi="標楷體"/>
          <w:color w:val="FF0000"/>
          <w:sz w:val="28"/>
          <w:szCs w:val="28"/>
          <w:u w:val="single"/>
        </w:rPr>
      </w:pPr>
      <w:r>
        <w:rPr>
          <w:rFonts w:ascii="標楷體" w:eastAsia="標楷體" w:hAnsi="標楷體"/>
          <w:sz w:val="28"/>
        </w:rPr>
        <w:t>員工</w:t>
      </w:r>
      <w:r w:rsidR="00905379">
        <w:rPr>
          <w:rFonts w:ascii="標楷體" w:eastAsia="標楷體" w:hAnsi="標楷體" w:hint="eastAsia"/>
          <w:sz w:val="28"/>
        </w:rPr>
        <w:t>薪資</w:t>
      </w:r>
      <w:r>
        <w:rPr>
          <w:rFonts w:ascii="標楷體" w:eastAsia="標楷體" w:hAnsi="標楷體"/>
          <w:sz w:val="28"/>
        </w:rPr>
        <w:t>，</w:t>
      </w:r>
      <w:r w:rsidR="00D1030F">
        <w:rPr>
          <w:rFonts w:ascii="標楷體" w:eastAsia="標楷體" w:hAnsi="標楷體" w:hint="eastAsia"/>
          <w:sz w:val="28"/>
        </w:rPr>
        <w:t>於每月五日發放前月工資，</w:t>
      </w:r>
      <w:r>
        <w:rPr>
          <w:rFonts w:ascii="標楷體" w:eastAsia="標楷體" w:hAnsi="標楷體"/>
          <w:sz w:val="28"/>
        </w:rPr>
        <w:t>如遇例假或休假則</w:t>
      </w:r>
      <w:r w:rsidR="00D1030F">
        <w:rPr>
          <w:rFonts w:ascii="標楷體" w:eastAsia="標楷體" w:hAnsi="標楷體" w:hint="eastAsia"/>
          <w:sz w:val="28"/>
        </w:rPr>
        <w:t>順延</w:t>
      </w:r>
      <w:r>
        <w:rPr>
          <w:rFonts w:ascii="標楷體" w:eastAsia="標楷體" w:hAnsi="標楷體"/>
          <w:sz w:val="28"/>
        </w:rPr>
        <w:t>發放，</w:t>
      </w:r>
      <w:r w:rsidRPr="00905379">
        <w:rPr>
          <w:rFonts w:ascii="標楷體" w:eastAsia="標楷體" w:hAnsi="標楷體"/>
          <w:color w:val="FF0000"/>
          <w:sz w:val="28"/>
        </w:rPr>
        <w:t>並提供工資各項目計算方式明細（即薪資單）</w:t>
      </w:r>
      <w:r w:rsidR="00D1030F">
        <w:rPr>
          <w:rFonts w:ascii="標楷體" w:eastAsia="標楷體" w:hAnsi="標楷體" w:hint="eastAsia"/>
          <w:color w:val="FF0000"/>
          <w:sz w:val="28"/>
        </w:rPr>
        <w:t>。</w:t>
      </w:r>
      <w:r w:rsidR="00D1030F">
        <w:rPr>
          <w:rFonts w:ascii="標楷體" w:eastAsia="標楷體" w:hAnsi="標楷體"/>
          <w:color w:val="FF0000"/>
          <w:sz w:val="28"/>
          <w:szCs w:val="28"/>
          <w:u w:val="single"/>
        </w:rPr>
        <w:t xml:space="preserve"> </w:t>
      </w:r>
    </w:p>
    <w:p w:rsidR="00013BC7" w:rsidRPr="00DD0F31" w:rsidRDefault="002A4993">
      <w:pPr>
        <w:pStyle w:val="Textbody"/>
        <w:spacing w:before="120" w:after="48" w:line="276" w:lineRule="auto"/>
        <w:rPr>
          <w:rFonts w:ascii="標楷體" w:eastAsia="標楷體" w:hAnsi="標楷體"/>
          <w:sz w:val="28"/>
        </w:rPr>
      </w:pPr>
      <w:r>
        <w:rPr>
          <w:rFonts w:ascii="標楷體" w:eastAsia="標楷體" w:hAnsi="標楷體"/>
          <w:sz w:val="28"/>
        </w:rPr>
        <w:t xml:space="preserve">第 十九 條　</w:t>
      </w:r>
      <w:r w:rsidRPr="00DD0F31">
        <w:rPr>
          <w:rFonts w:ascii="標楷體" w:eastAsia="標楷體" w:hAnsi="標楷體"/>
          <w:sz w:val="28"/>
        </w:rPr>
        <w:t>（延長工時之工資加給標準）</w:t>
      </w:r>
    </w:p>
    <w:p w:rsidR="004A74B5" w:rsidRPr="00DD0F31" w:rsidRDefault="004A74B5">
      <w:pPr>
        <w:pStyle w:val="Textbody"/>
        <w:spacing w:before="120" w:after="48" w:line="276" w:lineRule="auto"/>
        <w:ind w:left="1200"/>
        <w:rPr>
          <w:rFonts w:ascii="標楷體" w:eastAsia="標楷體" w:hAnsi="標楷體"/>
          <w:sz w:val="28"/>
        </w:rPr>
      </w:pPr>
      <w:r w:rsidRPr="00DD0F31">
        <w:rPr>
          <w:rFonts w:ascii="標楷體" w:eastAsia="標楷體" w:hAnsi="標楷體" w:hint="eastAsia"/>
          <w:sz w:val="28"/>
        </w:rPr>
        <w:t>各類加班之核給標準如下(可選擇補休，選擇</w:t>
      </w:r>
      <w:proofErr w:type="gramStart"/>
      <w:r w:rsidRPr="00DD0F31">
        <w:rPr>
          <w:rFonts w:ascii="標楷體" w:eastAsia="標楷體" w:hAnsi="標楷體" w:hint="eastAsia"/>
          <w:sz w:val="28"/>
        </w:rPr>
        <w:t>補休者不在</w:t>
      </w:r>
      <w:proofErr w:type="gramEnd"/>
      <w:r w:rsidRPr="00DD0F31">
        <w:rPr>
          <w:rFonts w:ascii="標楷體" w:eastAsia="標楷體" w:hAnsi="標楷體" w:hint="eastAsia"/>
          <w:sz w:val="28"/>
        </w:rPr>
        <w:t>此限)</w:t>
      </w:r>
    </w:p>
    <w:p w:rsidR="00013BC7" w:rsidRPr="00DD0F31" w:rsidRDefault="002A4993">
      <w:pPr>
        <w:pStyle w:val="Textbody"/>
        <w:spacing w:before="120" w:after="48" w:line="276" w:lineRule="auto"/>
        <w:ind w:left="1200"/>
        <w:rPr>
          <w:rFonts w:ascii="標楷體" w:eastAsia="標楷體" w:hAnsi="標楷體"/>
          <w:sz w:val="28"/>
        </w:rPr>
      </w:pPr>
      <w:r w:rsidRPr="00DD0F31">
        <w:rPr>
          <w:rFonts w:ascii="標楷體" w:eastAsia="標楷體" w:hAnsi="標楷體"/>
          <w:sz w:val="28"/>
        </w:rPr>
        <w:t>正常工作日延長工時</w:t>
      </w:r>
      <w:r w:rsidR="00F646D2" w:rsidRPr="00DD0F31">
        <w:rPr>
          <w:rFonts w:ascii="標楷體" w:eastAsia="標楷體" w:hAnsi="標楷體" w:hint="eastAsia"/>
          <w:sz w:val="28"/>
        </w:rPr>
        <w:t>核給標準</w:t>
      </w:r>
      <w:r w:rsidRPr="00DD0F31">
        <w:rPr>
          <w:rFonts w:ascii="標楷體" w:eastAsia="標楷體" w:hAnsi="標楷體"/>
          <w:sz w:val="28"/>
        </w:rPr>
        <w:t>：</w:t>
      </w:r>
    </w:p>
    <w:p w:rsidR="00013BC7" w:rsidRPr="00DD0F31" w:rsidRDefault="002A4993">
      <w:pPr>
        <w:pStyle w:val="Textbody"/>
        <w:spacing w:line="276" w:lineRule="auto"/>
        <w:ind w:left="1760" w:hanging="560"/>
        <w:rPr>
          <w:rFonts w:ascii="標楷體" w:eastAsia="標楷體" w:hAnsi="標楷體"/>
          <w:sz w:val="28"/>
        </w:rPr>
      </w:pPr>
      <w:r w:rsidRPr="00DD0F31">
        <w:rPr>
          <w:rFonts w:ascii="標楷體" w:eastAsia="標楷體" w:hAnsi="標楷體"/>
          <w:sz w:val="28"/>
        </w:rPr>
        <w:t>一、延長工作時間在二小時以內者，按平日每小時工資額加給三分之一以上。</w:t>
      </w:r>
    </w:p>
    <w:p w:rsidR="00013BC7" w:rsidRPr="00DD0F31" w:rsidRDefault="002A4993">
      <w:pPr>
        <w:pStyle w:val="Textbody"/>
        <w:spacing w:line="276" w:lineRule="auto"/>
        <w:ind w:left="1760" w:hanging="560"/>
        <w:rPr>
          <w:rFonts w:ascii="標楷體" w:eastAsia="標楷體" w:hAnsi="標楷體"/>
          <w:sz w:val="28"/>
        </w:rPr>
      </w:pPr>
      <w:r w:rsidRPr="00DD0F31">
        <w:rPr>
          <w:rFonts w:ascii="標楷體" w:eastAsia="標楷體" w:hAnsi="標楷體"/>
          <w:sz w:val="28"/>
        </w:rPr>
        <w:t>二、再延長工作時間在二小時以內者，按平日每小時工資額加給三分之二以上。</w:t>
      </w:r>
    </w:p>
    <w:p w:rsidR="00013BC7" w:rsidRPr="00DD0F31" w:rsidRDefault="002A4993">
      <w:pPr>
        <w:pStyle w:val="Textbody"/>
        <w:spacing w:line="276" w:lineRule="auto"/>
        <w:ind w:left="1760" w:hanging="560"/>
        <w:rPr>
          <w:rFonts w:ascii="標楷體" w:eastAsia="標楷體" w:hAnsi="標楷體"/>
          <w:sz w:val="28"/>
        </w:rPr>
      </w:pPr>
      <w:r w:rsidRPr="00DD0F31">
        <w:rPr>
          <w:rFonts w:ascii="標楷體" w:eastAsia="標楷體" w:hAnsi="標楷體"/>
          <w:sz w:val="28"/>
        </w:rPr>
        <w:t>三、因天災、事變或突發事件，延長工作時間者，按平日每小時工資額加倍發給之。</w:t>
      </w:r>
    </w:p>
    <w:p w:rsidR="00013BC7" w:rsidRPr="00DD0F31" w:rsidRDefault="002A4993">
      <w:pPr>
        <w:pStyle w:val="Textbody"/>
        <w:spacing w:before="120" w:after="48" w:line="276" w:lineRule="auto"/>
        <w:ind w:left="1200"/>
        <w:rPr>
          <w:rFonts w:ascii="標楷體" w:eastAsia="標楷體" w:hAnsi="標楷體"/>
          <w:sz w:val="28"/>
        </w:rPr>
      </w:pPr>
      <w:r w:rsidRPr="00DD0F31">
        <w:rPr>
          <w:rFonts w:ascii="標楷體" w:eastAsia="標楷體" w:hAnsi="標楷體"/>
          <w:sz w:val="28"/>
        </w:rPr>
        <w:t>休息日工作之工資發給：</w:t>
      </w:r>
    </w:p>
    <w:p w:rsidR="00013BC7" w:rsidRPr="00DD0F31" w:rsidRDefault="002A4993">
      <w:pPr>
        <w:pStyle w:val="Textbody"/>
        <w:spacing w:before="120" w:after="48" w:line="276" w:lineRule="auto"/>
        <w:ind w:left="1757" w:hanging="567"/>
        <w:rPr>
          <w:rFonts w:ascii="標楷體" w:eastAsia="標楷體" w:hAnsi="標楷體"/>
          <w:sz w:val="28"/>
        </w:rPr>
      </w:pPr>
      <w:r w:rsidRPr="00DD0F31">
        <w:rPr>
          <w:rFonts w:ascii="標楷體" w:eastAsia="標楷體" w:hAnsi="標楷體"/>
          <w:sz w:val="28"/>
        </w:rPr>
        <w:t>一、因業務需要，本</w:t>
      </w:r>
      <w:r w:rsidR="00A71BAF" w:rsidRPr="00DD0F31">
        <w:rPr>
          <w:rFonts w:ascii="標楷體" w:eastAsia="標楷體" w:hAnsi="標楷體" w:hint="eastAsia"/>
          <w:sz w:val="28"/>
        </w:rPr>
        <w:t>會</w:t>
      </w:r>
      <w:r w:rsidRPr="00DD0F31">
        <w:rPr>
          <w:rFonts w:ascii="標楷體" w:eastAsia="標楷體" w:hAnsi="標楷體"/>
          <w:sz w:val="28"/>
        </w:rPr>
        <w:t>經員工同意於休息日工作者，工作時間在二小時以內者，其工資按平日每小時工資額另再加給一又三分之一以上；工作二小時後再繼續工作</w:t>
      </w:r>
      <w:r w:rsidRPr="00DD0F31">
        <w:rPr>
          <w:rFonts w:ascii="標楷體" w:eastAsia="標楷體" w:hAnsi="標楷體"/>
          <w:sz w:val="28"/>
        </w:rPr>
        <w:lastRenderedPageBreak/>
        <w:t>者，按平日每小時工資額另再加給一又三分之二以上。</w:t>
      </w:r>
    </w:p>
    <w:p w:rsidR="00013BC7" w:rsidRPr="00DD0F31" w:rsidRDefault="002A4993">
      <w:pPr>
        <w:pStyle w:val="Textbody"/>
        <w:spacing w:before="120" w:after="48" w:line="276" w:lineRule="auto"/>
        <w:ind w:left="1757" w:hanging="567"/>
        <w:rPr>
          <w:rFonts w:hint="eastAsia"/>
        </w:rPr>
      </w:pPr>
      <w:r w:rsidRPr="00DD0F31">
        <w:rPr>
          <w:rFonts w:ascii="標楷體" w:eastAsia="標楷體" w:hAnsi="標楷體"/>
          <w:sz w:val="28"/>
        </w:rPr>
        <w:t>二、本</w:t>
      </w:r>
      <w:r w:rsidR="004A74B5" w:rsidRPr="00DD0F31">
        <w:rPr>
          <w:rFonts w:ascii="標楷體" w:eastAsia="標楷體" w:hAnsi="標楷體" w:hint="eastAsia"/>
          <w:sz w:val="28"/>
        </w:rPr>
        <w:t>會</w:t>
      </w:r>
      <w:r w:rsidRPr="00DD0F31">
        <w:rPr>
          <w:rFonts w:ascii="標楷體" w:eastAsia="標楷體" w:hAnsi="標楷體"/>
          <w:sz w:val="28"/>
        </w:rPr>
        <w:t>因天災、事變或突發事件之發生，有使員工於休息日工作之必要者，出勤工資之計算方式，依</w:t>
      </w:r>
      <w:r w:rsidRPr="00DD0F31">
        <w:rPr>
          <w:rFonts w:eastAsia="標楷體"/>
          <w:sz w:val="28"/>
          <w:u w:val="single"/>
        </w:rPr>
        <w:t>前款</w:t>
      </w:r>
      <w:proofErr w:type="gramStart"/>
      <w:r w:rsidRPr="00DD0F31">
        <w:rPr>
          <w:rFonts w:ascii="標楷體" w:eastAsia="標楷體" w:hAnsi="標楷體"/>
          <w:sz w:val="28"/>
        </w:rPr>
        <w:t>規定計給</w:t>
      </w:r>
      <w:proofErr w:type="gramEnd"/>
      <w:r w:rsidRPr="00DD0F31">
        <w:rPr>
          <w:rFonts w:ascii="標楷體" w:eastAsia="標楷體" w:hAnsi="標楷體"/>
          <w:sz w:val="28"/>
        </w:rPr>
        <w:t>。</w:t>
      </w:r>
    </w:p>
    <w:p w:rsidR="00013BC7" w:rsidRPr="00DD0F31" w:rsidRDefault="002A4993">
      <w:pPr>
        <w:pStyle w:val="Textbody"/>
        <w:spacing w:before="120" w:after="120" w:line="276" w:lineRule="auto"/>
        <w:rPr>
          <w:rFonts w:ascii="標楷體" w:eastAsia="標楷體" w:hAnsi="標楷體"/>
          <w:color w:val="FF0000"/>
          <w:sz w:val="28"/>
        </w:rPr>
      </w:pPr>
      <w:r w:rsidRPr="00DD0F31">
        <w:rPr>
          <w:rFonts w:ascii="標楷體" w:eastAsia="標楷體" w:hAnsi="標楷體"/>
          <w:color w:val="FF0000"/>
          <w:sz w:val="28"/>
        </w:rPr>
        <w:t>第十九條之</w:t>
      </w:r>
      <w:proofErr w:type="gramStart"/>
      <w:r w:rsidRPr="00DD0F31">
        <w:rPr>
          <w:rFonts w:ascii="標楷體" w:eastAsia="標楷體" w:hAnsi="標楷體"/>
          <w:color w:val="FF0000"/>
          <w:sz w:val="28"/>
        </w:rPr>
        <w:t>一</w:t>
      </w:r>
      <w:proofErr w:type="gramEnd"/>
      <w:r w:rsidRPr="00DD0F31">
        <w:rPr>
          <w:rFonts w:ascii="標楷體" w:eastAsia="標楷體" w:hAnsi="標楷體"/>
          <w:color w:val="FF0000"/>
          <w:sz w:val="28"/>
        </w:rPr>
        <w:t xml:space="preserve"> （平日及休息日工作後之補休約定）</w:t>
      </w:r>
    </w:p>
    <w:p w:rsidR="00013BC7" w:rsidRPr="00DD0F31" w:rsidRDefault="002A4993">
      <w:pPr>
        <w:pStyle w:val="Textbody"/>
        <w:spacing w:before="120" w:after="48"/>
        <w:ind w:left="1200"/>
        <w:rPr>
          <w:rFonts w:ascii="標楷體" w:eastAsia="標楷體" w:hAnsi="標楷體"/>
          <w:color w:val="FF0000"/>
        </w:rPr>
      </w:pPr>
      <w:r w:rsidRPr="00DD0F31">
        <w:rPr>
          <w:rFonts w:ascii="標楷體" w:eastAsia="標楷體" w:hAnsi="標楷體"/>
          <w:color w:val="FF0000"/>
          <w:sz w:val="28"/>
        </w:rPr>
        <w:t>員工於平日或休息日工作後，依其意願選擇補休，以工作時數1：</w:t>
      </w:r>
      <w:r w:rsidR="004A74B5" w:rsidRPr="00DD0F31">
        <w:rPr>
          <w:rFonts w:ascii="標楷體" w:eastAsia="標楷體" w:hAnsi="標楷體" w:hint="eastAsia"/>
          <w:color w:val="FF0000"/>
          <w:sz w:val="28"/>
        </w:rPr>
        <w:t>1</w:t>
      </w:r>
      <w:r w:rsidRPr="00DD0F31">
        <w:rPr>
          <w:rFonts w:ascii="標楷體" w:eastAsia="標楷體" w:hAnsi="標楷體"/>
          <w:color w:val="FF0000"/>
          <w:sz w:val="28"/>
        </w:rPr>
        <w:t>換取補休時數；補休期限</w:t>
      </w:r>
      <w:r w:rsidR="00DD0F31">
        <w:rPr>
          <w:rFonts w:ascii="標楷體" w:eastAsia="標楷體" w:hAnsi="標楷體" w:hint="eastAsia"/>
          <w:color w:val="FF0000"/>
          <w:sz w:val="28"/>
        </w:rPr>
        <w:t>三</w:t>
      </w:r>
      <w:r w:rsidRPr="00DD0F31">
        <w:rPr>
          <w:rFonts w:ascii="標楷體" w:eastAsia="標楷體" w:hAnsi="標楷體"/>
          <w:color w:val="FF0000"/>
          <w:sz w:val="28"/>
        </w:rPr>
        <w:t>個月。</w:t>
      </w:r>
    </w:p>
    <w:p w:rsidR="00013BC7" w:rsidRPr="00DD0F31" w:rsidRDefault="002A4993">
      <w:pPr>
        <w:pStyle w:val="Textbody"/>
        <w:spacing w:before="120" w:after="48"/>
        <w:ind w:left="1200"/>
        <w:rPr>
          <w:rFonts w:ascii="標楷體" w:eastAsia="標楷體" w:hAnsi="標楷體"/>
          <w:color w:val="FF0000"/>
          <w:sz w:val="28"/>
        </w:rPr>
      </w:pPr>
      <w:r w:rsidRPr="00DD0F31">
        <w:rPr>
          <w:rFonts w:ascii="標楷體" w:eastAsia="標楷體" w:hAnsi="標楷體"/>
          <w:color w:val="FF0000"/>
          <w:sz w:val="28"/>
        </w:rPr>
        <w:t>補休期限屆期或契約終止未補休完畢之時數，依當日之工資計算標準發給工資。</w:t>
      </w:r>
    </w:p>
    <w:p w:rsidR="00013BC7" w:rsidRPr="00DD0F31" w:rsidRDefault="002A4993">
      <w:pPr>
        <w:pStyle w:val="Textbody"/>
        <w:spacing w:before="120" w:after="120"/>
        <w:rPr>
          <w:rFonts w:ascii="標楷體" w:eastAsia="標楷體" w:hAnsi="標楷體"/>
        </w:rPr>
      </w:pPr>
      <w:r>
        <w:rPr>
          <w:rFonts w:ascii="標楷體" w:eastAsia="標楷體" w:hAnsi="標楷體"/>
          <w:color w:val="FF0000"/>
          <w:sz w:val="28"/>
          <w:u w:val="single"/>
        </w:rPr>
        <w:t>第</w:t>
      </w:r>
      <w:r w:rsidRPr="00DD0F31">
        <w:rPr>
          <w:rFonts w:ascii="標楷體" w:eastAsia="標楷體" w:hAnsi="標楷體"/>
          <w:color w:val="FF0000"/>
          <w:sz w:val="28"/>
        </w:rPr>
        <w:t>十九條之二</w:t>
      </w:r>
      <w:r w:rsidRPr="00DD0F31">
        <w:rPr>
          <w:rFonts w:ascii="標楷體" w:eastAsia="標楷體" w:hAnsi="標楷體"/>
          <w:color w:val="FF0000"/>
        </w:rPr>
        <w:t xml:space="preserve"> </w:t>
      </w:r>
      <w:r w:rsidRPr="00DD0F31">
        <w:rPr>
          <w:rFonts w:ascii="標楷體" w:eastAsia="標楷體" w:hAnsi="標楷體"/>
          <w:color w:val="FF0000"/>
          <w:sz w:val="28"/>
        </w:rPr>
        <w:t>（補休期限之末日）</w:t>
      </w:r>
    </w:p>
    <w:p w:rsidR="00013BC7" w:rsidRPr="00DD0F31" w:rsidRDefault="002A4993">
      <w:pPr>
        <w:pStyle w:val="Textbody"/>
        <w:spacing w:before="120" w:after="48"/>
        <w:ind w:left="1200"/>
        <w:rPr>
          <w:rFonts w:ascii="標楷體" w:eastAsia="標楷體" w:hAnsi="標楷體"/>
          <w:color w:val="FF0000"/>
          <w:sz w:val="28"/>
        </w:rPr>
      </w:pPr>
      <w:proofErr w:type="gramStart"/>
      <w:r w:rsidRPr="00DD0F31">
        <w:rPr>
          <w:rFonts w:ascii="標楷體" w:eastAsia="標楷體" w:hAnsi="標楷體"/>
          <w:color w:val="FF0000"/>
          <w:sz w:val="28"/>
        </w:rPr>
        <w:t>前條補休</w:t>
      </w:r>
      <w:proofErr w:type="gramEnd"/>
      <w:r w:rsidRPr="00DD0F31">
        <w:rPr>
          <w:rFonts w:ascii="標楷體" w:eastAsia="標楷體" w:hAnsi="標楷體"/>
          <w:color w:val="FF0000"/>
          <w:sz w:val="28"/>
        </w:rPr>
        <w:t>之期限，</w:t>
      </w:r>
      <w:proofErr w:type="gramStart"/>
      <w:r w:rsidRPr="00DD0F31">
        <w:rPr>
          <w:rFonts w:ascii="標楷體" w:eastAsia="標楷體" w:hAnsi="標楷體"/>
          <w:color w:val="FF0000"/>
          <w:sz w:val="28"/>
        </w:rPr>
        <w:t>逾依第二十七</w:t>
      </w:r>
      <w:proofErr w:type="gramEnd"/>
      <w:r w:rsidRPr="00DD0F31">
        <w:rPr>
          <w:rFonts w:ascii="標楷體" w:eastAsia="標楷體" w:hAnsi="標楷體"/>
          <w:color w:val="FF0000"/>
          <w:sz w:val="28"/>
        </w:rPr>
        <w:t>條所約定年度之末日者，以該日為期限之末日。</w:t>
      </w:r>
    </w:p>
    <w:p w:rsidR="00013BC7" w:rsidRPr="00DD0F31" w:rsidRDefault="002A4993">
      <w:pPr>
        <w:pStyle w:val="Textbody"/>
        <w:spacing w:before="120" w:after="120"/>
        <w:rPr>
          <w:rFonts w:ascii="標楷體" w:eastAsia="標楷體" w:hAnsi="標楷體"/>
        </w:rPr>
      </w:pPr>
      <w:r w:rsidRPr="00DD0F31">
        <w:rPr>
          <w:rFonts w:ascii="標楷體" w:eastAsia="標楷體" w:hAnsi="標楷體"/>
          <w:color w:val="FF0000"/>
          <w:sz w:val="28"/>
        </w:rPr>
        <w:t>第十九條之三</w:t>
      </w:r>
      <w:r w:rsidRPr="00DD0F31">
        <w:rPr>
          <w:rFonts w:ascii="標楷體" w:eastAsia="標楷體" w:hAnsi="標楷體"/>
          <w:color w:val="FF0000"/>
        </w:rPr>
        <w:t xml:space="preserve"> </w:t>
      </w:r>
      <w:r w:rsidRPr="00DD0F31">
        <w:rPr>
          <w:rFonts w:ascii="標楷體" w:eastAsia="標楷體" w:hAnsi="標楷體"/>
          <w:color w:val="FF0000"/>
          <w:sz w:val="28"/>
        </w:rPr>
        <w:t>（補休請休之先後順序）</w:t>
      </w:r>
    </w:p>
    <w:p w:rsidR="00013BC7" w:rsidRPr="00DD0F31" w:rsidRDefault="002A4993">
      <w:pPr>
        <w:pStyle w:val="Textbody"/>
        <w:spacing w:before="120" w:after="48"/>
        <w:ind w:left="1200"/>
        <w:rPr>
          <w:rFonts w:ascii="標楷體" w:eastAsia="標楷體" w:hAnsi="標楷體"/>
          <w:color w:val="FF0000"/>
          <w:sz w:val="28"/>
        </w:rPr>
      </w:pPr>
      <w:proofErr w:type="gramStart"/>
      <w:r w:rsidRPr="00DD0F31">
        <w:rPr>
          <w:rFonts w:ascii="標楷體" w:eastAsia="標楷體" w:hAnsi="標楷體"/>
          <w:color w:val="FF0000"/>
          <w:sz w:val="28"/>
        </w:rPr>
        <w:t>補休應依</w:t>
      </w:r>
      <w:proofErr w:type="gramEnd"/>
      <w:r w:rsidRPr="00DD0F31">
        <w:rPr>
          <w:rFonts w:ascii="標楷體" w:eastAsia="標楷體" w:hAnsi="標楷體"/>
          <w:color w:val="FF0000"/>
          <w:sz w:val="28"/>
        </w:rPr>
        <w:t>員工延長工作時間或休息日工作事實發生時間先後順序補休。</w:t>
      </w:r>
    </w:p>
    <w:p w:rsidR="00013BC7" w:rsidRPr="00DD0F31" w:rsidRDefault="002A4993">
      <w:pPr>
        <w:pStyle w:val="Textbody"/>
        <w:spacing w:before="120" w:after="120"/>
        <w:rPr>
          <w:rFonts w:ascii="標楷體" w:eastAsia="標楷體" w:hAnsi="標楷體"/>
        </w:rPr>
      </w:pPr>
      <w:r w:rsidRPr="00DD0F31">
        <w:rPr>
          <w:rFonts w:ascii="標楷體" w:eastAsia="標楷體" w:hAnsi="標楷體"/>
          <w:color w:val="FF0000"/>
          <w:sz w:val="28"/>
        </w:rPr>
        <w:t>第十九條之四</w:t>
      </w:r>
      <w:r w:rsidRPr="00DD0F31">
        <w:rPr>
          <w:rFonts w:ascii="標楷體" w:eastAsia="標楷體" w:hAnsi="標楷體"/>
          <w:color w:val="FF0000"/>
        </w:rPr>
        <w:t xml:space="preserve"> </w:t>
      </w:r>
      <w:r w:rsidRPr="00DD0F31">
        <w:rPr>
          <w:rFonts w:ascii="標楷體" w:eastAsia="標楷體" w:hAnsi="標楷體"/>
          <w:color w:val="FF0000"/>
          <w:sz w:val="28"/>
        </w:rPr>
        <w:t>（屆期未補休完畢時數之工資發給期限）</w:t>
      </w:r>
    </w:p>
    <w:p w:rsidR="00013BC7" w:rsidRPr="00DD0F31" w:rsidRDefault="002A4993">
      <w:pPr>
        <w:pStyle w:val="Textbody"/>
        <w:spacing w:before="120" w:after="48"/>
        <w:ind w:left="1200"/>
        <w:rPr>
          <w:rFonts w:ascii="標楷體" w:eastAsia="標楷體" w:hAnsi="標楷體"/>
          <w:color w:val="FF0000"/>
          <w:sz w:val="28"/>
        </w:rPr>
      </w:pPr>
      <w:r w:rsidRPr="00DD0F31">
        <w:rPr>
          <w:rFonts w:ascii="標楷體" w:eastAsia="標楷體" w:hAnsi="標楷體"/>
          <w:color w:val="FF0000"/>
          <w:sz w:val="28"/>
        </w:rPr>
        <w:t>補休屆期或契約終止時，</w:t>
      </w:r>
      <w:r w:rsidR="00A71BAF" w:rsidRPr="00DD0F31">
        <w:rPr>
          <w:rFonts w:ascii="標楷體" w:eastAsia="標楷體" w:hAnsi="標楷體"/>
          <w:color w:val="FF0000"/>
          <w:sz w:val="28"/>
        </w:rPr>
        <w:t>於第十八條約定給付員工工資給付日發給</w:t>
      </w:r>
      <w:r w:rsidRPr="00DD0F31">
        <w:rPr>
          <w:rFonts w:ascii="標楷體" w:eastAsia="標楷體" w:hAnsi="標楷體"/>
          <w:color w:val="FF0000"/>
          <w:sz w:val="28"/>
        </w:rPr>
        <w:t>未補休完畢時數工資</w:t>
      </w:r>
    </w:p>
    <w:p w:rsidR="00013BC7" w:rsidRPr="00DD0F31" w:rsidRDefault="002A4993">
      <w:pPr>
        <w:pStyle w:val="Textbody"/>
        <w:spacing w:before="120" w:after="48"/>
        <w:ind w:left="1200"/>
        <w:rPr>
          <w:rFonts w:ascii="標楷體" w:eastAsia="標楷體" w:hAnsi="標楷體"/>
          <w:color w:val="FF0000"/>
          <w:sz w:val="28"/>
        </w:rPr>
      </w:pPr>
      <w:r w:rsidRPr="00DD0F31">
        <w:rPr>
          <w:rFonts w:ascii="標楷體" w:eastAsia="標楷體" w:hAnsi="標楷體"/>
          <w:color w:val="FF0000"/>
          <w:sz w:val="28"/>
        </w:rPr>
        <w:t>因契約終止所發給之未補休完畢時數之工資，於契約終止時，本</w:t>
      </w:r>
      <w:r w:rsidR="00A71BAF" w:rsidRPr="00DD0F31">
        <w:rPr>
          <w:rFonts w:ascii="標楷體" w:eastAsia="標楷體" w:hAnsi="標楷體" w:hint="eastAsia"/>
          <w:color w:val="FF0000"/>
          <w:sz w:val="28"/>
        </w:rPr>
        <w:t>會</w:t>
      </w:r>
      <w:r w:rsidRPr="00DD0F31">
        <w:rPr>
          <w:rFonts w:ascii="標楷體" w:eastAsia="標楷體" w:hAnsi="標楷體"/>
          <w:color w:val="FF0000"/>
          <w:sz w:val="28"/>
        </w:rPr>
        <w:t>應連同第十八</w:t>
      </w:r>
      <w:proofErr w:type="gramStart"/>
      <w:r w:rsidRPr="00DD0F31">
        <w:rPr>
          <w:rFonts w:ascii="標楷體" w:eastAsia="標楷體" w:hAnsi="標楷體"/>
          <w:color w:val="FF0000"/>
          <w:sz w:val="28"/>
        </w:rPr>
        <w:t>條應結清</w:t>
      </w:r>
      <w:proofErr w:type="gramEnd"/>
      <w:r w:rsidRPr="00DD0F31">
        <w:rPr>
          <w:rFonts w:ascii="標楷體" w:eastAsia="標楷體" w:hAnsi="標楷體"/>
          <w:color w:val="FF0000"/>
          <w:sz w:val="28"/>
        </w:rPr>
        <w:t>之工資，一併給付員工。</w:t>
      </w:r>
    </w:p>
    <w:p w:rsidR="00013BC7" w:rsidRDefault="002A4993">
      <w:pPr>
        <w:pStyle w:val="Textbody"/>
        <w:spacing w:before="120" w:after="120" w:line="276" w:lineRule="auto"/>
        <w:rPr>
          <w:rFonts w:ascii="標楷體" w:eastAsia="標楷體" w:hAnsi="標楷體"/>
          <w:sz w:val="28"/>
        </w:rPr>
      </w:pPr>
      <w:r>
        <w:rPr>
          <w:rFonts w:ascii="標楷體" w:eastAsia="標楷體" w:hAnsi="標楷體"/>
          <w:sz w:val="28"/>
        </w:rPr>
        <w:t>第 二十 條　（津貼及獎金）</w:t>
      </w:r>
    </w:p>
    <w:p w:rsidR="00013BC7" w:rsidRDefault="00900169">
      <w:pPr>
        <w:pStyle w:val="Textbody"/>
        <w:spacing w:after="48" w:line="276" w:lineRule="auto"/>
        <w:ind w:left="1200"/>
        <w:rPr>
          <w:rFonts w:ascii="標楷體" w:eastAsia="標楷體" w:hAnsi="標楷體"/>
          <w:b/>
          <w:sz w:val="28"/>
        </w:rPr>
      </w:pPr>
      <w:r w:rsidRPr="00900169">
        <w:rPr>
          <w:rFonts w:ascii="標楷體" w:eastAsia="標楷體" w:hAnsi="標楷體" w:hint="eastAsia"/>
          <w:sz w:val="28"/>
        </w:rPr>
        <w:t>每年年終獎金視當年度之</w:t>
      </w:r>
      <w:r>
        <w:rPr>
          <w:rFonts w:ascii="標楷體" w:eastAsia="標楷體" w:hAnsi="標楷體" w:hint="eastAsia"/>
          <w:sz w:val="28"/>
        </w:rPr>
        <w:t>會務執行</w:t>
      </w:r>
      <w:r w:rsidRPr="00900169">
        <w:rPr>
          <w:rFonts w:ascii="標楷體" w:eastAsia="標楷體" w:hAnsi="標楷體" w:hint="eastAsia"/>
          <w:sz w:val="28"/>
        </w:rPr>
        <w:t>績效而訂，並依</w:t>
      </w:r>
      <w:r>
        <w:rPr>
          <w:rFonts w:ascii="標楷體" w:eastAsia="標楷體" w:hAnsi="標楷體" w:hint="eastAsia"/>
          <w:sz w:val="28"/>
        </w:rPr>
        <w:t>本會</w:t>
      </w:r>
      <w:r w:rsidRPr="00900169">
        <w:rPr>
          <w:rFonts w:ascii="標楷體" w:eastAsia="標楷體" w:hAnsi="標楷體" w:hint="eastAsia"/>
          <w:sz w:val="28"/>
        </w:rPr>
        <w:t>規定發放年終獎金給予在職員工，試用期滿且年資未滿一年者依</w:t>
      </w:r>
      <w:proofErr w:type="gramStart"/>
      <w:r w:rsidRPr="00900169">
        <w:rPr>
          <w:rFonts w:ascii="標楷體" w:eastAsia="標楷體" w:hAnsi="標楷體" w:hint="eastAsia"/>
          <w:sz w:val="28"/>
        </w:rPr>
        <w:t>比例計給年終獎金</w:t>
      </w:r>
      <w:proofErr w:type="gramEnd"/>
      <w:r w:rsidRPr="00900169">
        <w:rPr>
          <w:rFonts w:ascii="標楷體" w:eastAsia="標楷體" w:hAnsi="標楷體" w:hint="eastAsia"/>
          <w:sz w:val="28"/>
        </w:rPr>
        <w:t>，其標準及支給辦法另訂之。</w:t>
      </w:r>
      <w:r w:rsidR="002A4993">
        <w:rPr>
          <w:rFonts w:ascii="標楷體" w:eastAsia="標楷體" w:hAnsi="標楷體"/>
          <w:b/>
          <w:sz w:val="28"/>
        </w:rPr>
        <w:t>。</w:t>
      </w:r>
    </w:p>
    <w:p w:rsidR="00013BC7" w:rsidRDefault="002A4993">
      <w:pPr>
        <w:pStyle w:val="Textbody"/>
        <w:spacing w:before="120" w:after="120" w:line="276" w:lineRule="auto"/>
        <w:rPr>
          <w:rFonts w:ascii="標楷體" w:eastAsia="標楷體" w:hAnsi="標楷體"/>
          <w:sz w:val="28"/>
        </w:rPr>
      </w:pPr>
      <w:r>
        <w:rPr>
          <w:rFonts w:ascii="標楷體" w:eastAsia="標楷體" w:hAnsi="標楷體"/>
          <w:sz w:val="28"/>
        </w:rPr>
        <w:t>第二十條之</w:t>
      </w:r>
      <w:proofErr w:type="gramStart"/>
      <w:r>
        <w:rPr>
          <w:rFonts w:ascii="標楷體" w:eastAsia="標楷體" w:hAnsi="標楷體"/>
          <w:sz w:val="28"/>
        </w:rPr>
        <w:t>一</w:t>
      </w:r>
      <w:proofErr w:type="gramEnd"/>
      <w:r>
        <w:rPr>
          <w:rFonts w:ascii="標楷體" w:eastAsia="標楷體" w:hAnsi="標楷體"/>
          <w:sz w:val="28"/>
        </w:rPr>
        <w:t xml:space="preserve">　（天然災害發生時之工資給付）</w:t>
      </w:r>
    </w:p>
    <w:p w:rsidR="00013BC7" w:rsidRPr="00A71BAF" w:rsidRDefault="002A4993">
      <w:pPr>
        <w:pStyle w:val="Textbody"/>
        <w:spacing w:before="120" w:after="48" w:line="276" w:lineRule="auto"/>
        <w:ind w:left="1200"/>
        <w:rPr>
          <w:rFonts w:ascii="標楷體" w:eastAsia="標楷體" w:hAnsi="標楷體"/>
        </w:rPr>
      </w:pPr>
      <w:r w:rsidRPr="00A71BAF">
        <w:rPr>
          <w:rFonts w:ascii="標楷體" w:eastAsia="標楷體" w:hAnsi="標楷體"/>
          <w:sz w:val="28"/>
        </w:rPr>
        <w:t>員工因「天然災害發生事業單位勞工出勤管理及工資給付要點」所定之情形無法出勤工作，本</w:t>
      </w:r>
      <w:r w:rsidR="00A71BAF" w:rsidRPr="00A71BAF">
        <w:rPr>
          <w:rFonts w:ascii="標楷體" w:eastAsia="標楷體" w:hAnsi="標楷體" w:hint="eastAsia"/>
          <w:sz w:val="28"/>
        </w:rPr>
        <w:t>會</w:t>
      </w:r>
      <w:r w:rsidRPr="00A71BAF">
        <w:rPr>
          <w:rFonts w:ascii="標楷體" w:eastAsia="標楷體" w:hAnsi="標楷體"/>
          <w:sz w:val="28"/>
        </w:rPr>
        <w:t>不予扣發工資。</w:t>
      </w:r>
    </w:p>
    <w:p w:rsidR="00013BC7" w:rsidRDefault="002A4993">
      <w:pPr>
        <w:pStyle w:val="1"/>
        <w:spacing w:line="276" w:lineRule="auto"/>
        <w:jc w:val="center"/>
        <w:rPr>
          <w:rFonts w:ascii="標楷體" w:eastAsia="標楷體" w:hAnsi="標楷體"/>
        </w:rPr>
      </w:pPr>
      <w:r>
        <w:rPr>
          <w:rFonts w:ascii="標楷體" w:eastAsia="標楷體" w:hAnsi="標楷體"/>
          <w:sz w:val="32"/>
        </w:rPr>
        <w:lastRenderedPageBreak/>
        <w:t xml:space="preserve">第 四 章 　</w:t>
      </w:r>
      <w:bookmarkStart w:id="4" w:name="_Toc471205412"/>
      <w:bookmarkEnd w:id="4"/>
      <w:r>
        <w:rPr>
          <w:rFonts w:ascii="標楷體" w:eastAsia="標楷體" w:hAnsi="標楷體"/>
          <w:sz w:val="32"/>
        </w:rPr>
        <w:t>工作時間、休息、休假、請假</w:t>
      </w:r>
    </w:p>
    <w:p w:rsidR="00013BC7" w:rsidRDefault="002A4993">
      <w:pPr>
        <w:pStyle w:val="Textbody"/>
        <w:spacing w:before="120" w:after="120" w:line="276" w:lineRule="auto"/>
        <w:rPr>
          <w:rFonts w:ascii="標楷體" w:eastAsia="標楷體" w:hAnsi="標楷體"/>
          <w:sz w:val="28"/>
        </w:rPr>
      </w:pPr>
      <w:r>
        <w:rPr>
          <w:rFonts w:ascii="標楷體" w:eastAsia="標楷體" w:hAnsi="標楷體"/>
          <w:sz w:val="28"/>
        </w:rPr>
        <w:t>第二十一條　（工作時間）</w:t>
      </w:r>
    </w:p>
    <w:p w:rsidR="00013BC7" w:rsidRDefault="002A4993" w:rsidP="004A74B5">
      <w:pPr>
        <w:pStyle w:val="Textbody"/>
        <w:spacing w:before="120" w:after="48" w:line="276" w:lineRule="auto"/>
        <w:ind w:left="1200"/>
        <w:rPr>
          <w:rFonts w:ascii="標楷體" w:eastAsia="標楷體" w:hAnsi="標楷體"/>
          <w:sz w:val="28"/>
        </w:rPr>
      </w:pPr>
      <w:r>
        <w:rPr>
          <w:rFonts w:ascii="標楷體" w:eastAsia="標楷體" w:hAnsi="標楷體"/>
          <w:sz w:val="28"/>
        </w:rPr>
        <w:t>員工正常工作時間每日</w:t>
      </w:r>
      <w:r w:rsidR="004A74B5">
        <w:rPr>
          <w:rFonts w:ascii="標楷體" w:eastAsia="標楷體" w:hAnsi="標楷體" w:hint="eastAsia"/>
          <w:sz w:val="28"/>
        </w:rPr>
        <w:t>為</w:t>
      </w:r>
      <w:r>
        <w:rPr>
          <w:rFonts w:ascii="標楷體" w:eastAsia="標楷體" w:hAnsi="標楷體"/>
          <w:sz w:val="28"/>
        </w:rPr>
        <w:t>八小時，每週</w:t>
      </w:r>
      <w:r w:rsidR="004A74B5">
        <w:rPr>
          <w:rFonts w:ascii="標楷體" w:eastAsia="標楷體" w:hAnsi="標楷體" w:hint="eastAsia"/>
          <w:sz w:val="28"/>
        </w:rPr>
        <w:t>工作時數為</w:t>
      </w:r>
      <w:r>
        <w:rPr>
          <w:rFonts w:ascii="標楷體" w:eastAsia="標楷體" w:hAnsi="標楷體"/>
          <w:sz w:val="28"/>
        </w:rPr>
        <w:t>四十小時。</w:t>
      </w:r>
    </w:p>
    <w:p w:rsidR="00013BC7" w:rsidRPr="00D95553" w:rsidRDefault="002A4993">
      <w:pPr>
        <w:pStyle w:val="Textbody"/>
        <w:spacing w:before="120" w:after="48" w:line="276" w:lineRule="auto"/>
        <w:ind w:left="1200"/>
        <w:rPr>
          <w:rFonts w:ascii="標楷體" w:eastAsia="標楷體" w:hAnsi="標楷體"/>
          <w:color w:val="FF0000"/>
          <w:sz w:val="28"/>
        </w:rPr>
      </w:pPr>
      <w:r>
        <w:rPr>
          <w:rFonts w:ascii="標楷體" w:eastAsia="標楷體" w:hAnsi="標楷體"/>
          <w:sz w:val="28"/>
        </w:rPr>
        <w:t>本</w:t>
      </w:r>
      <w:r w:rsidR="004A74B5">
        <w:rPr>
          <w:rFonts w:ascii="標楷體" w:eastAsia="標楷體" w:hAnsi="標楷體" w:hint="eastAsia"/>
          <w:sz w:val="28"/>
        </w:rPr>
        <w:t>會</w:t>
      </w:r>
      <w:r>
        <w:rPr>
          <w:rFonts w:ascii="標楷體" w:eastAsia="標楷體" w:hAnsi="標楷體"/>
          <w:sz w:val="28"/>
        </w:rPr>
        <w:t>得視實際需要，依勞動基準法第三十條第二項</w:t>
      </w:r>
      <w:r w:rsidRPr="00D968AC">
        <w:rPr>
          <w:rFonts w:ascii="標楷體" w:eastAsia="標楷體" w:hAnsi="標楷體"/>
          <w:sz w:val="28"/>
        </w:rPr>
        <w:t>等規定實施彈性工時。</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子女未滿二歲須員工親自哺（集）乳者，除規定之休息時間外，本</w:t>
      </w:r>
      <w:r w:rsidR="00D95553">
        <w:rPr>
          <w:rFonts w:ascii="標楷體" w:eastAsia="標楷體" w:hAnsi="標楷體" w:hint="eastAsia"/>
          <w:sz w:val="28"/>
        </w:rPr>
        <w:t>會</w:t>
      </w:r>
      <w:r>
        <w:rPr>
          <w:rFonts w:ascii="標楷體" w:eastAsia="標楷體" w:hAnsi="標楷體"/>
          <w:sz w:val="28"/>
        </w:rPr>
        <w:t>將每日另給哺（集）乳時間</w:t>
      </w:r>
      <w:r w:rsidR="00D95553">
        <w:rPr>
          <w:rFonts w:ascii="標楷體" w:eastAsia="標楷體" w:hAnsi="標楷體" w:hint="eastAsia"/>
          <w:sz w:val="28"/>
        </w:rPr>
        <w:t>二次，每次以三十分鐘為限</w:t>
      </w:r>
      <w:r>
        <w:rPr>
          <w:rFonts w:ascii="標楷體" w:eastAsia="標楷體" w:hAnsi="標楷體"/>
          <w:sz w:val="28"/>
        </w:rPr>
        <w:t>。</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員工為撫育未滿三歲子女，得請求下列所定事項之</w:t>
      </w:r>
      <w:proofErr w:type="gramStart"/>
      <w:r>
        <w:rPr>
          <w:rFonts w:ascii="標楷體" w:eastAsia="標楷體" w:hAnsi="標楷體"/>
          <w:sz w:val="28"/>
        </w:rPr>
        <w:t>一</w:t>
      </w:r>
      <w:proofErr w:type="gramEnd"/>
      <w:r>
        <w:rPr>
          <w:rFonts w:ascii="標楷體" w:eastAsia="標楷體" w:hAnsi="標楷體"/>
          <w:sz w:val="28"/>
        </w:rPr>
        <w:t>：</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一、每天減少工作時間一小時；減少之工作時間，不得請求報酬。</w:t>
      </w:r>
    </w:p>
    <w:p w:rsidR="00013BC7" w:rsidRDefault="002A4993" w:rsidP="00D95553">
      <w:pPr>
        <w:pStyle w:val="Textbody"/>
        <w:spacing w:line="276" w:lineRule="auto"/>
        <w:ind w:left="1760" w:hanging="560"/>
        <w:rPr>
          <w:rFonts w:ascii="標楷體" w:eastAsia="標楷體" w:hAnsi="標楷體"/>
          <w:sz w:val="28"/>
        </w:rPr>
      </w:pPr>
      <w:r>
        <w:rPr>
          <w:rFonts w:ascii="標楷體" w:eastAsia="標楷體" w:hAnsi="標楷體"/>
          <w:sz w:val="28"/>
        </w:rPr>
        <w:t>二、調整工作時間。</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第二十二條　（延長工作時間）</w:t>
      </w:r>
    </w:p>
    <w:p w:rsidR="009A144F" w:rsidRDefault="009A144F">
      <w:pPr>
        <w:pStyle w:val="Textbody"/>
        <w:spacing w:before="120" w:after="48" w:line="276" w:lineRule="auto"/>
        <w:ind w:left="1200"/>
        <w:rPr>
          <w:rFonts w:ascii="標楷體" w:eastAsia="標楷體" w:hAnsi="標楷體"/>
          <w:sz w:val="28"/>
        </w:rPr>
      </w:pPr>
      <w:r w:rsidRPr="009A144F">
        <w:rPr>
          <w:rFonts w:ascii="標楷體" w:eastAsia="標楷體" w:hAnsi="標楷體" w:hint="eastAsia"/>
          <w:sz w:val="28"/>
        </w:rPr>
        <w:t>因工作需要，</w:t>
      </w:r>
      <w:proofErr w:type="gramStart"/>
      <w:r w:rsidRPr="009A144F">
        <w:rPr>
          <w:rFonts w:ascii="標楷體" w:eastAsia="標楷體" w:hAnsi="標楷體" w:hint="eastAsia"/>
          <w:sz w:val="28"/>
        </w:rPr>
        <w:t>經徵得</w:t>
      </w:r>
      <w:proofErr w:type="gramEnd"/>
      <w:r w:rsidRPr="009A144F">
        <w:rPr>
          <w:rFonts w:ascii="標楷體" w:eastAsia="標楷體" w:hAnsi="標楷體" w:hint="eastAsia"/>
          <w:sz w:val="28"/>
        </w:rPr>
        <w:t>所屬人員同意加班時，或因個人工作未完成，</w:t>
      </w:r>
      <w:proofErr w:type="gramStart"/>
      <w:r w:rsidRPr="009A144F">
        <w:rPr>
          <w:rFonts w:ascii="標楷體" w:eastAsia="標楷體" w:hAnsi="標楷體" w:hint="eastAsia"/>
          <w:sz w:val="28"/>
        </w:rPr>
        <w:t>經徵得</w:t>
      </w:r>
      <w:proofErr w:type="gramEnd"/>
      <w:r w:rsidRPr="009A144F">
        <w:rPr>
          <w:rFonts w:ascii="標楷體" w:eastAsia="標楷體" w:hAnsi="標楷體" w:hint="eastAsia"/>
          <w:sz w:val="28"/>
        </w:rPr>
        <w:t>主管同意加班時，</w:t>
      </w:r>
      <w:proofErr w:type="gramStart"/>
      <w:r w:rsidRPr="009A144F">
        <w:rPr>
          <w:rFonts w:ascii="標楷體" w:eastAsia="標楷體" w:hAnsi="標楷體" w:hint="eastAsia"/>
          <w:sz w:val="28"/>
        </w:rPr>
        <w:t>均應依</w:t>
      </w:r>
      <w:proofErr w:type="gramEnd"/>
      <w:r w:rsidRPr="009A144F">
        <w:rPr>
          <w:rFonts w:ascii="標楷體" w:eastAsia="標楷體" w:hAnsi="標楷體" w:hint="eastAsia"/>
          <w:sz w:val="28"/>
        </w:rPr>
        <w:t>規定填寫加班單，未依規定完成報備者，不得視為加班，</w:t>
      </w:r>
    </w:p>
    <w:p w:rsidR="00013BC7" w:rsidRDefault="002A4993" w:rsidP="004226F7">
      <w:pPr>
        <w:pStyle w:val="Textbody"/>
        <w:spacing w:before="120" w:after="48" w:line="276" w:lineRule="auto"/>
        <w:ind w:left="1200"/>
        <w:rPr>
          <w:rFonts w:eastAsia="標楷體" w:hint="eastAsia"/>
          <w:b/>
          <w:color w:val="FF0000"/>
          <w:sz w:val="28"/>
          <w:u w:val="single"/>
        </w:rPr>
      </w:pPr>
      <w:r>
        <w:rPr>
          <w:rFonts w:ascii="標楷體" w:eastAsia="標楷體" w:hAnsi="標楷體"/>
          <w:sz w:val="28"/>
        </w:rPr>
        <w:t>前項延長員工之工作時間連同正常工作時間，一日不得超過十二小時。延長之工作時間，一個月不得超過四十六小時</w:t>
      </w:r>
      <w:r w:rsidR="004226F7">
        <w:rPr>
          <w:rFonts w:ascii="標楷體" w:eastAsia="標楷體" w:hAnsi="標楷體" w:hint="eastAsia"/>
          <w:sz w:val="28"/>
        </w:rPr>
        <w:t>。</w:t>
      </w:r>
    </w:p>
    <w:p w:rsidR="00013BC7" w:rsidRPr="00DB3BDA" w:rsidRDefault="002A4993">
      <w:pPr>
        <w:pStyle w:val="Textbody"/>
        <w:spacing w:before="120" w:after="48" w:line="276" w:lineRule="auto"/>
        <w:rPr>
          <w:rFonts w:ascii="標楷體" w:eastAsia="標楷體" w:hAnsi="標楷體"/>
          <w:color w:val="FF0000"/>
          <w:sz w:val="28"/>
        </w:rPr>
      </w:pPr>
      <w:r w:rsidRPr="00DB3BDA">
        <w:rPr>
          <w:rFonts w:ascii="標楷體" w:eastAsia="標楷體" w:hAnsi="標楷體"/>
          <w:color w:val="FF0000"/>
          <w:sz w:val="28"/>
        </w:rPr>
        <w:t>第二十三條　（加班指派）</w:t>
      </w:r>
    </w:p>
    <w:p w:rsidR="00013BC7" w:rsidRPr="00DB3BDA" w:rsidRDefault="002A4993">
      <w:pPr>
        <w:pStyle w:val="Textbody"/>
        <w:spacing w:before="120" w:after="48" w:line="276" w:lineRule="auto"/>
        <w:ind w:left="1200"/>
        <w:rPr>
          <w:rFonts w:ascii="標楷體" w:eastAsia="標楷體" w:hAnsi="標楷體"/>
          <w:color w:val="FF0000"/>
        </w:rPr>
      </w:pPr>
      <w:r w:rsidRPr="00DB3BDA">
        <w:rPr>
          <w:rFonts w:ascii="標楷體" w:eastAsia="標楷體" w:hAnsi="標楷體"/>
          <w:color w:val="FF0000"/>
          <w:sz w:val="28"/>
        </w:rPr>
        <w:t>本</w:t>
      </w:r>
      <w:r w:rsidR="00DB3BDA" w:rsidRPr="00DB3BDA">
        <w:rPr>
          <w:rFonts w:ascii="標楷體" w:eastAsia="標楷體" w:hAnsi="標楷體" w:hint="eastAsia"/>
          <w:color w:val="FF0000"/>
          <w:sz w:val="28"/>
        </w:rPr>
        <w:t>會</w:t>
      </w:r>
      <w:r w:rsidRPr="00DB3BDA">
        <w:rPr>
          <w:rFonts w:ascii="標楷體" w:eastAsia="標楷體" w:hAnsi="標楷體"/>
          <w:color w:val="FF0000"/>
          <w:sz w:val="28"/>
        </w:rPr>
        <w:t>依第二十二條辦理後，因工作需要加班時，加班人員應填寫「加班單」，經權責主管核准後交加班人員憑以加班。</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第二十四條　（休息時間）</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員工繼續工作四小時，至少應有三十分鐘之休息。但實行輪班制或其工作有連續性或緊急性者，本</w:t>
      </w:r>
      <w:r w:rsidR="004226F7">
        <w:rPr>
          <w:rFonts w:ascii="標楷體" w:eastAsia="標楷體" w:hAnsi="標楷體" w:hint="eastAsia"/>
          <w:sz w:val="28"/>
        </w:rPr>
        <w:t>會</w:t>
      </w:r>
      <w:r>
        <w:rPr>
          <w:rFonts w:ascii="標楷體" w:eastAsia="標楷體" w:hAnsi="標楷體"/>
          <w:sz w:val="28"/>
        </w:rPr>
        <w:t>得在工作時間內，另行調配其休息時間。</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第二十五條　（例假及休息日）</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lastRenderedPageBreak/>
        <w:t>員工每七日中應有二日之休息，其中一日為例假，一日為休息日，工資照給。</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第二十六條　（休假日）</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內政部所定應放假之紀念日、節日、勞動節及其他中央主管機關指定</w:t>
      </w:r>
      <w:r>
        <w:rPr>
          <w:rFonts w:ascii="標楷體" w:eastAsia="標楷體" w:hAnsi="標楷體"/>
          <w:color w:val="FF3333"/>
          <w:sz w:val="28"/>
          <w:u w:val="single"/>
        </w:rPr>
        <w:t>應放假日</w:t>
      </w:r>
      <w:r>
        <w:rPr>
          <w:rFonts w:ascii="標楷體" w:eastAsia="標楷體" w:hAnsi="標楷體"/>
          <w:sz w:val="28"/>
        </w:rPr>
        <w:t>，</w:t>
      </w:r>
      <w:proofErr w:type="gramStart"/>
      <w:r>
        <w:rPr>
          <w:rFonts w:ascii="標楷體" w:eastAsia="標楷體" w:hAnsi="標楷體"/>
          <w:sz w:val="28"/>
        </w:rPr>
        <w:t>均應休假</w:t>
      </w:r>
      <w:proofErr w:type="gramEnd"/>
      <w:r>
        <w:rPr>
          <w:rFonts w:ascii="標楷體" w:eastAsia="標楷體" w:hAnsi="標楷體"/>
          <w:sz w:val="28"/>
        </w:rPr>
        <w:t>，工資照給。前開休假日經</w:t>
      </w:r>
      <w:proofErr w:type="gramStart"/>
      <w:r>
        <w:rPr>
          <w:rFonts w:ascii="標楷體" w:eastAsia="標楷體" w:hAnsi="標楷體"/>
          <w:sz w:val="28"/>
        </w:rPr>
        <w:t>勞</w:t>
      </w:r>
      <w:proofErr w:type="gramEnd"/>
      <w:r>
        <w:rPr>
          <w:rFonts w:ascii="標楷體" w:eastAsia="標楷體" w:hAnsi="標楷體"/>
          <w:sz w:val="28"/>
        </w:rPr>
        <w:t>雇雙方協商同意後，</w:t>
      </w:r>
      <w:proofErr w:type="gramStart"/>
      <w:r>
        <w:rPr>
          <w:rFonts w:ascii="標楷體" w:eastAsia="標楷體" w:hAnsi="標楷體"/>
          <w:sz w:val="28"/>
        </w:rPr>
        <w:t>得酌作調</w:t>
      </w:r>
      <w:proofErr w:type="gramEnd"/>
      <w:r>
        <w:rPr>
          <w:rFonts w:ascii="標楷體" w:eastAsia="標楷體" w:hAnsi="標楷體"/>
          <w:sz w:val="28"/>
        </w:rPr>
        <w:t>移。</w:t>
      </w:r>
    </w:p>
    <w:p w:rsidR="00013BC7" w:rsidRDefault="002A4993">
      <w:pPr>
        <w:pStyle w:val="Textbody"/>
        <w:spacing w:before="120" w:after="120" w:line="276" w:lineRule="auto"/>
        <w:rPr>
          <w:rFonts w:ascii="標楷體" w:eastAsia="標楷體" w:hAnsi="標楷體"/>
          <w:sz w:val="28"/>
        </w:rPr>
      </w:pPr>
      <w:r>
        <w:rPr>
          <w:rFonts w:ascii="標楷體" w:eastAsia="標楷體" w:hAnsi="標楷體"/>
          <w:sz w:val="28"/>
        </w:rPr>
        <w:t>第二十七條　（特別休假之日數及排定方式）</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員工於本</w:t>
      </w:r>
      <w:r w:rsidR="004226F7">
        <w:rPr>
          <w:rFonts w:ascii="標楷體" w:eastAsia="標楷體" w:hAnsi="標楷體" w:hint="eastAsia"/>
          <w:sz w:val="28"/>
        </w:rPr>
        <w:t>會</w:t>
      </w:r>
      <w:r>
        <w:rPr>
          <w:rFonts w:ascii="標楷體" w:eastAsia="標楷體" w:hAnsi="標楷體"/>
          <w:sz w:val="28"/>
        </w:rPr>
        <w:t>繼續工作滿一定期間者，應依下列規定給予特別休假：</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一、六個月以上一年未滿者，三日。</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二、一年以上二年未滿者，七日。</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三、二年以上三年未滿者，十日。</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四、三年以上五年未滿者，每年十四日。</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五、五年以上十年未滿者，每年十五日。</w:t>
      </w:r>
    </w:p>
    <w:p w:rsidR="00013BC7" w:rsidRDefault="002A4993">
      <w:pPr>
        <w:pStyle w:val="Textbody"/>
        <w:spacing w:line="276" w:lineRule="auto"/>
        <w:ind w:left="1760" w:hanging="560"/>
        <w:rPr>
          <w:rFonts w:ascii="標楷體" w:eastAsia="標楷體" w:hAnsi="標楷體"/>
          <w:sz w:val="28"/>
        </w:rPr>
      </w:pPr>
      <w:r>
        <w:rPr>
          <w:rFonts w:ascii="標楷體" w:eastAsia="標楷體" w:hAnsi="標楷體"/>
          <w:sz w:val="28"/>
        </w:rPr>
        <w:t>六、十年以上者，每一年加給一日，加至三十日為止。</w:t>
      </w:r>
    </w:p>
    <w:p w:rsidR="00013BC7" w:rsidRDefault="002A4993">
      <w:pPr>
        <w:pStyle w:val="Textbody"/>
        <w:spacing w:before="120" w:after="48" w:line="276" w:lineRule="auto"/>
        <w:ind w:left="1200"/>
        <w:rPr>
          <w:rFonts w:ascii="標楷體" w:eastAsia="標楷體" w:hAnsi="標楷體"/>
          <w:sz w:val="28"/>
          <w:szCs w:val="28"/>
        </w:rPr>
      </w:pPr>
      <w:r>
        <w:rPr>
          <w:rFonts w:ascii="標楷體" w:eastAsia="標楷體" w:hAnsi="標楷體"/>
          <w:sz w:val="28"/>
          <w:szCs w:val="28"/>
        </w:rPr>
        <w:t>前項員工之工作年資自受</w:t>
      </w:r>
      <w:proofErr w:type="gramStart"/>
      <w:r>
        <w:rPr>
          <w:rFonts w:ascii="標楷體" w:eastAsia="標楷體" w:hAnsi="標楷體"/>
          <w:sz w:val="28"/>
          <w:szCs w:val="28"/>
        </w:rPr>
        <w:t>僱</w:t>
      </w:r>
      <w:proofErr w:type="gramEnd"/>
      <w:r>
        <w:rPr>
          <w:rFonts w:ascii="標楷體" w:eastAsia="標楷體" w:hAnsi="標楷體"/>
          <w:sz w:val="28"/>
          <w:szCs w:val="28"/>
        </w:rPr>
        <w:t>當日起算</w:t>
      </w:r>
      <w:r w:rsidR="004226F7">
        <w:rPr>
          <w:rFonts w:ascii="標楷體" w:eastAsia="標楷體" w:hAnsi="標楷體" w:hint="eastAsia"/>
          <w:sz w:val="28"/>
          <w:szCs w:val="28"/>
        </w:rPr>
        <w:t>，</w:t>
      </w:r>
      <w:r w:rsidR="004226F7">
        <w:rPr>
          <w:rFonts w:ascii="標楷體" w:eastAsia="標楷體" w:hAnsi="標楷體"/>
          <w:sz w:val="28"/>
          <w:szCs w:val="28"/>
        </w:rPr>
        <w:t>每一週年之期間。但其工作六個月以上一年未滿者，為取得特別休假權利後六</w:t>
      </w:r>
      <w:proofErr w:type="gramStart"/>
      <w:r w:rsidR="004226F7">
        <w:rPr>
          <w:rFonts w:ascii="標楷體" w:eastAsia="標楷體" w:hAnsi="標楷體"/>
          <w:sz w:val="28"/>
          <w:szCs w:val="28"/>
        </w:rPr>
        <w:t>個</w:t>
      </w:r>
      <w:proofErr w:type="gramEnd"/>
      <w:r w:rsidR="004226F7">
        <w:rPr>
          <w:rFonts w:ascii="標楷體" w:eastAsia="標楷體" w:hAnsi="標楷體"/>
          <w:sz w:val="28"/>
          <w:szCs w:val="28"/>
        </w:rPr>
        <w:t>月之期間。</w:t>
      </w:r>
    </w:p>
    <w:p w:rsidR="00013BC7" w:rsidRDefault="002A4993">
      <w:pPr>
        <w:pStyle w:val="Textbody"/>
        <w:spacing w:before="120" w:after="48" w:line="276" w:lineRule="auto"/>
        <w:ind w:left="1200"/>
        <w:rPr>
          <w:rFonts w:ascii="標楷體" w:eastAsia="標楷體" w:hAnsi="標楷體"/>
          <w:sz w:val="28"/>
          <w:szCs w:val="28"/>
        </w:rPr>
      </w:pPr>
      <w:r>
        <w:rPr>
          <w:rFonts w:ascii="標楷體" w:eastAsia="標楷體" w:hAnsi="標楷體"/>
          <w:sz w:val="28"/>
          <w:szCs w:val="28"/>
        </w:rPr>
        <w:t>特別休假期日，由員工排定之；本</w:t>
      </w:r>
      <w:r w:rsidR="004226F7">
        <w:rPr>
          <w:rFonts w:ascii="標楷體" w:eastAsia="標楷體" w:hAnsi="標楷體" w:hint="eastAsia"/>
          <w:sz w:val="28"/>
          <w:szCs w:val="28"/>
        </w:rPr>
        <w:t>會</w:t>
      </w:r>
      <w:r>
        <w:rPr>
          <w:rFonts w:ascii="標楷體" w:eastAsia="標楷體" w:hAnsi="標楷體"/>
          <w:sz w:val="28"/>
          <w:szCs w:val="28"/>
        </w:rPr>
        <w:t>應於員工符合前項所定特別休假條件</w:t>
      </w:r>
      <w:r w:rsidR="004226F7">
        <w:rPr>
          <w:rFonts w:ascii="標楷體" w:eastAsia="標楷體" w:hAnsi="標楷體" w:hint="eastAsia"/>
          <w:sz w:val="28"/>
          <w:szCs w:val="28"/>
        </w:rPr>
        <w:t>時</w:t>
      </w:r>
      <w:r>
        <w:rPr>
          <w:rFonts w:ascii="標楷體" w:eastAsia="標楷體" w:hAnsi="標楷體"/>
          <w:sz w:val="28"/>
          <w:szCs w:val="28"/>
        </w:rPr>
        <w:t>，告知員工排定特別休假。</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第二十七條之</w:t>
      </w:r>
      <w:proofErr w:type="gramStart"/>
      <w:r>
        <w:rPr>
          <w:rFonts w:ascii="標楷體" w:eastAsia="標楷體" w:hAnsi="標楷體"/>
          <w:sz w:val="28"/>
        </w:rPr>
        <w:t>一</w:t>
      </w:r>
      <w:proofErr w:type="gramEnd"/>
      <w:r>
        <w:rPr>
          <w:rFonts w:ascii="標楷體" w:eastAsia="標楷體" w:hAnsi="標楷體"/>
          <w:sz w:val="28"/>
        </w:rPr>
        <w:t xml:space="preserve">　（未休畢特別休假工資發給及書面通知）</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員工之特別休假，因年度終結或契約終止而未休之日數，由本</w:t>
      </w:r>
      <w:r w:rsidR="004226F7">
        <w:rPr>
          <w:rFonts w:ascii="標楷體" w:eastAsia="標楷體" w:hAnsi="標楷體" w:hint="eastAsia"/>
          <w:sz w:val="28"/>
        </w:rPr>
        <w:t>會</w:t>
      </w:r>
      <w:r>
        <w:rPr>
          <w:rFonts w:ascii="標楷體" w:eastAsia="標楷體" w:hAnsi="標楷體"/>
          <w:sz w:val="28"/>
        </w:rPr>
        <w:t>發給工資。未休假工資依員工未休畢之特別休假日數，乘以一日工資計算。</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未休假工資計算之基準，為員工之特別休假於年度終結或契約終止前一日之正常工作時間所得之工資。按月計酬者，為年度終結或契約終止前最近一個月正常工作時間所得之工資除以三十換算之。</w:t>
      </w:r>
    </w:p>
    <w:p w:rsidR="00013BC7" w:rsidRDefault="002A4993">
      <w:pPr>
        <w:pStyle w:val="Textbody"/>
        <w:spacing w:before="120" w:after="48" w:line="276" w:lineRule="auto"/>
        <w:ind w:left="1200"/>
        <w:rPr>
          <w:rFonts w:ascii="標楷體" w:eastAsia="標楷體" w:hAnsi="標楷體"/>
          <w:sz w:val="28"/>
          <w:szCs w:val="28"/>
        </w:rPr>
      </w:pPr>
      <w:r>
        <w:rPr>
          <w:rFonts w:ascii="標楷體" w:eastAsia="標楷體" w:hAnsi="標楷體"/>
          <w:sz w:val="28"/>
          <w:szCs w:val="28"/>
        </w:rPr>
        <w:lastRenderedPageBreak/>
        <w:t>因契約終止所發給之未休假工資，於契約終止後，</w:t>
      </w:r>
      <w:proofErr w:type="gramStart"/>
      <w:r>
        <w:rPr>
          <w:rFonts w:ascii="標楷體" w:eastAsia="標楷體" w:hAnsi="標楷體"/>
          <w:sz w:val="28"/>
          <w:szCs w:val="28"/>
        </w:rPr>
        <w:t>連同應結清</w:t>
      </w:r>
      <w:proofErr w:type="gramEnd"/>
      <w:r>
        <w:rPr>
          <w:rFonts w:ascii="標楷體" w:eastAsia="標楷體" w:hAnsi="標楷體"/>
          <w:sz w:val="28"/>
          <w:szCs w:val="28"/>
        </w:rPr>
        <w:t>之工資，給付給員工。</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員工每年特別休假期日及未休假之日數所發給之工資數額，由本</w:t>
      </w:r>
      <w:r w:rsidR="004226F7">
        <w:rPr>
          <w:rFonts w:ascii="標楷體" w:eastAsia="標楷體" w:hAnsi="標楷體" w:hint="eastAsia"/>
          <w:sz w:val="28"/>
        </w:rPr>
        <w:t>會</w:t>
      </w:r>
      <w:r>
        <w:rPr>
          <w:rFonts w:ascii="標楷體" w:eastAsia="標楷體" w:hAnsi="標楷體"/>
          <w:sz w:val="28"/>
        </w:rPr>
        <w:t>記載於工資清冊，並於前二項給付未休假工資時，一併通知員工。</w:t>
      </w:r>
    </w:p>
    <w:p w:rsidR="00013BC7" w:rsidRPr="00EA4EE7" w:rsidRDefault="002A4993">
      <w:pPr>
        <w:pStyle w:val="a7"/>
        <w:spacing w:before="120" w:after="48" w:line="276" w:lineRule="auto"/>
        <w:ind w:left="2324" w:hanging="2324"/>
        <w:rPr>
          <w:rFonts w:ascii="Times New Roman" w:eastAsia="標楷體" w:hAnsi="Times New Roman" w:cs="標楷體"/>
          <w:sz w:val="28"/>
          <w:szCs w:val="28"/>
        </w:rPr>
      </w:pPr>
      <w:r w:rsidRPr="00EA4EE7">
        <w:rPr>
          <w:rFonts w:ascii="Times New Roman" w:eastAsia="標楷體" w:hAnsi="Times New Roman" w:cs="標楷體"/>
          <w:sz w:val="28"/>
          <w:szCs w:val="28"/>
        </w:rPr>
        <w:t>第二十七條之二　（遞延之特別休假實施期限及屆期仍未休畢時工資之發給）</w:t>
      </w:r>
    </w:p>
    <w:p w:rsidR="00013BC7" w:rsidRPr="00EA4EE7" w:rsidRDefault="002A4993">
      <w:pPr>
        <w:pStyle w:val="a8"/>
        <w:spacing w:before="120" w:after="48" w:line="400" w:lineRule="exact"/>
        <w:ind w:left="1200"/>
        <w:rPr>
          <w:rFonts w:ascii="標楷體" w:eastAsia="標楷體" w:hAnsi="標楷體" w:cs="標楷體"/>
          <w:sz w:val="28"/>
          <w:szCs w:val="28"/>
        </w:rPr>
      </w:pPr>
      <w:r w:rsidRPr="00EA4EE7">
        <w:rPr>
          <w:rFonts w:ascii="標楷體" w:eastAsia="標楷體" w:hAnsi="標楷體" w:cs="標楷體"/>
          <w:sz w:val="28"/>
          <w:szCs w:val="28"/>
        </w:rPr>
        <w:t>員工之特別休假，於年度終結未休之日數，經本</w:t>
      </w:r>
      <w:r w:rsidR="004226F7" w:rsidRPr="00EA4EE7">
        <w:rPr>
          <w:rFonts w:ascii="標楷體" w:eastAsia="標楷體" w:hAnsi="標楷體" w:cs="標楷體" w:hint="eastAsia"/>
          <w:sz w:val="28"/>
          <w:szCs w:val="28"/>
        </w:rPr>
        <w:t>會</w:t>
      </w:r>
      <w:r w:rsidRPr="00EA4EE7">
        <w:rPr>
          <w:rFonts w:ascii="標楷體" w:eastAsia="標楷體" w:hAnsi="標楷體" w:cs="標楷體"/>
          <w:sz w:val="28"/>
          <w:szCs w:val="28"/>
        </w:rPr>
        <w:t>與個別員工雙方協商同意，得遞延至次一年度實施。經遞延至次一年度之特別休假，於次一年度終結或契約終止仍未休之日數，依第二十七條之一所定期限發給工資。</w:t>
      </w:r>
    </w:p>
    <w:p w:rsidR="00013BC7" w:rsidRPr="00EA4EE7" w:rsidRDefault="002A4993">
      <w:pPr>
        <w:pStyle w:val="a8"/>
        <w:spacing w:before="120" w:after="48" w:line="400" w:lineRule="exact"/>
        <w:ind w:left="1200"/>
        <w:rPr>
          <w:rFonts w:ascii="標楷體" w:eastAsia="標楷體" w:hAnsi="標楷體" w:cs="標楷體"/>
          <w:sz w:val="28"/>
          <w:szCs w:val="28"/>
        </w:rPr>
      </w:pPr>
      <w:r w:rsidRPr="00EA4EE7">
        <w:rPr>
          <w:rFonts w:ascii="標楷體" w:eastAsia="標楷體" w:hAnsi="標楷體" w:cs="標楷體"/>
          <w:sz w:val="28"/>
          <w:szCs w:val="28"/>
        </w:rPr>
        <w:t>前項工資之計算，按原特別休假終結時應發給工資之</w:t>
      </w:r>
      <w:proofErr w:type="gramStart"/>
      <w:r w:rsidRPr="00EA4EE7">
        <w:rPr>
          <w:rFonts w:ascii="標楷體" w:eastAsia="標楷體" w:hAnsi="標楷體" w:cs="標楷體"/>
          <w:sz w:val="28"/>
          <w:szCs w:val="28"/>
        </w:rPr>
        <w:t>基準計發</w:t>
      </w:r>
      <w:proofErr w:type="gramEnd"/>
      <w:r w:rsidRPr="00EA4EE7">
        <w:rPr>
          <w:rFonts w:ascii="標楷體" w:eastAsia="標楷體" w:hAnsi="標楷體" w:cs="標楷體"/>
          <w:sz w:val="28"/>
          <w:szCs w:val="28"/>
        </w:rPr>
        <w:t>。</w:t>
      </w:r>
    </w:p>
    <w:p w:rsidR="00013BC7" w:rsidRPr="00EA4EE7" w:rsidRDefault="002A4993">
      <w:pPr>
        <w:pStyle w:val="a8"/>
        <w:spacing w:before="120" w:after="48" w:line="400" w:lineRule="exact"/>
        <w:ind w:left="1200"/>
      </w:pPr>
      <w:r w:rsidRPr="00EA4EE7">
        <w:rPr>
          <w:rFonts w:ascii="標楷體" w:eastAsia="標楷體" w:hAnsi="標楷體" w:cs="標楷體"/>
          <w:sz w:val="28"/>
          <w:szCs w:val="28"/>
        </w:rPr>
        <w:t>員工之特別休假依前項規定遞延至次一年度實施者，其遞延之日數</w:t>
      </w:r>
      <w:r w:rsidRPr="00EA4EE7">
        <w:rPr>
          <w:rFonts w:ascii="標楷體" w:eastAsia="標楷體" w:hAnsi="標楷體" w:cs="標楷體"/>
          <w:szCs w:val="28"/>
        </w:rPr>
        <w:t>，</w:t>
      </w:r>
      <w:r w:rsidRPr="00EA4EE7">
        <w:rPr>
          <w:rFonts w:ascii="標楷體" w:eastAsia="標楷體" w:hAnsi="標楷體" w:cs="標楷體"/>
          <w:sz w:val="28"/>
          <w:szCs w:val="28"/>
        </w:rPr>
        <w:t>於次一年度請休特別休假時，優先扣除。</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第二十八條　（休假日工作）</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第二十五條所定之例假及休息日，第二十六條所定之休假及第二十七條所定之特別休假，工資照給。本</w:t>
      </w:r>
      <w:proofErr w:type="gramStart"/>
      <w:r w:rsidR="00EA4EE7">
        <w:rPr>
          <w:rFonts w:ascii="標楷體" w:eastAsia="標楷體" w:hAnsi="標楷體" w:hint="eastAsia"/>
          <w:sz w:val="28"/>
        </w:rPr>
        <w:t>會</w:t>
      </w:r>
      <w:r>
        <w:rPr>
          <w:rFonts w:ascii="標楷體" w:eastAsia="標楷體" w:hAnsi="標楷體"/>
          <w:sz w:val="28"/>
        </w:rPr>
        <w:t>經徵得</w:t>
      </w:r>
      <w:proofErr w:type="gramEnd"/>
      <w:r>
        <w:rPr>
          <w:rFonts w:ascii="標楷體" w:eastAsia="標楷體" w:hAnsi="標楷體"/>
          <w:sz w:val="28"/>
        </w:rPr>
        <w:t>員工同意於第二十六條及第二十七條之休假日工作者，工資加倍發給。</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第二十九條　（停止假期）</w:t>
      </w:r>
    </w:p>
    <w:p w:rsidR="00013BC7" w:rsidRDefault="002A4993">
      <w:pPr>
        <w:pStyle w:val="Textbody"/>
        <w:spacing w:before="120" w:after="20" w:line="276" w:lineRule="auto"/>
        <w:ind w:left="1200"/>
        <w:rPr>
          <w:rFonts w:hint="eastAsia"/>
        </w:rPr>
      </w:pPr>
      <w:r>
        <w:rPr>
          <w:rFonts w:ascii="標楷體" w:eastAsia="標楷體" w:hAnsi="標楷體"/>
          <w:sz w:val="28"/>
        </w:rPr>
        <w:t>因天災、事變或突發事件，本</w:t>
      </w:r>
      <w:r w:rsidR="00EA4EE7">
        <w:rPr>
          <w:rFonts w:ascii="標楷體" w:eastAsia="標楷體" w:hAnsi="標楷體" w:hint="eastAsia"/>
          <w:sz w:val="28"/>
        </w:rPr>
        <w:t>會</w:t>
      </w:r>
      <w:r>
        <w:rPr>
          <w:rFonts w:ascii="標楷體" w:eastAsia="標楷體" w:hAnsi="標楷體"/>
          <w:sz w:val="28"/>
        </w:rPr>
        <w:t>認為有繼續工作之必要時，得停止第二十五條至第二十七條所定員工之例假、休假及特別休假</w:t>
      </w:r>
      <w:r w:rsidRPr="00EA4EE7">
        <w:rPr>
          <w:rFonts w:eastAsia="標楷體"/>
          <w:sz w:val="28"/>
        </w:rPr>
        <w:t>，但應於事後二十四小時內，詳述理由，報請當地主管機關核備。</w:t>
      </w:r>
      <w:r w:rsidRPr="00EA4EE7">
        <w:rPr>
          <w:rFonts w:eastAsia="標楷體"/>
        </w:rPr>
        <w:t xml:space="preserve"> </w:t>
      </w:r>
      <w:r w:rsidRPr="00EA4EE7">
        <w:rPr>
          <w:rFonts w:ascii="標楷體" w:eastAsia="標楷體" w:hAnsi="標楷體"/>
          <w:sz w:val="28"/>
        </w:rPr>
        <w:t>停止</w:t>
      </w:r>
      <w:r>
        <w:rPr>
          <w:rFonts w:ascii="標楷體" w:eastAsia="標楷體" w:hAnsi="標楷體"/>
          <w:sz w:val="28"/>
        </w:rPr>
        <w:t>假期之工資，加倍發給，並應於事後補假休息。</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 三十 條　（給假及育嬰留職停薪規定）</w:t>
      </w:r>
    </w:p>
    <w:p w:rsidR="00013BC7" w:rsidRDefault="002A4993">
      <w:pPr>
        <w:pStyle w:val="Textbody"/>
        <w:spacing w:after="48" w:line="276" w:lineRule="auto"/>
        <w:ind w:left="1200"/>
        <w:rPr>
          <w:rFonts w:ascii="標楷體" w:eastAsia="標楷體" w:hAnsi="標楷體"/>
          <w:sz w:val="28"/>
        </w:rPr>
      </w:pPr>
      <w:r>
        <w:rPr>
          <w:rFonts w:ascii="標楷體" w:eastAsia="標楷體" w:hAnsi="標楷體"/>
          <w:sz w:val="28"/>
        </w:rPr>
        <w:t>員工因婚、喪、疾病或其他正當理由得請假，</w:t>
      </w:r>
      <w:proofErr w:type="gramStart"/>
      <w:r>
        <w:rPr>
          <w:rFonts w:ascii="標楷體" w:eastAsia="標楷體" w:hAnsi="標楷體"/>
          <w:sz w:val="28"/>
        </w:rPr>
        <w:t>假別分為</w:t>
      </w:r>
      <w:proofErr w:type="gramEnd"/>
      <w:r>
        <w:rPr>
          <w:rFonts w:ascii="標楷體" w:eastAsia="標楷體" w:hAnsi="標楷體"/>
          <w:sz w:val="28"/>
        </w:rPr>
        <w:t>婚假、事假、家庭照顧假、普通傷病假、生理假、喪假、公</w:t>
      </w:r>
      <w:r>
        <w:rPr>
          <w:rFonts w:ascii="標楷體" w:eastAsia="標楷體" w:hAnsi="標楷體"/>
          <w:sz w:val="28"/>
        </w:rPr>
        <w:lastRenderedPageBreak/>
        <w:t>傷病假、產假、公假、</w:t>
      </w:r>
      <w:proofErr w:type="gramStart"/>
      <w:r>
        <w:rPr>
          <w:rFonts w:ascii="標楷體" w:eastAsia="標楷體" w:hAnsi="標楷體"/>
          <w:sz w:val="28"/>
        </w:rPr>
        <w:t>產檢假</w:t>
      </w:r>
      <w:proofErr w:type="gramEnd"/>
      <w:r>
        <w:rPr>
          <w:rFonts w:ascii="標楷體" w:eastAsia="標楷體" w:hAnsi="標楷體"/>
          <w:sz w:val="28"/>
        </w:rPr>
        <w:t>、陪產假及安胎休養請假等十二種。准假日數及工資給付如下：</w:t>
      </w:r>
    </w:p>
    <w:p w:rsidR="00013BC7" w:rsidRDefault="002A4993">
      <w:pPr>
        <w:pStyle w:val="Textbody"/>
        <w:spacing w:before="120" w:after="48" w:line="276" w:lineRule="auto"/>
        <w:ind w:left="1757" w:hanging="567"/>
        <w:rPr>
          <w:rFonts w:ascii="標楷體" w:eastAsia="標楷體" w:hAnsi="標楷體"/>
          <w:sz w:val="28"/>
        </w:rPr>
      </w:pPr>
      <w:r>
        <w:rPr>
          <w:rFonts w:ascii="標楷體" w:eastAsia="標楷體" w:hAnsi="標楷體"/>
          <w:sz w:val="28"/>
        </w:rPr>
        <w:t>一、婚假：員工結婚者給予婚假八日，可自結婚之日前十日起</w:t>
      </w:r>
      <w:proofErr w:type="gramStart"/>
      <w:r>
        <w:rPr>
          <w:rFonts w:ascii="標楷體" w:eastAsia="標楷體" w:hAnsi="標楷體"/>
          <w:sz w:val="28"/>
        </w:rPr>
        <w:t>三個月內請畢</w:t>
      </w:r>
      <w:proofErr w:type="gramEnd"/>
      <w:r>
        <w:rPr>
          <w:rFonts w:ascii="標楷體" w:eastAsia="標楷體" w:hAnsi="標楷體"/>
          <w:sz w:val="28"/>
        </w:rPr>
        <w:t>。但經本</w:t>
      </w:r>
      <w:r w:rsidR="00D2548E">
        <w:rPr>
          <w:rFonts w:ascii="標楷體" w:eastAsia="標楷體" w:hAnsi="標楷體" w:hint="eastAsia"/>
          <w:sz w:val="28"/>
        </w:rPr>
        <w:t>會</w:t>
      </w:r>
      <w:r>
        <w:rPr>
          <w:rFonts w:ascii="標楷體" w:eastAsia="標楷體" w:hAnsi="標楷體"/>
          <w:sz w:val="28"/>
        </w:rPr>
        <w:t>同意者，得於</w:t>
      </w:r>
      <w:proofErr w:type="gramStart"/>
      <w:r>
        <w:rPr>
          <w:rFonts w:ascii="標楷體" w:eastAsia="標楷體" w:hAnsi="標楷體"/>
          <w:sz w:val="28"/>
        </w:rPr>
        <w:t>一年內請畢</w:t>
      </w:r>
      <w:proofErr w:type="gramEnd"/>
      <w:r>
        <w:rPr>
          <w:rFonts w:ascii="標楷體" w:eastAsia="標楷體" w:hAnsi="標楷體"/>
          <w:sz w:val="28"/>
        </w:rPr>
        <w:t>。婚假</w:t>
      </w:r>
      <w:proofErr w:type="gramStart"/>
      <w:r>
        <w:rPr>
          <w:rFonts w:ascii="標楷體" w:eastAsia="標楷體" w:hAnsi="標楷體"/>
          <w:sz w:val="28"/>
        </w:rPr>
        <w:t>期間，</w:t>
      </w:r>
      <w:proofErr w:type="gramEnd"/>
      <w:r>
        <w:rPr>
          <w:rFonts w:ascii="標楷體" w:eastAsia="標楷體" w:hAnsi="標楷體"/>
          <w:sz w:val="28"/>
        </w:rPr>
        <w:t>工資照給。</w:t>
      </w:r>
    </w:p>
    <w:p w:rsidR="00013BC7" w:rsidRDefault="002A4993">
      <w:pPr>
        <w:pStyle w:val="Textbody"/>
        <w:spacing w:before="120" w:after="48" w:line="276" w:lineRule="auto"/>
        <w:ind w:left="1757" w:hanging="567"/>
        <w:rPr>
          <w:rFonts w:hint="eastAsia"/>
        </w:rPr>
      </w:pPr>
      <w:r>
        <w:rPr>
          <w:rFonts w:ascii="標楷體" w:eastAsia="標楷體" w:hAnsi="標楷體"/>
          <w:sz w:val="28"/>
        </w:rPr>
        <w:t>二、事假：</w:t>
      </w:r>
      <w:r w:rsidRPr="00D2548E">
        <w:rPr>
          <w:rFonts w:ascii="標楷體" w:eastAsia="標楷體" w:hAnsi="標楷體"/>
          <w:sz w:val="28"/>
        </w:rPr>
        <w:t>員工因有事</w:t>
      </w:r>
      <w:r w:rsidRPr="00D2548E">
        <w:rPr>
          <w:rFonts w:eastAsia="標楷體"/>
          <w:sz w:val="28"/>
        </w:rPr>
        <w:t>故</w:t>
      </w:r>
      <w:r w:rsidRPr="00D2548E">
        <w:rPr>
          <w:rFonts w:ascii="標楷體" w:eastAsia="標楷體" w:hAnsi="標楷體"/>
          <w:sz w:val="28"/>
        </w:rPr>
        <w:t>必須親</w:t>
      </w:r>
      <w:r>
        <w:rPr>
          <w:rFonts w:ascii="標楷體" w:eastAsia="標楷體" w:hAnsi="標楷體"/>
          <w:sz w:val="28"/>
        </w:rPr>
        <w:t>自處理者，得請事假；</w:t>
      </w:r>
      <w:proofErr w:type="gramStart"/>
      <w:r>
        <w:rPr>
          <w:rFonts w:ascii="標楷體" w:eastAsia="標楷體" w:hAnsi="標楷體"/>
          <w:sz w:val="28"/>
        </w:rPr>
        <w:t>一</w:t>
      </w:r>
      <w:proofErr w:type="gramEnd"/>
      <w:r>
        <w:rPr>
          <w:rFonts w:ascii="標楷體" w:eastAsia="標楷體" w:hAnsi="標楷體"/>
          <w:sz w:val="28"/>
        </w:rPr>
        <w:t>年內合計不得超過十四日。事假期間不給工資。</w:t>
      </w:r>
    </w:p>
    <w:p w:rsidR="00013BC7" w:rsidRDefault="002A4993">
      <w:pPr>
        <w:pStyle w:val="Textbody"/>
        <w:spacing w:before="120" w:after="48" w:line="276" w:lineRule="auto"/>
        <w:ind w:left="1757" w:hanging="567"/>
        <w:rPr>
          <w:rFonts w:ascii="標楷體" w:eastAsia="標楷體" w:hAnsi="標楷體"/>
        </w:rPr>
      </w:pPr>
      <w:r>
        <w:rPr>
          <w:rFonts w:ascii="標楷體" w:eastAsia="標楷體" w:hAnsi="標楷體"/>
          <w:sz w:val="28"/>
        </w:rPr>
        <w:t>三、普通傷病假：員工因普通傷害、疾病或生理原因必須治療或休養者，得依下列規定請普通傷病假，請假連續</w:t>
      </w:r>
      <w:r>
        <w:rPr>
          <w:rFonts w:ascii="標楷體" w:eastAsia="標楷體" w:hAnsi="標楷體"/>
          <w:u w:val="single"/>
        </w:rPr>
        <w:t> </w:t>
      </w:r>
      <w:r w:rsidR="00D2548E" w:rsidRPr="00D2548E">
        <w:rPr>
          <w:rFonts w:ascii="標楷體" w:eastAsia="標楷體" w:hAnsi="標楷體" w:hint="eastAsia"/>
          <w:color w:val="FF0000"/>
          <w:u w:val="single"/>
        </w:rPr>
        <w:t>三</w:t>
      </w:r>
      <w:r w:rsidRPr="00D2548E">
        <w:rPr>
          <w:rFonts w:ascii="標楷體" w:eastAsia="標楷體" w:hAnsi="標楷體"/>
          <w:color w:val="FF0000"/>
          <w:u w:val="single"/>
        </w:rPr>
        <w:t xml:space="preserve"> </w:t>
      </w:r>
      <w:r w:rsidRPr="00D2548E">
        <w:rPr>
          <w:rFonts w:ascii="標楷體" w:eastAsia="標楷體" w:hAnsi="標楷體"/>
          <w:color w:val="FF0000"/>
          <w:sz w:val="28"/>
        </w:rPr>
        <w:t>日（含）以上者</w:t>
      </w:r>
      <w:r>
        <w:rPr>
          <w:rFonts w:ascii="標楷體" w:eastAsia="標楷體" w:hAnsi="標楷體"/>
          <w:sz w:val="28"/>
        </w:rPr>
        <w:t>，須附繳醫療證明。（普通傷病假</w:t>
      </w:r>
      <w:proofErr w:type="gramStart"/>
      <w:r>
        <w:rPr>
          <w:rFonts w:ascii="標楷體" w:eastAsia="標楷體" w:hAnsi="標楷體"/>
          <w:sz w:val="28"/>
        </w:rPr>
        <w:t>一</w:t>
      </w:r>
      <w:proofErr w:type="gramEnd"/>
      <w:r>
        <w:rPr>
          <w:rFonts w:ascii="標楷體" w:eastAsia="標楷體" w:hAnsi="標楷體"/>
          <w:sz w:val="28"/>
        </w:rPr>
        <w:t>年內合計未超過</w:t>
      </w:r>
      <w:proofErr w:type="gramStart"/>
      <w:r>
        <w:rPr>
          <w:rFonts w:ascii="標楷體" w:eastAsia="標楷體" w:hAnsi="標楷體"/>
          <w:sz w:val="28"/>
        </w:rPr>
        <w:t>三</w:t>
      </w:r>
      <w:proofErr w:type="gramEnd"/>
      <w:r>
        <w:rPr>
          <w:rFonts w:ascii="標楷體" w:eastAsia="標楷體" w:hAnsi="標楷體"/>
          <w:sz w:val="28"/>
        </w:rPr>
        <w:t>十日部分，工資折半發給，其領有勞工保險普通傷病給付未達工資半數者，由本</w:t>
      </w:r>
      <w:r w:rsidR="00D2548E">
        <w:rPr>
          <w:rFonts w:ascii="標楷體" w:eastAsia="標楷體" w:hAnsi="標楷體" w:hint="eastAsia"/>
          <w:sz w:val="28"/>
        </w:rPr>
        <w:t>會</w:t>
      </w:r>
      <w:r>
        <w:rPr>
          <w:rFonts w:ascii="標楷體" w:eastAsia="標楷體" w:hAnsi="標楷體"/>
          <w:sz w:val="28"/>
        </w:rPr>
        <w:t>補足之）</w:t>
      </w:r>
    </w:p>
    <w:p w:rsidR="00013BC7" w:rsidRDefault="002A4993">
      <w:pPr>
        <w:pStyle w:val="Textbody"/>
        <w:spacing w:line="276" w:lineRule="auto"/>
        <w:ind w:left="2381" w:hanging="1191"/>
        <w:rPr>
          <w:rFonts w:ascii="標楷體" w:eastAsia="標楷體" w:hAnsi="標楷體"/>
          <w:sz w:val="28"/>
        </w:rPr>
      </w:pPr>
      <w:r>
        <w:rPr>
          <w:rFonts w:ascii="標楷體" w:eastAsia="標楷體" w:hAnsi="標楷體"/>
          <w:sz w:val="28"/>
        </w:rPr>
        <w:t>（一）未住院者，</w:t>
      </w:r>
      <w:proofErr w:type="gramStart"/>
      <w:r>
        <w:rPr>
          <w:rFonts w:ascii="標楷體" w:eastAsia="標楷體" w:hAnsi="標楷體"/>
          <w:sz w:val="28"/>
        </w:rPr>
        <w:t>一</w:t>
      </w:r>
      <w:proofErr w:type="gramEnd"/>
      <w:r>
        <w:rPr>
          <w:rFonts w:ascii="標楷體" w:eastAsia="標楷體" w:hAnsi="標楷體"/>
          <w:sz w:val="28"/>
        </w:rPr>
        <w:t>年內合計不得超過</w:t>
      </w:r>
      <w:proofErr w:type="gramStart"/>
      <w:r>
        <w:rPr>
          <w:rFonts w:ascii="標楷體" w:eastAsia="標楷體" w:hAnsi="標楷體"/>
          <w:sz w:val="28"/>
        </w:rPr>
        <w:t>三</w:t>
      </w:r>
      <w:proofErr w:type="gramEnd"/>
      <w:r>
        <w:rPr>
          <w:rFonts w:ascii="標楷體" w:eastAsia="標楷體" w:hAnsi="標楷體"/>
          <w:sz w:val="28"/>
        </w:rPr>
        <w:t>十日。</w:t>
      </w:r>
    </w:p>
    <w:p w:rsidR="00013BC7" w:rsidRDefault="002A4993">
      <w:pPr>
        <w:pStyle w:val="Textbody"/>
        <w:spacing w:line="276" w:lineRule="auto"/>
        <w:ind w:left="2381" w:hanging="1191"/>
        <w:rPr>
          <w:rFonts w:ascii="標楷體" w:eastAsia="標楷體" w:hAnsi="標楷體"/>
          <w:sz w:val="28"/>
        </w:rPr>
      </w:pPr>
      <w:r>
        <w:rPr>
          <w:rFonts w:ascii="標楷體" w:eastAsia="標楷體" w:hAnsi="標楷體"/>
          <w:sz w:val="28"/>
        </w:rPr>
        <w:t>（二）住院者，二年內合計不得超過一年。</w:t>
      </w:r>
    </w:p>
    <w:p w:rsidR="00013BC7" w:rsidRDefault="002A4993">
      <w:pPr>
        <w:pStyle w:val="Textbody"/>
        <w:spacing w:line="276" w:lineRule="auto"/>
        <w:ind w:left="2381" w:hanging="1191"/>
        <w:rPr>
          <w:rFonts w:ascii="標楷體" w:eastAsia="標楷體" w:hAnsi="標楷體"/>
          <w:sz w:val="28"/>
        </w:rPr>
      </w:pPr>
      <w:r>
        <w:rPr>
          <w:rFonts w:ascii="標楷體" w:eastAsia="標楷體" w:hAnsi="標楷體"/>
          <w:sz w:val="28"/>
        </w:rPr>
        <w:t>（三）未住院傷病假與住院傷病假，二年內合計不得超過一年。</w:t>
      </w:r>
    </w:p>
    <w:p w:rsidR="00013BC7" w:rsidRDefault="002A4993">
      <w:pPr>
        <w:pStyle w:val="Textbody"/>
        <w:spacing w:line="276" w:lineRule="auto"/>
        <w:ind w:left="1134"/>
        <w:rPr>
          <w:rFonts w:ascii="標楷體" w:eastAsia="標楷體" w:hAnsi="標楷體"/>
          <w:sz w:val="28"/>
        </w:rPr>
      </w:pPr>
      <w:r>
        <w:rPr>
          <w:rFonts w:ascii="標楷體" w:eastAsia="標楷體" w:hAnsi="標楷體"/>
          <w:sz w:val="28"/>
        </w:rPr>
        <w:t>經醫師診斷，</w:t>
      </w:r>
      <w:proofErr w:type="gramStart"/>
      <w:r>
        <w:rPr>
          <w:rFonts w:ascii="標楷體" w:eastAsia="標楷體" w:hAnsi="標楷體"/>
          <w:sz w:val="28"/>
        </w:rPr>
        <w:t>罹</w:t>
      </w:r>
      <w:proofErr w:type="gramEnd"/>
      <w:r>
        <w:rPr>
          <w:rFonts w:ascii="標楷體" w:eastAsia="標楷體" w:hAnsi="標楷體"/>
          <w:sz w:val="28"/>
        </w:rPr>
        <w:t>患癌症（含原位癌）</w:t>
      </w:r>
      <w:proofErr w:type="gramStart"/>
      <w:r>
        <w:rPr>
          <w:rFonts w:ascii="標楷體" w:eastAsia="標楷體" w:hAnsi="標楷體"/>
          <w:sz w:val="28"/>
        </w:rPr>
        <w:t>採</w:t>
      </w:r>
      <w:proofErr w:type="gramEnd"/>
      <w:r>
        <w:rPr>
          <w:rFonts w:ascii="標楷體" w:eastAsia="標楷體" w:hAnsi="標楷體"/>
          <w:sz w:val="28"/>
        </w:rPr>
        <w:t>門診方式治療或懷孕期間需安胎休養者，其治療或休養</w:t>
      </w:r>
      <w:proofErr w:type="gramStart"/>
      <w:r>
        <w:rPr>
          <w:rFonts w:ascii="標楷體" w:eastAsia="標楷體" w:hAnsi="標楷體"/>
          <w:sz w:val="28"/>
        </w:rPr>
        <w:t>期間，</w:t>
      </w:r>
      <w:proofErr w:type="gramEnd"/>
      <w:r>
        <w:rPr>
          <w:rFonts w:ascii="標楷體" w:eastAsia="標楷體" w:hAnsi="標楷體"/>
          <w:sz w:val="28"/>
        </w:rPr>
        <w:t>併入住院傷病假計算。</w:t>
      </w:r>
    </w:p>
    <w:p w:rsidR="00013BC7" w:rsidRDefault="002A4993">
      <w:pPr>
        <w:pStyle w:val="Textbody"/>
        <w:spacing w:before="120" w:after="48" w:line="276" w:lineRule="auto"/>
        <w:ind w:left="1134"/>
        <w:rPr>
          <w:rFonts w:ascii="標楷體" w:eastAsia="標楷體" w:hAnsi="標楷體"/>
          <w:sz w:val="28"/>
        </w:rPr>
      </w:pPr>
      <w:r>
        <w:rPr>
          <w:rFonts w:ascii="標楷體" w:eastAsia="標楷體" w:hAnsi="標楷體"/>
          <w:sz w:val="28"/>
        </w:rPr>
        <w:t>普通傷病假超過前款規定之期限，經以事假或特別休假</w:t>
      </w:r>
      <w:proofErr w:type="gramStart"/>
      <w:r>
        <w:rPr>
          <w:rFonts w:ascii="標楷體" w:eastAsia="標楷體" w:hAnsi="標楷體"/>
          <w:sz w:val="28"/>
        </w:rPr>
        <w:t>抵充後仍</w:t>
      </w:r>
      <w:proofErr w:type="gramEnd"/>
      <w:r>
        <w:rPr>
          <w:rFonts w:ascii="標楷體" w:eastAsia="標楷體" w:hAnsi="標楷體"/>
          <w:sz w:val="28"/>
        </w:rPr>
        <w:t>未痊癒者，經本</w:t>
      </w:r>
      <w:r w:rsidR="00D2548E">
        <w:rPr>
          <w:rFonts w:ascii="標楷體" w:eastAsia="標楷體" w:hAnsi="標楷體" w:hint="eastAsia"/>
          <w:sz w:val="28"/>
        </w:rPr>
        <w:t>會</w:t>
      </w:r>
      <w:r>
        <w:rPr>
          <w:rFonts w:ascii="標楷體" w:eastAsia="標楷體" w:hAnsi="標楷體"/>
          <w:sz w:val="28"/>
        </w:rPr>
        <w:t>同意得</w:t>
      </w:r>
      <w:proofErr w:type="gramStart"/>
      <w:r>
        <w:rPr>
          <w:rFonts w:ascii="標楷體" w:eastAsia="標楷體" w:hAnsi="標楷體"/>
          <w:sz w:val="28"/>
        </w:rPr>
        <w:t>予留</w:t>
      </w:r>
      <w:proofErr w:type="gramEnd"/>
      <w:r>
        <w:rPr>
          <w:rFonts w:ascii="標楷體" w:eastAsia="標楷體" w:hAnsi="標楷體"/>
          <w:sz w:val="28"/>
        </w:rPr>
        <w:t>職停薪。逾期未</w:t>
      </w:r>
      <w:proofErr w:type="gramStart"/>
      <w:r>
        <w:rPr>
          <w:rFonts w:ascii="標楷體" w:eastAsia="標楷體" w:hAnsi="標楷體"/>
          <w:sz w:val="28"/>
        </w:rPr>
        <w:t>癒</w:t>
      </w:r>
      <w:proofErr w:type="gramEnd"/>
      <w:r>
        <w:rPr>
          <w:rFonts w:ascii="標楷體" w:eastAsia="標楷體" w:hAnsi="標楷體"/>
          <w:sz w:val="28"/>
        </w:rPr>
        <w:t>者得予資遣，惟如適用勞動基準法退休金制度且符合退休要件者，應發給退休金。</w:t>
      </w:r>
    </w:p>
    <w:p w:rsidR="00013BC7" w:rsidRDefault="002A4993">
      <w:pPr>
        <w:pStyle w:val="Textbody"/>
        <w:spacing w:before="120" w:after="48" w:line="276" w:lineRule="auto"/>
        <w:ind w:left="1701" w:hanging="567"/>
        <w:rPr>
          <w:rFonts w:ascii="標楷體" w:eastAsia="標楷體" w:hAnsi="標楷體"/>
          <w:sz w:val="28"/>
        </w:rPr>
      </w:pPr>
      <w:r>
        <w:rPr>
          <w:rFonts w:ascii="標楷體" w:eastAsia="標楷體" w:hAnsi="標楷體"/>
          <w:sz w:val="28"/>
        </w:rPr>
        <w:t>四、生理假：女性員工因</w:t>
      </w:r>
      <w:proofErr w:type="gramStart"/>
      <w:r>
        <w:rPr>
          <w:rFonts w:ascii="標楷體" w:eastAsia="標楷體" w:hAnsi="標楷體"/>
          <w:sz w:val="28"/>
        </w:rPr>
        <w:t>生理日致工作</w:t>
      </w:r>
      <w:proofErr w:type="gramEnd"/>
      <w:r>
        <w:rPr>
          <w:rFonts w:ascii="標楷體" w:eastAsia="標楷體" w:hAnsi="標楷體"/>
          <w:sz w:val="28"/>
        </w:rPr>
        <w:t>有困難者，每月得請生理假一日，全年請假日數未逾三日，</w:t>
      </w:r>
      <w:proofErr w:type="gramStart"/>
      <w:r>
        <w:rPr>
          <w:rFonts w:ascii="標楷體" w:eastAsia="標楷體" w:hAnsi="標楷體"/>
          <w:sz w:val="28"/>
        </w:rPr>
        <w:t>不</w:t>
      </w:r>
      <w:proofErr w:type="gramEnd"/>
      <w:r>
        <w:rPr>
          <w:rFonts w:ascii="標楷體" w:eastAsia="標楷體" w:hAnsi="標楷體"/>
          <w:sz w:val="28"/>
        </w:rPr>
        <w:t>併入病假計算，其餘日數併入病假計算。（請休生理假不需附證明文件，</w:t>
      </w:r>
      <w:proofErr w:type="gramStart"/>
      <w:r>
        <w:rPr>
          <w:rFonts w:ascii="標楷體" w:eastAsia="標楷體" w:hAnsi="標楷體"/>
          <w:sz w:val="28"/>
        </w:rPr>
        <w:t>另</w:t>
      </w:r>
      <w:proofErr w:type="gramEnd"/>
      <w:r>
        <w:rPr>
          <w:rFonts w:ascii="標楷體" w:eastAsia="標楷體" w:hAnsi="標楷體"/>
          <w:sz w:val="28"/>
        </w:rPr>
        <w:t>，前開併入及</w:t>
      </w:r>
      <w:proofErr w:type="gramStart"/>
      <w:r>
        <w:rPr>
          <w:rFonts w:ascii="標楷體" w:eastAsia="標楷體" w:hAnsi="標楷體"/>
          <w:sz w:val="28"/>
        </w:rPr>
        <w:t>不</w:t>
      </w:r>
      <w:proofErr w:type="gramEnd"/>
      <w:r>
        <w:rPr>
          <w:rFonts w:ascii="標楷體" w:eastAsia="標楷體" w:hAnsi="標楷體"/>
          <w:sz w:val="28"/>
        </w:rPr>
        <w:t>併入病假之生理假薪資，減半發給）。</w:t>
      </w:r>
    </w:p>
    <w:p w:rsidR="00013BC7" w:rsidRDefault="002A4993">
      <w:pPr>
        <w:pStyle w:val="Textbody"/>
        <w:spacing w:before="120" w:after="48" w:line="276" w:lineRule="auto"/>
        <w:ind w:left="1757" w:hanging="680"/>
        <w:rPr>
          <w:rFonts w:ascii="標楷體" w:eastAsia="標楷體" w:hAnsi="標楷體"/>
          <w:sz w:val="28"/>
        </w:rPr>
      </w:pPr>
      <w:r>
        <w:rPr>
          <w:rFonts w:ascii="標楷體" w:eastAsia="標楷體" w:hAnsi="標楷體"/>
          <w:sz w:val="28"/>
        </w:rPr>
        <w:lastRenderedPageBreak/>
        <w:t>五、喪假：工資照給。員工喪假得依習俗於百日內分次申請。</w:t>
      </w:r>
    </w:p>
    <w:p w:rsidR="00013BC7" w:rsidRDefault="002A4993">
      <w:pPr>
        <w:pStyle w:val="Textbody"/>
        <w:tabs>
          <w:tab w:val="left" w:pos="1639"/>
        </w:tabs>
        <w:spacing w:line="276" w:lineRule="auto"/>
        <w:ind w:left="1984" w:hanging="907"/>
        <w:rPr>
          <w:rFonts w:ascii="標楷體" w:eastAsia="標楷體" w:hAnsi="標楷體"/>
          <w:sz w:val="28"/>
        </w:rPr>
      </w:pPr>
      <w:r>
        <w:rPr>
          <w:rFonts w:ascii="標楷體" w:eastAsia="標楷體" w:hAnsi="標楷體"/>
          <w:sz w:val="28"/>
        </w:rPr>
        <w:t>（一）父母、養父母、繼父母、配偶喪亡者，給予喪假八日。</w:t>
      </w:r>
    </w:p>
    <w:p w:rsidR="00013BC7" w:rsidRDefault="002A4993">
      <w:pPr>
        <w:pStyle w:val="Textbody"/>
        <w:tabs>
          <w:tab w:val="left" w:pos="1639"/>
        </w:tabs>
        <w:spacing w:line="276" w:lineRule="auto"/>
        <w:ind w:left="1984" w:hanging="907"/>
        <w:rPr>
          <w:rFonts w:ascii="標楷體" w:eastAsia="標楷體" w:hAnsi="標楷體"/>
          <w:sz w:val="28"/>
        </w:rPr>
      </w:pPr>
      <w:r>
        <w:rPr>
          <w:rFonts w:ascii="標楷體" w:eastAsia="標楷體" w:hAnsi="標楷體"/>
          <w:sz w:val="28"/>
        </w:rPr>
        <w:t>（二）（外）祖父母、子女、配偶之父母、配偶之養</w:t>
      </w:r>
      <w:proofErr w:type="gramStart"/>
      <w:r>
        <w:rPr>
          <w:rFonts w:ascii="標楷體" w:eastAsia="標楷體" w:hAnsi="標楷體"/>
          <w:sz w:val="28"/>
        </w:rPr>
        <w:t>父母或繼父母</w:t>
      </w:r>
      <w:proofErr w:type="gramEnd"/>
      <w:r>
        <w:rPr>
          <w:rFonts w:ascii="標楷體" w:eastAsia="標楷體" w:hAnsi="標楷體"/>
          <w:sz w:val="28"/>
        </w:rPr>
        <w:t>喪亡者，給予喪假六日。</w:t>
      </w:r>
    </w:p>
    <w:p w:rsidR="00013BC7" w:rsidRDefault="002A4993">
      <w:pPr>
        <w:pStyle w:val="Textbody"/>
        <w:tabs>
          <w:tab w:val="left" w:pos="1639"/>
        </w:tabs>
        <w:spacing w:line="276" w:lineRule="auto"/>
        <w:ind w:left="1984" w:hanging="907"/>
        <w:rPr>
          <w:rFonts w:ascii="標楷體" w:eastAsia="標楷體" w:hAnsi="標楷體"/>
          <w:sz w:val="28"/>
        </w:rPr>
      </w:pPr>
      <w:r>
        <w:rPr>
          <w:rFonts w:ascii="標楷體" w:eastAsia="標楷體" w:hAnsi="標楷體"/>
          <w:sz w:val="28"/>
        </w:rPr>
        <w:t>（三）（外）曾祖父母、兄弟姊妹、配偶之（外）祖父母喪亡者，給予喪假三日。</w:t>
      </w:r>
    </w:p>
    <w:p w:rsidR="00013BC7" w:rsidRDefault="002A4993">
      <w:pPr>
        <w:pStyle w:val="Textbody"/>
        <w:spacing w:before="120" w:after="48" w:line="276" w:lineRule="auto"/>
        <w:ind w:left="1644" w:hanging="567"/>
        <w:rPr>
          <w:rFonts w:ascii="標楷體" w:eastAsia="標楷體" w:hAnsi="標楷體"/>
          <w:sz w:val="28"/>
        </w:rPr>
      </w:pPr>
      <w:r>
        <w:rPr>
          <w:rFonts w:ascii="標楷體" w:eastAsia="標楷體" w:hAnsi="標楷體"/>
          <w:sz w:val="28"/>
        </w:rPr>
        <w:t>六、公傷病假：員工因職業災害而致殘廢、傷害或疾病者，其治療、休養</w:t>
      </w:r>
      <w:proofErr w:type="gramStart"/>
      <w:r>
        <w:rPr>
          <w:rFonts w:ascii="標楷體" w:eastAsia="標楷體" w:hAnsi="標楷體"/>
          <w:sz w:val="28"/>
        </w:rPr>
        <w:t>期間，</w:t>
      </w:r>
      <w:proofErr w:type="gramEnd"/>
      <w:r>
        <w:rPr>
          <w:rFonts w:ascii="標楷體" w:eastAsia="標楷體" w:hAnsi="標楷體"/>
          <w:sz w:val="28"/>
        </w:rPr>
        <w:t>給予公傷病假。</w:t>
      </w:r>
    </w:p>
    <w:p w:rsidR="00013BC7" w:rsidRDefault="002A4993">
      <w:pPr>
        <w:pStyle w:val="Textbody"/>
        <w:spacing w:before="120" w:after="48" w:line="276" w:lineRule="auto"/>
        <w:ind w:left="1757" w:hanging="680"/>
        <w:rPr>
          <w:rFonts w:ascii="標楷體" w:eastAsia="標楷體" w:hAnsi="標楷體"/>
          <w:sz w:val="28"/>
        </w:rPr>
      </w:pPr>
      <w:r>
        <w:rPr>
          <w:rFonts w:ascii="標楷體" w:eastAsia="標楷體" w:hAnsi="標楷體"/>
          <w:sz w:val="28"/>
        </w:rPr>
        <w:t>七、產假：</w:t>
      </w:r>
    </w:p>
    <w:p w:rsidR="00013BC7" w:rsidRDefault="002A4993">
      <w:pPr>
        <w:pStyle w:val="Textbody"/>
        <w:tabs>
          <w:tab w:val="left" w:pos="1478"/>
        </w:tabs>
        <w:spacing w:line="276" w:lineRule="auto"/>
        <w:ind w:left="1928" w:hanging="850"/>
        <w:rPr>
          <w:rFonts w:ascii="標楷體" w:eastAsia="標楷體" w:hAnsi="標楷體"/>
          <w:sz w:val="28"/>
        </w:rPr>
      </w:pPr>
      <w:r>
        <w:rPr>
          <w:rFonts w:ascii="標楷體" w:eastAsia="標楷體" w:hAnsi="標楷體"/>
          <w:sz w:val="28"/>
        </w:rPr>
        <w:t>（一）女性員工分娩前後，應停止工作，給予產假八星期。</w:t>
      </w:r>
    </w:p>
    <w:p w:rsidR="00013BC7" w:rsidRDefault="002A4993">
      <w:pPr>
        <w:pStyle w:val="Textbody"/>
        <w:tabs>
          <w:tab w:val="left" w:pos="1478"/>
        </w:tabs>
        <w:spacing w:line="276" w:lineRule="auto"/>
        <w:ind w:left="1928" w:hanging="850"/>
        <w:rPr>
          <w:rFonts w:ascii="標楷體" w:eastAsia="標楷體" w:hAnsi="標楷體"/>
          <w:sz w:val="28"/>
        </w:rPr>
      </w:pPr>
      <w:r>
        <w:rPr>
          <w:rFonts w:ascii="標楷體" w:eastAsia="標楷體" w:hAnsi="標楷體"/>
          <w:sz w:val="28"/>
        </w:rPr>
        <w:t>（二）妊娠三個月以上流產者，應停止工作，給予產假四星期。</w:t>
      </w:r>
    </w:p>
    <w:p w:rsidR="00013BC7" w:rsidRDefault="002A4993">
      <w:pPr>
        <w:pStyle w:val="Textbody"/>
        <w:tabs>
          <w:tab w:val="left" w:pos="1478"/>
        </w:tabs>
        <w:spacing w:line="276" w:lineRule="auto"/>
        <w:ind w:left="1928" w:hanging="850"/>
        <w:rPr>
          <w:rFonts w:ascii="標楷體" w:eastAsia="標楷體" w:hAnsi="標楷體"/>
          <w:sz w:val="28"/>
        </w:rPr>
      </w:pPr>
      <w:r>
        <w:rPr>
          <w:rFonts w:ascii="標楷體" w:eastAsia="標楷體" w:hAnsi="標楷體"/>
          <w:sz w:val="28"/>
        </w:rPr>
        <w:t>（三）第一目、第二目規定之女性員工受</w:t>
      </w:r>
      <w:proofErr w:type="gramStart"/>
      <w:r>
        <w:rPr>
          <w:rFonts w:ascii="標楷體" w:eastAsia="標楷體" w:hAnsi="標楷體"/>
          <w:sz w:val="28"/>
        </w:rPr>
        <w:t>僱</w:t>
      </w:r>
      <w:proofErr w:type="gramEnd"/>
      <w:r>
        <w:rPr>
          <w:rFonts w:ascii="標楷體" w:eastAsia="標楷體" w:hAnsi="標楷體"/>
          <w:sz w:val="28"/>
        </w:rPr>
        <w:t>工作在六個月以上者，停止工作期間工資照給，未滿六個月者減半發給。</w:t>
      </w:r>
    </w:p>
    <w:p w:rsidR="00013BC7" w:rsidRDefault="002A4993">
      <w:pPr>
        <w:pStyle w:val="Textbody"/>
        <w:tabs>
          <w:tab w:val="left" w:pos="1478"/>
        </w:tabs>
        <w:spacing w:line="276" w:lineRule="auto"/>
        <w:ind w:left="1928" w:hanging="850"/>
        <w:rPr>
          <w:rFonts w:ascii="標楷體" w:eastAsia="標楷體" w:hAnsi="標楷體"/>
          <w:sz w:val="28"/>
        </w:rPr>
      </w:pPr>
      <w:r>
        <w:rPr>
          <w:rFonts w:ascii="標楷體" w:eastAsia="標楷體" w:hAnsi="標楷體"/>
          <w:sz w:val="28"/>
        </w:rPr>
        <w:t>（四）妊娠二個月以上未滿三個月流產者，應停止工作，給予產假一星期。</w:t>
      </w:r>
    </w:p>
    <w:p w:rsidR="00013BC7" w:rsidRDefault="002A4993">
      <w:pPr>
        <w:pStyle w:val="Textbody"/>
        <w:tabs>
          <w:tab w:val="left" w:pos="1478"/>
        </w:tabs>
        <w:spacing w:line="276" w:lineRule="auto"/>
        <w:ind w:left="1928" w:hanging="850"/>
        <w:rPr>
          <w:rFonts w:ascii="標楷體" w:eastAsia="標楷體" w:hAnsi="標楷體"/>
          <w:sz w:val="28"/>
        </w:rPr>
      </w:pPr>
      <w:r>
        <w:rPr>
          <w:rFonts w:ascii="標楷體" w:eastAsia="標楷體" w:hAnsi="標楷體"/>
          <w:sz w:val="28"/>
        </w:rPr>
        <w:t>（五）妊娠未滿二個月流產者，應停止工作，給予產假五日。</w:t>
      </w:r>
    </w:p>
    <w:p w:rsidR="00013BC7" w:rsidRDefault="002A4993">
      <w:pPr>
        <w:pStyle w:val="Textbody"/>
        <w:tabs>
          <w:tab w:val="left" w:pos="1478"/>
        </w:tabs>
        <w:spacing w:line="276" w:lineRule="auto"/>
        <w:ind w:left="1928" w:hanging="850"/>
        <w:rPr>
          <w:rFonts w:ascii="標楷體" w:eastAsia="標楷體" w:hAnsi="標楷體"/>
          <w:sz w:val="28"/>
        </w:rPr>
      </w:pPr>
      <w:r>
        <w:rPr>
          <w:rFonts w:ascii="標楷體" w:eastAsia="標楷體" w:hAnsi="標楷體"/>
          <w:sz w:val="28"/>
        </w:rPr>
        <w:t>（六）女性員工請產假須提出證明文件。</w:t>
      </w:r>
    </w:p>
    <w:p w:rsidR="00013BC7" w:rsidRDefault="002A4993">
      <w:pPr>
        <w:pStyle w:val="Textbody"/>
        <w:tabs>
          <w:tab w:val="left" w:pos="909"/>
        </w:tabs>
        <w:spacing w:line="276" w:lineRule="auto"/>
        <w:ind w:left="1644" w:hanging="567"/>
        <w:rPr>
          <w:rFonts w:ascii="標楷體" w:eastAsia="標楷體" w:hAnsi="標楷體"/>
          <w:sz w:val="28"/>
        </w:rPr>
      </w:pPr>
      <w:r>
        <w:rPr>
          <w:rFonts w:ascii="標楷體" w:eastAsia="標楷體" w:hAnsi="標楷體"/>
          <w:sz w:val="28"/>
        </w:rPr>
        <w:t>八、安胎休養請假：員工懷孕期間需安胎休養者，其治療或休養</w:t>
      </w:r>
      <w:proofErr w:type="gramStart"/>
      <w:r>
        <w:rPr>
          <w:rFonts w:ascii="標楷體" w:eastAsia="標楷體" w:hAnsi="標楷體"/>
          <w:sz w:val="28"/>
        </w:rPr>
        <w:t>期間，</w:t>
      </w:r>
      <w:proofErr w:type="gramEnd"/>
      <w:r>
        <w:rPr>
          <w:rFonts w:ascii="標楷體" w:eastAsia="標楷體" w:hAnsi="標楷體"/>
          <w:sz w:val="28"/>
        </w:rPr>
        <w:t>併入住院傷病假計算。安胎休養請假薪資之計算，依病假規定辦理。</w:t>
      </w:r>
    </w:p>
    <w:p w:rsidR="00013BC7" w:rsidRDefault="002A4993">
      <w:pPr>
        <w:pStyle w:val="Textbody"/>
        <w:tabs>
          <w:tab w:val="left" w:pos="1302"/>
        </w:tabs>
        <w:spacing w:before="120" w:after="48" w:line="276" w:lineRule="auto"/>
        <w:ind w:left="1587" w:hanging="510"/>
        <w:rPr>
          <w:rFonts w:ascii="標楷體" w:eastAsia="標楷體" w:hAnsi="標楷體"/>
          <w:sz w:val="28"/>
        </w:rPr>
      </w:pPr>
      <w:r>
        <w:rPr>
          <w:rFonts w:ascii="標楷體" w:eastAsia="標楷體" w:hAnsi="標楷體"/>
          <w:sz w:val="28"/>
        </w:rPr>
        <w:t>九、陪產假：員工於其配偶分娩時，得於配偶分娩之當日及其前後合計十五日期間內，擇其中之五日請陪產假。陪產假</w:t>
      </w:r>
      <w:proofErr w:type="gramStart"/>
      <w:r>
        <w:rPr>
          <w:rFonts w:ascii="標楷體" w:eastAsia="標楷體" w:hAnsi="標楷體"/>
          <w:sz w:val="28"/>
        </w:rPr>
        <w:t>期間，</w:t>
      </w:r>
      <w:proofErr w:type="gramEnd"/>
      <w:r>
        <w:rPr>
          <w:rFonts w:ascii="標楷體" w:eastAsia="標楷體" w:hAnsi="標楷體"/>
          <w:sz w:val="28"/>
        </w:rPr>
        <w:t>薪資照給。</w:t>
      </w:r>
    </w:p>
    <w:p w:rsidR="00013BC7" w:rsidRDefault="002A4993">
      <w:pPr>
        <w:pStyle w:val="Textbody"/>
        <w:spacing w:before="120" w:after="48" w:line="276" w:lineRule="auto"/>
        <w:ind w:left="1587" w:hanging="510"/>
        <w:rPr>
          <w:rFonts w:ascii="標楷體" w:eastAsia="標楷體" w:hAnsi="標楷體"/>
          <w:sz w:val="28"/>
        </w:rPr>
      </w:pPr>
      <w:r>
        <w:rPr>
          <w:rFonts w:ascii="標楷體" w:eastAsia="標楷體" w:hAnsi="標楷體"/>
          <w:sz w:val="28"/>
        </w:rPr>
        <w:lastRenderedPageBreak/>
        <w:t>十、</w:t>
      </w:r>
      <w:proofErr w:type="gramStart"/>
      <w:r>
        <w:rPr>
          <w:rFonts w:ascii="標楷體" w:eastAsia="標楷體" w:hAnsi="標楷體"/>
          <w:sz w:val="28"/>
        </w:rPr>
        <w:t>產檢假</w:t>
      </w:r>
      <w:proofErr w:type="gramEnd"/>
      <w:r>
        <w:rPr>
          <w:rFonts w:ascii="標楷體" w:eastAsia="標楷體" w:hAnsi="標楷體"/>
          <w:sz w:val="28"/>
        </w:rPr>
        <w:t>：員工妊娠</w:t>
      </w:r>
      <w:proofErr w:type="gramStart"/>
      <w:r>
        <w:rPr>
          <w:rFonts w:ascii="標楷體" w:eastAsia="標楷體" w:hAnsi="標楷體"/>
          <w:sz w:val="28"/>
        </w:rPr>
        <w:t>期間，</w:t>
      </w:r>
      <w:proofErr w:type="gramEnd"/>
      <w:r>
        <w:rPr>
          <w:rFonts w:ascii="標楷體" w:eastAsia="標楷體" w:hAnsi="標楷體"/>
          <w:sz w:val="28"/>
        </w:rPr>
        <w:t>給予</w:t>
      </w:r>
      <w:proofErr w:type="gramStart"/>
      <w:r>
        <w:rPr>
          <w:rFonts w:ascii="標楷體" w:eastAsia="標楷體" w:hAnsi="標楷體"/>
          <w:sz w:val="28"/>
        </w:rPr>
        <w:t>產檢假五日</w:t>
      </w:r>
      <w:proofErr w:type="gramEnd"/>
      <w:r>
        <w:rPr>
          <w:rFonts w:ascii="標楷體" w:eastAsia="標楷體" w:hAnsi="標楷體"/>
          <w:sz w:val="28"/>
        </w:rPr>
        <w:t>。產檢假期間，薪資照給。</w:t>
      </w:r>
    </w:p>
    <w:p w:rsidR="00013BC7" w:rsidRDefault="002A4993">
      <w:pPr>
        <w:pStyle w:val="Textbody"/>
        <w:spacing w:before="120" w:after="48" w:line="276" w:lineRule="auto"/>
        <w:ind w:left="1871" w:hanging="794"/>
        <w:rPr>
          <w:rFonts w:ascii="標楷體" w:eastAsia="標楷體" w:hAnsi="標楷體"/>
          <w:sz w:val="28"/>
        </w:rPr>
      </w:pPr>
      <w:r>
        <w:rPr>
          <w:rFonts w:ascii="標楷體" w:eastAsia="標楷體" w:hAnsi="標楷體"/>
          <w:sz w:val="28"/>
        </w:rPr>
        <w:t>十一、家庭照顧假：員工於其家庭成員預防接種、發生嚴重之疾病或其他重大事故須親自照顧時，得請家庭照顧假；其請假日數併入事假計算，全年以七日為限。家庭照顧假薪資之計算，依事假規定辦理。</w:t>
      </w:r>
    </w:p>
    <w:p w:rsidR="00013BC7" w:rsidRPr="00D2548E" w:rsidRDefault="002A4993">
      <w:pPr>
        <w:pStyle w:val="Textbody"/>
        <w:spacing w:before="120" w:after="48" w:line="276" w:lineRule="auto"/>
        <w:ind w:left="1928" w:hanging="850"/>
        <w:rPr>
          <w:rFonts w:ascii="標楷體" w:eastAsia="標楷體" w:hAnsi="標楷體"/>
          <w:sz w:val="28"/>
        </w:rPr>
      </w:pPr>
      <w:r w:rsidRPr="00D2548E">
        <w:rPr>
          <w:rFonts w:ascii="標楷體" w:eastAsia="標楷體" w:hAnsi="標楷體"/>
          <w:sz w:val="28"/>
        </w:rPr>
        <w:t>十二、公假：員工有依法令規定應給公假情事者，依實際需要天數給予公假，工資照給。</w:t>
      </w:r>
    </w:p>
    <w:p w:rsidR="00013BC7" w:rsidRDefault="002A4993">
      <w:pPr>
        <w:pStyle w:val="Textbody"/>
        <w:spacing w:before="120" w:after="48" w:line="276" w:lineRule="auto"/>
        <w:ind w:left="1134"/>
        <w:rPr>
          <w:rFonts w:ascii="標楷體" w:eastAsia="標楷體" w:hAnsi="標楷體"/>
          <w:sz w:val="28"/>
        </w:rPr>
      </w:pPr>
      <w:r>
        <w:rPr>
          <w:rFonts w:ascii="標楷體" w:eastAsia="標楷體" w:hAnsi="標楷體"/>
          <w:sz w:val="28"/>
        </w:rPr>
        <w:t>員工任職滿六個月後，於每一子女滿三歲前，得申請育嬰留職停薪，期間至該子女滿三歲止，但不得逾二年。同時撫育子女二人以上者，其育嬰留職停薪期間應合併計算，最長以</w:t>
      </w:r>
      <w:proofErr w:type="gramStart"/>
      <w:r>
        <w:rPr>
          <w:rFonts w:ascii="標楷體" w:eastAsia="標楷體" w:hAnsi="標楷體"/>
          <w:sz w:val="28"/>
        </w:rPr>
        <w:t>最</w:t>
      </w:r>
      <w:proofErr w:type="gramEnd"/>
      <w:r>
        <w:rPr>
          <w:rFonts w:ascii="標楷體" w:eastAsia="標楷體" w:hAnsi="標楷體"/>
          <w:sz w:val="28"/>
        </w:rPr>
        <w:t>幼子女受撫育二年為限。</w:t>
      </w:r>
    </w:p>
    <w:p w:rsidR="00013BC7" w:rsidRDefault="002A4993">
      <w:pPr>
        <w:pStyle w:val="Textbody"/>
        <w:spacing w:before="120" w:after="48" w:line="276" w:lineRule="auto"/>
        <w:ind w:left="1134"/>
        <w:rPr>
          <w:rFonts w:ascii="標楷體" w:eastAsia="標楷體" w:hAnsi="標楷體"/>
          <w:sz w:val="28"/>
        </w:rPr>
      </w:pPr>
      <w:r>
        <w:rPr>
          <w:rFonts w:ascii="標楷體" w:eastAsia="標楷體" w:hAnsi="標楷體"/>
          <w:sz w:val="28"/>
        </w:rPr>
        <w:t>員工申請生理假、育嬰留職停薪、家庭照顧假、陪產假、安胎休養請假、產假、</w:t>
      </w:r>
      <w:proofErr w:type="gramStart"/>
      <w:r>
        <w:rPr>
          <w:rFonts w:ascii="標楷體" w:eastAsia="標楷體" w:hAnsi="標楷體"/>
          <w:sz w:val="28"/>
        </w:rPr>
        <w:t>產檢假時</w:t>
      </w:r>
      <w:proofErr w:type="gramEnd"/>
      <w:r>
        <w:rPr>
          <w:rFonts w:ascii="標楷體" w:eastAsia="標楷體" w:hAnsi="標楷體"/>
          <w:sz w:val="28"/>
        </w:rPr>
        <w:t>，本</w:t>
      </w:r>
      <w:r w:rsidR="00D2548E">
        <w:rPr>
          <w:rFonts w:ascii="標楷體" w:eastAsia="標楷體" w:hAnsi="標楷體" w:hint="eastAsia"/>
          <w:sz w:val="28"/>
        </w:rPr>
        <w:t>會</w:t>
      </w:r>
      <w:r>
        <w:rPr>
          <w:rFonts w:ascii="標楷體" w:eastAsia="標楷體" w:hAnsi="標楷體"/>
          <w:sz w:val="28"/>
        </w:rPr>
        <w:t>不得拒絕或視為缺勤而影響其全勤獎金、考績或為其他不利之處分。</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第三十一條　（請假手續）</w:t>
      </w:r>
    </w:p>
    <w:p w:rsidR="00013BC7" w:rsidRDefault="002A4993">
      <w:pPr>
        <w:pStyle w:val="Textbody"/>
        <w:spacing w:before="120" w:after="48" w:line="276" w:lineRule="auto"/>
        <w:ind w:left="1200"/>
        <w:rPr>
          <w:rFonts w:ascii="標楷體" w:eastAsia="標楷體" w:hAnsi="標楷體"/>
        </w:rPr>
      </w:pPr>
      <w:r>
        <w:rPr>
          <w:rFonts w:ascii="標楷體" w:eastAsia="標楷體" w:hAnsi="標楷體"/>
          <w:sz w:val="28"/>
        </w:rPr>
        <w:t>員工因故必須請假者，應事先填寫請假單或口頭敘明理由經核定後方可離開工作崗位或不出勤；如遇急病或臨時重大事故，得於</w:t>
      </w:r>
      <w:r w:rsidR="00D2548E" w:rsidRPr="00A06827">
        <w:rPr>
          <w:rFonts w:ascii="標楷體" w:eastAsia="標楷體" w:hAnsi="標楷體" w:hint="eastAsia"/>
          <w:color w:val="FF0000"/>
          <w:sz w:val="28"/>
        </w:rPr>
        <w:t>當</w:t>
      </w:r>
      <w:r w:rsidRPr="00A06827">
        <w:rPr>
          <w:rFonts w:ascii="標楷體" w:eastAsia="標楷體" w:hAnsi="標楷體"/>
          <w:color w:val="FF0000"/>
          <w:sz w:val="28"/>
        </w:rPr>
        <w:t>日</w:t>
      </w:r>
      <w:r>
        <w:rPr>
          <w:rFonts w:ascii="標楷體" w:eastAsia="標楷體" w:hAnsi="標楷體"/>
          <w:sz w:val="28"/>
        </w:rPr>
        <w:t>內委託同事、家屬、親友或以電話報告單位主管，代辦請假手續。如需補述理由或提供證明，當事人應於</w:t>
      </w:r>
      <w:r w:rsidR="00A06827" w:rsidRPr="00A06827">
        <w:rPr>
          <w:rFonts w:ascii="標楷體" w:eastAsia="標楷體" w:hAnsi="標楷體" w:hint="eastAsia"/>
          <w:color w:val="FF0000"/>
          <w:sz w:val="28"/>
        </w:rPr>
        <w:t>次</w:t>
      </w:r>
      <w:r w:rsidRPr="00A06827">
        <w:rPr>
          <w:rFonts w:ascii="標楷體" w:eastAsia="標楷體" w:hAnsi="標楷體"/>
          <w:color w:val="FF0000"/>
          <w:sz w:val="28"/>
        </w:rPr>
        <w:t>日</w:t>
      </w:r>
      <w:r>
        <w:rPr>
          <w:rFonts w:ascii="標楷體" w:eastAsia="標楷體" w:hAnsi="標楷體"/>
          <w:sz w:val="28"/>
        </w:rPr>
        <w:t>內提送，其工作單位按權責核定之。</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第三十二條　（請假日數計算）</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員工事假及普通傷病假全年總日數的計算，均自每年一月一日起至同年十二月三十一日止。</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第三十三條　（請假計算單位）</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請假之最小單位，以</w:t>
      </w:r>
      <w:r w:rsidR="00A06827" w:rsidRPr="00E87EB3">
        <w:rPr>
          <w:rFonts w:ascii="標楷體" w:eastAsia="標楷體" w:hAnsi="標楷體" w:hint="eastAsia"/>
          <w:color w:val="FF0000"/>
          <w:sz w:val="28"/>
        </w:rPr>
        <w:t>半日</w:t>
      </w:r>
      <w:r>
        <w:rPr>
          <w:rFonts w:ascii="標楷體" w:eastAsia="標楷體" w:hAnsi="標楷體"/>
          <w:sz w:val="28"/>
        </w:rPr>
        <w:t>計。</w:t>
      </w:r>
    </w:p>
    <w:p w:rsidR="00013BC7" w:rsidRDefault="002A4993">
      <w:pPr>
        <w:pStyle w:val="Textbody"/>
        <w:spacing w:before="120" w:after="48" w:line="276" w:lineRule="auto"/>
        <w:ind w:left="1200"/>
        <w:rPr>
          <w:rFonts w:hint="eastAsia"/>
        </w:rPr>
      </w:pPr>
      <w:r>
        <w:rPr>
          <w:rFonts w:ascii="標楷體" w:eastAsia="標楷體" w:hAnsi="標楷體"/>
          <w:sz w:val="28"/>
        </w:rPr>
        <w:t>一次連續請普通傷病假超過</w:t>
      </w:r>
      <w:proofErr w:type="gramStart"/>
      <w:r>
        <w:rPr>
          <w:rFonts w:ascii="標楷體" w:eastAsia="標楷體" w:hAnsi="標楷體"/>
          <w:sz w:val="28"/>
        </w:rPr>
        <w:t>三</w:t>
      </w:r>
      <w:proofErr w:type="gramEnd"/>
      <w:r>
        <w:rPr>
          <w:rFonts w:ascii="標楷體" w:eastAsia="標楷體" w:hAnsi="標楷體"/>
          <w:sz w:val="28"/>
        </w:rPr>
        <w:t>十日以上之</w:t>
      </w:r>
      <w:proofErr w:type="gramStart"/>
      <w:r>
        <w:rPr>
          <w:rFonts w:ascii="標楷體" w:eastAsia="標楷體" w:hAnsi="標楷體"/>
          <w:sz w:val="28"/>
        </w:rPr>
        <w:t>期間，</w:t>
      </w:r>
      <w:proofErr w:type="gramEnd"/>
      <w:r>
        <w:rPr>
          <w:rFonts w:ascii="標楷體" w:eastAsia="標楷體" w:hAnsi="標楷體"/>
          <w:sz w:val="28"/>
        </w:rPr>
        <w:t>如遇例假</w:t>
      </w:r>
      <w:r w:rsidRPr="00A06827">
        <w:rPr>
          <w:rFonts w:ascii="標楷體" w:eastAsia="標楷體" w:hAnsi="標楷體"/>
          <w:sz w:val="28"/>
        </w:rPr>
        <w:t>日、</w:t>
      </w:r>
      <w:r w:rsidRPr="00A06827">
        <w:rPr>
          <w:rFonts w:eastAsia="標楷體"/>
          <w:sz w:val="28"/>
        </w:rPr>
        <w:t>休息日</w:t>
      </w:r>
      <w:r w:rsidRPr="00A06827">
        <w:t xml:space="preserve"> </w:t>
      </w:r>
      <w:r>
        <w:rPr>
          <w:rFonts w:ascii="標楷體" w:eastAsia="標楷體" w:hAnsi="標楷體"/>
          <w:sz w:val="28"/>
        </w:rPr>
        <w:t>、內政部所定應放假之紀念日、節日、勞動節及其他中央主管機關指定應放假之日，</w:t>
      </w:r>
      <w:proofErr w:type="gramStart"/>
      <w:r>
        <w:rPr>
          <w:rFonts w:ascii="標楷體" w:eastAsia="標楷體" w:hAnsi="標楷體"/>
          <w:sz w:val="28"/>
        </w:rPr>
        <w:t>併</w:t>
      </w:r>
      <w:proofErr w:type="gramEnd"/>
      <w:r>
        <w:rPr>
          <w:rFonts w:ascii="標楷體" w:eastAsia="標楷體" w:hAnsi="標楷體"/>
          <w:sz w:val="28"/>
        </w:rPr>
        <w:t>計於請假期間內。</w:t>
      </w:r>
    </w:p>
    <w:p w:rsidR="00013BC7" w:rsidRDefault="002A4993">
      <w:pPr>
        <w:pStyle w:val="1"/>
        <w:spacing w:line="276" w:lineRule="auto"/>
        <w:jc w:val="center"/>
        <w:rPr>
          <w:rFonts w:ascii="標楷體" w:eastAsia="標楷體" w:hAnsi="標楷體"/>
        </w:rPr>
      </w:pPr>
      <w:r>
        <w:rPr>
          <w:rFonts w:ascii="標楷體" w:eastAsia="標楷體" w:hAnsi="標楷體"/>
          <w:sz w:val="32"/>
        </w:rPr>
        <w:lastRenderedPageBreak/>
        <w:t xml:space="preserve">第 五 章 　</w:t>
      </w:r>
      <w:bookmarkStart w:id="5" w:name="_Toc471205413"/>
      <w:bookmarkEnd w:id="5"/>
      <w:r>
        <w:rPr>
          <w:rFonts w:ascii="標楷體" w:eastAsia="標楷體" w:hAnsi="標楷體"/>
          <w:sz w:val="32"/>
        </w:rPr>
        <w:t>退　休</w:t>
      </w: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第三十四條　（自請退休）</w:t>
      </w:r>
    </w:p>
    <w:p w:rsidR="00013BC7" w:rsidRDefault="002A4993">
      <w:pPr>
        <w:pStyle w:val="Textbody"/>
        <w:spacing w:before="120" w:after="48" w:line="276" w:lineRule="auto"/>
        <w:ind w:left="1200"/>
        <w:rPr>
          <w:rFonts w:ascii="標楷體" w:eastAsia="標楷體" w:hAnsi="標楷體"/>
          <w:sz w:val="28"/>
        </w:rPr>
      </w:pPr>
      <w:r>
        <w:rPr>
          <w:rFonts w:ascii="標楷體" w:eastAsia="標楷體" w:hAnsi="標楷體"/>
          <w:sz w:val="28"/>
        </w:rPr>
        <w:t>員工有下列情形之</w:t>
      </w:r>
      <w:proofErr w:type="gramStart"/>
      <w:r>
        <w:rPr>
          <w:rFonts w:ascii="標楷體" w:eastAsia="標楷體" w:hAnsi="標楷體"/>
          <w:sz w:val="28"/>
        </w:rPr>
        <w:t>一</w:t>
      </w:r>
      <w:proofErr w:type="gramEnd"/>
      <w:r>
        <w:rPr>
          <w:rFonts w:ascii="標楷體" w:eastAsia="標楷體" w:hAnsi="標楷體"/>
          <w:sz w:val="28"/>
        </w:rPr>
        <w:t>者，得自請退休：</w:t>
      </w:r>
    </w:p>
    <w:p w:rsidR="00013BC7" w:rsidRDefault="002A4993">
      <w:pPr>
        <w:pStyle w:val="Textbody"/>
        <w:spacing w:line="276" w:lineRule="auto"/>
        <w:ind w:left="1200"/>
        <w:rPr>
          <w:rFonts w:ascii="標楷體" w:eastAsia="標楷體" w:hAnsi="標楷體"/>
          <w:sz w:val="28"/>
        </w:rPr>
      </w:pPr>
      <w:r>
        <w:rPr>
          <w:rFonts w:ascii="標楷體" w:eastAsia="標楷體" w:hAnsi="標楷體"/>
          <w:sz w:val="28"/>
        </w:rPr>
        <w:t>一、工作十五年以上年滿五十五歲者。</w:t>
      </w:r>
    </w:p>
    <w:p w:rsidR="00013BC7" w:rsidRDefault="002A4993">
      <w:pPr>
        <w:pStyle w:val="Textbody"/>
        <w:spacing w:line="276" w:lineRule="auto"/>
        <w:ind w:left="1200"/>
        <w:rPr>
          <w:rFonts w:ascii="標楷體" w:eastAsia="標楷體" w:hAnsi="標楷體"/>
          <w:sz w:val="28"/>
        </w:rPr>
      </w:pPr>
      <w:r>
        <w:rPr>
          <w:rFonts w:ascii="標楷體" w:eastAsia="標楷體" w:hAnsi="標楷體"/>
          <w:sz w:val="28"/>
        </w:rPr>
        <w:t>二、工作二十五年以上者。</w:t>
      </w:r>
    </w:p>
    <w:p w:rsidR="00013BC7" w:rsidRDefault="002A4993">
      <w:pPr>
        <w:pStyle w:val="Textbody"/>
        <w:spacing w:line="276" w:lineRule="auto"/>
        <w:ind w:left="1200"/>
        <w:rPr>
          <w:rFonts w:ascii="標楷體" w:eastAsia="標楷體" w:hAnsi="標楷體"/>
          <w:sz w:val="28"/>
        </w:rPr>
      </w:pPr>
      <w:r>
        <w:rPr>
          <w:rFonts w:ascii="標楷體" w:eastAsia="標楷體" w:hAnsi="標楷體"/>
          <w:sz w:val="28"/>
        </w:rPr>
        <w:t>三、工作十年以上年滿六十歲者。</w:t>
      </w:r>
    </w:p>
    <w:p w:rsidR="00013BC7" w:rsidRDefault="00013BC7">
      <w:pPr>
        <w:pStyle w:val="Textbody"/>
        <w:spacing w:before="120" w:after="48" w:line="276" w:lineRule="auto"/>
        <w:ind w:left="1191"/>
        <w:rPr>
          <w:rFonts w:ascii="標楷體" w:eastAsia="標楷體" w:hAnsi="標楷體"/>
          <w:b/>
          <w:sz w:val="28"/>
        </w:rPr>
      </w:pPr>
    </w:p>
    <w:p w:rsidR="00013BC7" w:rsidRDefault="002A4993">
      <w:pPr>
        <w:pStyle w:val="Textbody"/>
        <w:spacing w:before="120" w:after="48" w:line="276" w:lineRule="auto"/>
        <w:rPr>
          <w:rFonts w:ascii="標楷體" w:eastAsia="標楷體" w:hAnsi="標楷體"/>
          <w:sz w:val="28"/>
        </w:rPr>
      </w:pPr>
      <w:r>
        <w:rPr>
          <w:rFonts w:ascii="標楷體" w:eastAsia="標楷體" w:hAnsi="標楷體"/>
          <w:sz w:val="28"/>
        </w:rPr>
        <w:t>第三十五條　（強制退休）</w:t>
      </w:r>
    </w:p>
    <w:p w:rsidR="00013BC7" w:rsidRDefault="002A4993">
      <w:pPr>
        <w:pStyle w:val="Textbody"/>
        <w:spacing w:before="120" w:after="48" w:line="276" w:lineRule="auto"/>
        <w:ind w:left="1200"/>
        <w:rPr>
          <w:rFonts w:ascii="標楷體" w:eastAsia="標楷體" w:hAnsi="標楷體"/>
          <w:sz w:val="28"/>
          <w:szCs w:val="28"/>
        </w:rPr>
      </w:pPr>
      <w:r>
        <w:rPr>
          <w:rFonts w:ascii="標楷體" w:eastAsia="標楷體" w:hAnsi="標楷體"/>
          <w:sz w:val="28"/>
          <w:szCs w:val="28"/>
        </w:rPr>
        <w:t>員工非有下列情形之</w:t>
      </w:r>
      <w:proofErr w:type="gramStart"/>
      <w:r>
        <w:rPr>
          <w:rFonts w:ascii="標楷體" w:eastAsia="標楷體" w:hAnsi="標楷體"/>
          <w:sz w:val="28"/>
          <w:szCs w:val="28"/>
        </w:rPr>
        <w:t>一</w:t>
      </w:r>
      <w:proofErr w:type="gramEnd"/>
      <w:r>
        <w:rPr>
          <w:rFonts w:ascii="標楷體" w:eastAsia="標楷體" w:hAnsi="標楷體"/>
          <w:sz w:val="28"/>
          <w:szCs w:val="28"/>
        </w:rPr>
        <w:t>者，本公司不得強制其退休：</w:t>
      </w:r>
    </w:p>
    <w:p w:rsidR="00013BC7" w:rsidRDefault="002A4993">
      <w:pPr>
        <w:pStyle w:val="Textbody"/>
        <w:spacing w:line="276" w:lineRule="auto"/>
        <w:ind w:left="1200"/>
        <w:rPr>
          <w:rFonts w:ascii="標楷體" w:eastAsia="標楷體" w:hAnsi="標楷體"/>
          <w:sz w:val="28"/>
          <w:szCs w:val="28"/>
        </w:rPr>
      </w:pPr>
      <w:r>
        <w:rPr>
          <w:rFonts w:ascii="標楷體" w:eastAsia="標楷體" w:hAnsi="標楷體"/>
          <w:sz w:val="28"/>
          <w:szCs w:val="28"/>
        </w:rPr>
        <w:t>一、年滿六十五歲者。</w:t>
      </w:r>
    </w:p>
    <w:p w:rsidR="00013BC7" w:rsidRDefault="002A4993">
      <w:pPr>
        <w:pStyle w:val="Textbody"/>
        <w:spacing w:line="276" w:lineRule="auto"/>
        <w:ind w:left="1200"/>
        <w:rPr>
          <w:rFonts w:ascii="標楷體" w:eastAsia="標楷體" w:hAnsi="標楷體"/>
          <w:sz w:val="28"/>
          <w:szCs w:val="28"/>
        </w:rPr>
      </w:pPr>
      <w:r>
        <w:rPr>
          <w:rFonts w:ascii="標楷體" w:eastAsia="標楷體" w:hAnsi="標楷體"/>
          <w:sz w:val="28"/>
          <w:szCs w:val="28"/>
        </w:rPr>
        <w:t>二、心神喪失或身體殘廢不堪勝任工作者。</w:t>
      </w:r>
    </w:p>
    <w:p w:rsidR="00013BC7" w:rsidRDefault="002A4993">
      <w:pPr>
        <w:pStyle w:val="Textbody"/>
        <w:spacing w:before="180" w:after="180" w:line="276" w:lineRule="auto"/>
        <w:rPr>
          <w:rFonts w:ascii="標楷體" w:eastAsia="標楷體" w:hAnsi="標楷體"/>
          <w:sz w:val="28"/>
          <w:szCs w:val="28"/>
        </w:rPr>
      </w:pPr>
      <w:r>
        <w:rPr>
          <w:rFonts w:ascii="標楷體" w:eastAsia="標楷體" w:hAnsi="標楷體"/>
          <w:sz w:val="28"/>
          <w:szCs w:val="28"/>
        </w:rPr>
        <w:t>第三十六條　（退休金給與標準）</w:t>
      </w:r>
    </w:p>
    <w:p w:rsidR="00013BC7" w:rsidRDefault="002A4993">
      <w:pPr>
        <w:pStyle w:val="Textbody"/>
        <w:spacing w:after="72" w:line="276" w:lineRule="auto"/>
        <w:ind w:left="1200"/>
        <w:jc w:val="both"/>
        <w:rPr>
          <w:rFonts w:ascii="標楷體" w:eastAsia="標楷體" w:hAnsi="標楷體"/>
          <w:sz w:val="28"/>
          <w:szCs w:val="28"/>
        </w:rPr>
      </w:pPr>
      <w:r>
        <w:rPr>
          <w:rFonts w:ascii="標楷體" w:eastAsia="標楷體" w:hAnsi="標楷體"/>
          <w:sz w:val="28"/>
          <w:szCs w:val="28"/>
        </w:rPr>
        <w:t>員工退休金給與標準如下：</w:t>
      </w:r>
    </w:p>
    <w:p w:rsidR="00013BC7" w:rsidRDefault="002A4993">
      <w:pPr>
        <w:pStyle w:val="Textbody"/>
        <w:tabs>
          <w:tab w:val="left" w:pos="1292"/>
          <w:tab w:val="left" w:pos="1352"/>
          <w:tab w:val="left" w:pos="1577"/>
          <w:tab w:val="left" w:pos="1607"/>
        </w:tabs>
        <w:spacing w:after="72" w:line="276" w:lineRule="auto"/>
        <w:ind w:left="1757" w:hanging="567"/>
        <w:jc w:val="both"/>
        <w:rPr>
          <w:rFonts w:ascii="標楷體" w:eastAsia="標楷體" w:hAnsi="標楷體"/>
          <w:sz w:val="28"/>
          <w:szCs w:val="28"/>
        </w:rPr>
      </w:pPr>
      <w:r>
        <w:rPr>
          <w:rFonts w:ascii="標楷體" w:eastAsia="標楷體" w:hAnsi="標楷體"/>
          <w:sz w:val="28"/>
          <w:szCs w:val="28"/>
        </w:rPr>
        <w:t>一、適用勞動基準法前之工作年資，其退休金給與標準，依其當時應適用之法令規定計算；當時無法令可資適用者，依本</w:t>
      </w:r>
      <w:r w:rsidR="00E87EB3">
        <w:rPr>
          <w:rFonts w:ascii="標楷體" w:eastAsia="標楷體" w:hAnsi="標楷體" w:hint="eastAsia"/>
          <w:sz w:val="28"/>
          <w:szCs w:val="28"/>
        </w:rPr>
        <w:t>會</w:t>
      </w:r>
      <w:r>
        <w:rPr>
          <w:rFonts w:ascii="標楷體" w:eastAsia="標楷體" w:hAnsi="標楷體"/>
          <w:sz w:val="28"/>
          <w:szCs w:val="28"/>
        </w:rPr>
        <w:t>自訂之規定或</w:t>
      </w:r>
      <w:proofErr w:type="gramStart"/>
      <w:r>
        <w:rPr>
          <w:rFonts w:ascii="標楷體" w:eastAsia="標楷體" w:hAnsi="標楷體"/>
          <w:sz w:val="28"/>
          <w:szCs w:val="28"/>
        </w:rPr>
        <w:t>勞</w:t>
      </w:r>
      <w:proofErr w:type="gramEnd"/>
      <w:r>
        <w:rPr>
          <w:rFonts w:ascii="標楷體" w:eastAsia="標楷體" w:hAnsi="標楷體"/>
          <w:sz w:val="28"/>
          <w:szCs w:val="28"/>
        </w:rPr>
        <w:t>雇雙方之協商計算之。</w:t>
      </w:r>
    </w:p>
    <w:p w:rsidR="00013BC7" w:rsidRDefault="003E5080">
      <w:pPr>
        <w:pStyle w:val="Textbody"/>
        <w:spacing w:after="72" w:line="276" w:lineRule="auto"/>
        <w:ind w:left="1757" w:hanging="567"/>
        <w:jc w:val="both"/>
        <w:rPr>
          <w:rFonts w:ascii="標楷體" w:eastAsia="標楷體" w:hAnsi="標楷體"/>
          <w:sz w:val="28"/>
          <w:szCs w:val="28"/>
        </w:rPr>
      </w:pPr>
      <w:r>
        <w:rPr>
          <w:rFonts w:ascii="標楷體" w:eastAsia="標楷體" w:hAnsi="標楷體" w:hint="eastAsia"/>
          <w:sz w:val="28"/>
          <w:szCs w:val="28"/>
        </w:rPr>
        <w:t>二</w:t>
      </w:r>
      <w:r w:rsidR="002A4993">
        <w:rPr>
          <w:rFonts w:ascii="標楷體" w:eastAsia="標楷體" w:hAnsi="標楷體"/>
          <w:sz w:val="28"/>
          <w:szCs w:val="28"/>
        </w:rPr>
        <w:t>、適用勞工退休金條例退休金制度（勞退新制）規定之員工，本</w:t>
      </w:r>
      <w:r>
        <w:rPr>
          <w:rFonts w:ascii="標楷體" w:eastAsia="標楷體" w:hAnsi="標楷體" w:hint="eastAsia"/>
          <w:sz w:val="28"/>
          <w:szCs w:val="28"/>
        </w:rPr>
        <w:t>會</w:t>
      </w:r>
      <w:r w:rsidR="002A4993">
        <w:rPr>
          <w:rFonts w:ascii="標楷體" w:eastAsia="標楷體" w:hAnsi="標楷體"/>
          <w:sz w:val="28"/>
          <w:szCs w:val="28"/>
        </w:rPr>
        <w:t>按月提繳其工資</w:t>
      </w:r>
      <w:r>
        <w:rPr>
          <w:rFonts w:ascii="標楷體" w:eastAsia="標楷體" w:hAnsi="標楷體" w:hint="eastAsia"/>
          <w:sz w:val="28"/>
          <w:szCs w:val="28"/>
        </w:rPr>
        <w:t>6</w:t>
      </w:r>
      <w:r w:rsidR="002A4993">
        <w:rPr>
          <w:rFonts w:ascii="標楷體" w:eastAsia="標楷體" w:hAnsi="標楷體"/>
          <w:sz w:val="28"/>
          <w:szCs w:val="28"/>
        </w:rPr>
        <w:t>%之金額至勞工個人之退休金專戶。</w:t>
      </w:r>
    </w:p>
    <w:p w:rsidR="00013BC7" w:rsidRDefault="00013BC7">
      <w:pPr>
        <w:pStyle w:val="Textbody"/>
        <w:spacing w:after="72" w:line="276" w:lineRule="auto"/>
        <w:ind w:left="2124" w:hanging="566"/>
        <w:jc w:val="both"/>
        <w:rPr>
          <w:rFonts w:ascii="標楷體" w:eastAsia="標楷體" w:hAnsi="標楷體"/>
          <w:sz w:val="28"/>
          <w:szCs w:val="28"/>
        </w:rPr>
      </w:pPr>
    </w:p>
    <w:p w:rsidR="00013BC7" w:rsidRDefault="002A4993">
      <w:pPr>
        <w:pStyle w:val="Textbody"/>
        <w:spacing w:before="180" w:after="180" w:line="276" w:lineRule="auto"/>
        <w:rPr>
          <w:rFonts w:ascii="標楷體" w:eastAsia="標楷體" w:hAnsi="標楷體"/>
          <w:sz w:val="28"/>
          <w:szCs w:val="28"/>
        </w:rPr>
      </w:pPr>
      <w:r>
        <w:rPr>
          <w:rFonts w:ascii="標楷體" w:eastAsia="標楷體" w:hAnsi="標楷體"/>
          <w:sz w:val="28"/>
          <w:szCs w:val="28"/>
        </w:rPr>
        <w:t>第三十七條　（退休金給付）</w:t>
      </w:r>
    </w:p>
    <w:p w:rsidR="00013BC7" w:rsidRDefault="002A4993">
      <w:pPr>
        <w:pStyle w:val="Textbody"/>
        <w:spacing w:after="72" w:line="276" w:lineRule="auto"/>
        <w:ind w:left="1200"/>
        <w:jc w:val="both"/>
        <w:rPr>
          <w:rFonts w:ascii="標楷體" w:eastAsia="標楷體" w:hAnsi="標楷體"/>
          <w:sz w:val="28"/>
          <w:szCs w:val="28"/>
        </w:rPr>
      </w:pPr>
      <w:r>
        <w:rPr>
          <w:rFonts w:ascii="標楷體" w:eastAsia="標楷體" w:hAnsi="標楷體"/>
          <w:sz w:val="28"/>
          <w:szCs w:val="28"/>
        </w:rPr>
        <w:t>本</w:t>
      </w:r>
      <w:r w:rsidR="00BE26FD">
        <w:rPr>
          <w:rFonts w:ascii="標楷體" w:eastAsia="標楷體" w:hAnsi="標楷體" w:hint="eastAsia"/>
          <w:sz w:val="28"/>
          <w:szCs w:val="28"/>
        </w:rPr>
        <w:t>會</w:t>
      </w:r>
      <w:r>
        <w:rPr>
          <w:rFonts w:ascii="標楷體" w:eastAsia="標楷體" w:hAnsi="標楷體"/>
          <w:sz w:val="28"/>
          <w:szCs w:val="28"/>
        </w:rPr>
        <w:t>應給付員工適用勞動基準法退休金規定之退休金，自員工退休</w:t>
      </w:r>
      <w:r w:rsidR="00BE26FD">
        <w:rPr>
          <w:rFonts w:ascii="標楷體" w:eastAsia="標楷體" w:hAnsi="標楷體" w:hint="eastAsia"/>
          <w:sz w:val="28"/>
          <w:szCs w:val="28"/>
        </w:rPr>
        <w:t>並辦妥離職移交手續</w:t>
      </w:r>
      <w:r>
        <w:rPr>
          <w:rFonts w:ascii="標楷體" w:eastAsia="標楷體" w:hAnsi="標楷體"/>
          <w:sz w:val="28"/>
          <w:szCs w:val="28"/>
        </w:rPr>
        <w:t>之日起三十日內給付之。</w:t>
      </w:r>
    </w:p>
    <w:p w:rsidR="00013BC7" w:rsidRDefault="002A4993">
      <w:pPr>
        <w:pStyle w:val="Textbody"/>
        <w:spacing w:before="180" w:after="72" w:line="276" w:lineRule="auto"/>
        <w:rPr>
          <w:rFonts w:ascii="標楷體" w:eastAsia="標楷體" w:hAnsi="標楷體"/>
          <w:sz w:val="28"/>
          <w:szCs w:val="28"/>
        </w:rPr>
      </w:pPr>
      <w:r>
        <w:rPr>
          <w:rFonts w:ascii="標楷體" w:eastAsia="標楷體" w:hAnsi="標楷體"/>
          <w:sz w:val="28"/>
          <w:szCs w:val="28"/>
        </w:rPr>
        <w:t>第三十八條　（退休金請求）</w:t>
      </w:r>
    </w:p>
    <w:p w:rsidR="00013BC7" w:rsidRDefault="002A4993">
      <w:pPr>
        <w:pStyle w:val="Textbody"/>
        <w:spacing w:after="72" w:line="276" w:lineRule="auto"/>
        <w:ind w:left="1200"/>
        <w:jc w:val="both"/>
        <w:rPr>
          <w:rFonts w:ascii="標楷體" w:eastAsia="標楷體" w:hAnsi="標楷體"/>
          <w:sz w:val="28"/>
          <w:szCs w:val="28"/>
        </w:rPr>
      </w:pPr>
      <w:r>
        <w:rPr>
          <w:rFonts w:ascii="標楷體" w:eastAsia="標楷體" w:hAnsi="標楷體"/>
          <w:sz w:val="28"/>
          <w:szCs w:val="28"/>
        </w:rPr>
        <w:t>員工適用勞動基準法退休金規定者，其請領退休金權利，自退休之次月起，因五年間不行使而消滅。請領退休金權利不得讓與、抵銷、扣押或供擔保。</w:t>
      </w:r>
    </w:p>
    <w:p w:rsidR="00013BC7" w:rsidRDefault="002A4993">
      <w:pPr>
        <w:pStyle w:val="Textbody"/>
        <w:spacing w:after="72" w:line="276" w:lineRule="auto"/>
        <w:ind w:left="1200"/>
        <w:jc w:val="both"/>
        <w:rPr>
          <w:rFonts w:ascii="標楷體" w:eastAsia="標楷體" w:hAnsi="標楷體"/>
          <w:sz w:val="28"/>
          <w:szCs w:val="28"/>
        </w:rPr>
      </w:pPr>
      <w:r>
        <w:rPr>
          <w:rFonts w:ascii="標楷體" w:eastAsia="標楷體" w:hAnsi="標楷體"/>
          <w:sz w:val="28"/>
          <w:szCs w:val="28"/>
        </w:rPr>
        <w:lastRenderedPageBreak/>
        <w:t>前項請領之退休金，員工得檢具證明文件，於金融機構開立專戶，專供存入勞工退休金之用。專戶內之存款，不得作為抵銷、扣押、供擔保或強制執行之標的。</w:t>
      </w:r>
    </w:p>
    <w:p w:rsidR="00013BC7" w:rsidRDefault="002A4993">
      <w:pPr>
        <w:pStyle w:val="1"/>
        <w:spacing w:line="276" w:lineRule="auto"/>
        <w:jc w:val="center"/>
        <w:rPr>
          <w:rFonts w:ascii="標楷體" w:eastAsia="標楷體" w:hAnsi="標楷體"/>
          <w:sz w:val="32"/>
          <w:szCs w:val="32"/>
        </w:rPr>
      </w:pPr>
      <w:r>
        <w:rPr>
          <w:rFonts w:ascii="標楷體" w:eastAsia="標楷體" w:hAnsi="標楷體"/>
          <w:sz w:val="32"/>
          <w:szCs w:val="32"/>
        </w:rPr>
        <w:t xml:space="preserve">第 六 章 　</w:t>
      </w:r>
      <w:bookmarkStart w:id="6" w:name="_Toc471205414"/>
      <w:bookmarkEnd w:id="6"/>
      <w:r>
        <w:rPr>
          <w:rFonts w:ascii="標楷體" w:eastAsia="標楷體" w:hAnsi="標楷體"/>
          <w:sz w:val="32"/>
          <w:szCs w:val="32"/>
        </w:rPr>
        <w:t>女工</w:t>
      </w:r>
    </w:p>
    <w:p w:rsidR="00013BC7" w:rsidRDefault="002A4993">
      <w:pPr>
        <w:pStyle w:val="Textbody"/>
        <w:spacing w:before="180" w:after="72" w:line="276" w:lineRule="auto"/>
        <w:rPr>
          <w:rFonts w:ascii="標楷體" w:eastAsia="標楷體" w:hAnsi="標楷體"/>
          <w:sz w:val="28"/>
          <w:szCs w:val="28"/>
        </w:rPr>
      </w:pPr>
      <w:r>
        <w:rPr>
          <w:rFonts w:ascii="標楷體" w:eastAsia="標楷體" w:hAnsi="標楷體"/>
          <w:sz w:val="28"/>
          <w:szCs w:val="28"/>
        </w:rPr>
        <w:t>第三十九條　（女工夜間工作保護）</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本公司不得使女性員工於午後十時至</w:t>
      </w:r>
      <w:proofErr w:type="gramStart"/>
      <w:r>
        <w:rPr>
          <w:rFonts w:ascii="標楷體" w:eastAsia="標楷體" w:hAnsi="標楷體"/>
          <w:sz w:val="28"/>
          <w:szCs w:val="28"/>
        </w:rPr>
        <w:t>翌</w:t>
      </w:r>
      <w:proofErr w:type="gramEnd"/>
      <w:r>
        <w:rPr>
          <w:rFonts w:ascii="標楷體" w:eastAsia="標楷體" w:hAnsi="標楷體"/>
          <w:sz w:val="28"/>
          <w:szCs w:val="28"/>
        </w:rPr>
        <w:t>晨六時之時間內工作。但經勞資會議同意後，且符合下列各款規定者，不在此限：</w:t>
      </w:r>
    </w:p>
    <w:p w:rsidR="00013BC7" w:rsidRDefault="002A4993">
      <w:pPr>
        <w:pStyle w:val="Textbody"/>
        <w:spacing w:line="276" w:lineRule="auto"/>
        <w:ind w:left="1760" w:hanging="560"/>
        <w:rPr>
          <w:rFonts w:ascii="標楷體" w:eastAsia="標楷體" w:hAnsi="標楷體"/>
          <w:sz w:val="28"/>
          <w:szCs w:val="28"/>
        </w:rPr>
      </w:pPr>
      <w:r>
        <w:rPr>
          <w:rFonts w:ascii="標楷體" w:eastAsia="標楷體" w:hAnsi="標楷體"/>
          <w:sz w:val="28"/>
          <w:szCs w:val="28"/>
        </w:rPr>
        <w:t>一、提供必要之安全衛生設施。</w:t>
      </w:r>
    </w:p>
    <w:p w:rsidR="00013BC7" w:rsidRDefault="002A4993">
      <w:pPr>
        <w:pStyle w:val="Textbody"/>
        <w:spacing w:line="276" w:lineRule="auto"/>
        <w:ind w:left="1760" w:hanging="560"/>
        <w:rPr>
          <w:rFonts w:ascii="標楷體" w:eastAsia="標楷體" w:hAnsi="標楷體"/>
          <w:sz w:val="28"/>
          <w:szCs w:val="28"/>
        </w:rPr>
      </w:pPr>
      <w:r>
        <w:rPr>
          <w:rFonts w:ascii="標楷體" w:eastAsia="標楷體" w:hAnsi="標楷體"/>
          <w:sz w:val="28"/>
          <w:szCs w:val="28"/>
        </w:rPr>
        <w:t>二、無大眾運輸工具可資運用時，提供交通工具或安排女工宿舍。</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女性員工因健康或其他正當理由，不能於午後十時至</w:t>
      </w:r>
      <w:proofErr w:type="gramStart"/>
      <w:r>
        <w:rPr>
          <w:rFonts w:ascii="標楷體" w:eastAsia="標楷體" w:hAnsi="標楷體"/>
          <w:sz w:val="28"/>
          <w:szCs w:val="28"/>
        </w:rPr>
        <w:t>翌</w:t>
      </w:r>
      <w:proofErr w:type="gramEnd"/>
      <w:r>
        <w:rPr>
          <w:rFonts w:ascii="標楷體" w:eastAsia="標楷體" w:hAnsi="標楷體"/>
          <w:sz w:val="28"/>
          <w:szCs w:val="28"/>
        </w:rPr>
        <w:t>晨六時之時間內工作者，本</w:t>
      </w:r>
      <w:r w:rsidR="00BE26FD">
        <w:rPr>
          <w:rFonts w:ascii="標楷體" w:eastAsia="標楷體" w:hAnsi="標楷體" w:hint="eastAsia"/>
          <w:sz w:val="28"/>
          <w:szCs w:val="28"/>
        </w:rPr>
        <w:t>會</w:t>
      </w:r>
      <w:r>
        <w:rPr>
          <w:rFonts w:ascii="標楷體" w:eastAsia="標楷體" w:hAnsi="標楷體"/>
          <w:sz w:val="28"/>
          <w:szCs w:val="28"/>
        </w:rPr>
        <w:t>不得強制其工作。</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第一項規定，於因天災、事變或突發事件，本</w:t>
      </w:r>
      <w:r w:rsidR="00BE26FD">
        <w:rPr>
          <w:rFonts w:ascii="標楷體" w:eastAsia="標楷體" w:hAnsi="標楷體" w:hint="eastAsia"/>
          <w:sz w:val="28"/>
          <w:szCs w:val="28"/>
        </w:rPr>
        <w:t>會</w:t>
      </w:r>
      <w:r>
        <w:rPr>
          <w:rFonts w:ascii="標楷體" w:eastAsia="標楷體" w:hAnsi="標楷體"/>
          <w:sz w:val="28"/>
          <w:szCs w:val="28"/>
        </w:rPr>
        <w:t>必須使女性員工於午後十時至</w:t>
      </w:r>
      <w:proofErr w:type="gramStart"/>
      <w:r>
        <w:rPr>
          <w:rFonts w:ascii="標楷體" w:eastAsia="標楷體" w:hAnsi="標楷體"/>
          <w:sz w:val="28"/>
          <w:szCs w:val="28"/>
        </w:rPr>
        <w:t>翌</w:t>
      </w:r>
      <w:proofErr w:type="gramEnd"/>
      <w:r>
        <w:rPr>
          <w:rFonts w:ascii="標楷體" w:eastAsia="標楷體" w:hAnsi="標楷體"/>
          <w:sz w:val="28"/>
          <w:szCs w:val="28"/>
        </w:rPr>
        <w:t>晨六時之時間內工作時，不適用之。</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第一項但書及前項規定，於妊娠或哺乳期間之女性員工，不適用之。</w:t>
      </w:r>
    </w:p>
    <w:p w:rsidR="00013BC7" w:rsidRDefault="002A4993">
      <w:pPr>
        <w:pStyle w:val="Textbody"/>
        <w:spacing w:before="180" w:after="72" w:line="276" w:lineRule="auto"/>
        <w:rPr>
          <w:rFonts w:ascii="標楷體" w:eastAsia="標楷體" w:hAnsi="標楷體"/>
          <w:sz w:val="28"/>
          <w:szCs w:val="28"/>
        </w:rPr>
      </w:pPr>
      <w:r>
        <w:rPr>
          <w:rFonts w:ascii="標楷體" w:eastAsia="標楷體" w:hAnsi="標楷體"/>
          <w:sz w:val="28"/>
          <w:szCs w:val="28"/>
        </w:rPr>
        <w:t>第 四十 條　（分娩前後的保護）</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女性員工在妊娠</w:t>
      </w:r>
      <w:proofErr w:type="gramStart"/>
      <w:r>
        <w:rPr>
          <w:rFonts w:ascii="標楷體" w:eastAsia="標楷體" w:hAnsi="標楷體"/>
          <w:sz w:val="28"/>
          <w:szCs w:val="28"/>
        </w:rPr>
        <w:t>期間，</w:t>
      </w:r>
      <w:proofErr w:type="gramEnd"/>
      <w:r>
        <w:rPr>
          <w:rFonts w:ascii="標楷體" w:eastAsia="標楷體" w:hAnsi="標楷體"/>
          <w:sz w:val="28"/>
          <w:szCs w:val="28"/>
        </w:rPr>
        <w:t>本</w:t>
      </w:r>
      <w:r w:rsidR="00BE26FD">
        <w:rPr>
          <w:rFonts w:ascii="標楷體" w:eastAsia="標楷體" w:hAnsi="標楷體" w:hint="eastAsia"/>
          <w:sz w:val="28"/>
          <w:szCs w:val="28"/>
        </w:rPr>
        <w:t>會</w:t>
      </w:r>
      <w:r>
        <w:rPr>
          <w:rFonts w:ascii="標楷體" w:eastAsia="標楷體" w:hAnsi="標楷體"/>
          <w:sz w:val="28"/>
          <w:szCs w:val="28"/>
        </w:rPr>
        <w:t>若有較為輕易之工作，得申請改調，本</w:t>
      </w:r>
      <w:r w:rsidR="00BE26FD">
        <w:rPr>
          <w:rFonts w:ascii="標楷體" w:eastAsia="標楷體" w:hAnsi="標楷體" w:hint="eastAsia"/>
          <w:sz w:val="28"/>
          <w:szCs w:val="28"/>
        </w:rPr>
        <w:t>會</w:t>
      </w:r>
      <w:r>
        <w:rPr>
          <w:rFonts w:ascii="標楷體" w:eastAsia="標楷體" w:hAnsi="標楷體"/>
          <w:sz w:val="28"/>
          <w:szCs w:val="28"/>
        </w:rPr>
        <w:t>不得拒絕，且不得減少其工資。</w:t>
      </w:r>
    </w:p>
    <w:p w:rsidR="00013BC7" w:rsidRPr="002F0A78" w:rsidRDefault="002A4993">
      <w:pPr>
        <w:pStyle w:val="1"/>
        <w:spacing w:line="276" w:lineRule="auto"/>
        <w:jc w:val="center"/>
        <w:rPr>
          <w:rFonts w:ascii="標楷體" w:eastAsia="標楷體" w:hAnsi="標楷體"/>
          <w:color w:val="FF0000"/>
          <w:sz w:val="32"/>
          <w:szCs w:val="32"/>
        </w:rPr>
      </w:pPr>
      <w:r w:rsidRPr="002F0A78">
        <w:rPr>
          <w:rFonts w:ascii="標楷體" w:eastAsia="標楷體" w:hAnsi="標楷體"/>
          <w:color w:val="FF0000"/>
          <w:sz w:val="32"/>
          <w:szCs w:val="32"/>
        </w:rPr>
        <w:t xml:space="preserve">第 七 章 　</w:t>
      </w:r>
      <w:bookmarkStart w:id="7" w:name="_Toc471205415"/>
      <w:bookmarkEnd w:id="7"/>
      <w:r w:rsidRPr="002F0A78">
        <w:rPr>
          <w:rFonts w:ascii="標楷體" w:eastAsia="標楷體" w:hAnsi="標楷體"/>
          <w:color w:val="FF0000"/>
          <w:sz w:val="32"/>
          <w:szCs w:val="32"/>
        </w:rPr>
        <w:t>考勤、考核、獎懲、升遷</w:t>
      </w:r>
    </w:p>
    <w:p w:rsidR="00013BC7" w:rsidRPr="002F0A78" w:rsidRDefault="002A4993">
      <w:pPr>
        <w:pStyle w:val="Textbody"/>
        <w:spacing w:before="180" w:after="72" w:line="276" w:lineRule="auto"/>
        <w:rPr>
          <w:rFonts w:ascii="標楷體" w:eastAsia="標楷體" w:hAnsi="標楷體"/>
          <w:color w:val="FF0000"/>
          <w:sz w:val="28"/>
          <w:szCs w:val="28"/>
        </w:rPr>
      </w:pPr>
      <w:r w:rsidRPr="002F0A78">
        <w:rPr>
          <w:rFonts w:ascii="標楷體" w:eastAsia="標楷體" w:hAnsi="標楷體"/>
          <w:color w:val="FF0000"/>
          <w:sz w:val="28"/>
          <w:szCs w:val="28"/>
        </w:rPr>
        <w:t>第四十一條 （遲到早退）</w:t>
      </w:r>
    </w:p>
    <w:p w:rsidR="00013BC7" w:rsidRPr="002F0A78" w:rsidRDefault="002A4993">
      <w:pPr>
        <w:pStyle w:val="Textbody"/>
        <w:spacing w:before="180" w:after="72" w:line="276" w:lineRule="auto"/>
        <w:ind w:left="1200"/>
        <w:rPr>
          <w:rFonts w:ascii="標楷體" w:eastAsia="標楷體" w:hAnsi="標楷體"/>
          <w:color w:val="FF0000"/>
          <w:sz w:val="28"/>
          <w:szCs w:val="28"/>
        </w:rPr>
      </w:pPr>
      <w:r w:rsidRPr="002F0A78">
        <w:rPr>
          <w:rFonts w:ascii="標楷體" w:eastAsia="標楷體" w:hAnsi="標楷體"/>
          <w:color w:val="FF0000"/>
          <w:sz w:val="28"/>
          <w:szCs w:val="28"/>
        </w:rPr>
        <w:t>員工應準時上、下班，並依規定按時打卡（簽到）。有關遲到、早退、曠工（職）規定如下：</w:t>
      </w:r>
    </w:p>
    <w:p w:rsidR="00013BC7" w:rsidRPr="002F0A78" w:rsidRDefault="002A4993">
      <w:pPr>
        <w:pStyle w:val="Textbody"/>
        <w:spacing w:line="276" w:lineRule="auto"/>
        <w:ind w:left="1760" w:hanging="560"/>
        <w:rPr>
          <w:rFonts w:ascii="標楷體" w:eastAsia="標楷體" w:hAnsi="標楷體"/>
          <w:color w:val="FF0000"/>
          <w:sz w:val="28"/>
          <w:szCs w:val="28"/>
        </w:rPr>
      </w:pPr>
      <w:r w:rsidRPr="002F0A78">
        <w:rPr>
          <w:rFonts w:ascii="標楷體" w:eastAsia="標楷體" w:hAnsi="標楷體"/>
          <w:color w:val="FF0000"/>
          <w:sz w:val="28"/>
          <w:szCs w:val="28"/>
        </w:rPr>
        <w:lastRenderedPageBreak/>
        <w:t>一、員工逾規定上班時間__</w:t>
      </w:r>
      <w:r w:rsidR="00D968AC">
        <w:rPr>
          <w:rFonts w:ascii="標楷體" w:eastAsia="標楷體" w:hAnsi="標楷體"/>
          <w:color w:val="FF0000"/>
          <w:sz w:val="28"/>
          <w:szCs w:val="28"/>
        </w:rPr>
        <w:t>20</w:t>
      </w:r>
      <w:r w:rsidRPr="002F0A78">
        <w:rPr>
          <w:rFonts w:ascii="標楷體" w:eastAsia="標楷體" w:hAnsi="標楷體"/>
          <w:color w:val="FF0000"/>
          <w:sz w:val="28"/>
          <w:szCs w:val="28"/>
        </w:rPr>
        <w:t>__分鐘以內出勤者，視為遲到。但偶發事件經單位主管核准當日補請假者，視為請假。</w:t>
      </w:r>
    </w:p>
    <w:p w:rsidR="00013BC7" w:rsidRPr="002F0A78" w:rsidRDefault="002A4993">
      <w:pPr>
        <w:pStyle w:val="Textbody"/>
        <w:spacing w:line="276" w:lineRule="auto"/>
        <w:ind w:left="1760" w:hanging="560"/>
        <w:rPr>
          <w:rFonts w:ascii="標楷體" w:eastAsia="標楷體" w:hAnsi="標楷體"/>
          <w:color w:val="FF0000"/>
          <w:sz w:val="28"/>
          <w:szCs w:val="28"/>
        </w:rPr>
      </w:pPr>
      <w:r w:rsidRPr="002F0A78">
        <w:rPr>
          <w:rFonts w:ascii="標楷體" w:eastAsia="標楷體" w:hAnsi="標楷體"/>
          <w:color w:val="FF0000"/>
          <w:sz w:val="28"/>
          <w:szCs w:val="28"/>
        </w:rPr>
        <w:t>二、於規定下班時間前__</w:t>
      </w:r>
      <w:r w:rsidR="00D968AC">
        <w:rPr>
          <w:rFonts w:ascii="標楷體" w:eastAsia="標楷體" w:hAnsi="標楷體"/>
          <w:color w:val="FF0000"/>
          <w:sz w:val="28"/>
          <w:szCs w:val="28"/>
        </w:rPr>
        <w:t>10</w:t>
      </w:r>
      <w:r w:rsidRPr="002F0A78">
        <w:rPr>
          <w:rFonts w:ascii="標楷體" w:eastAsia="標楷體" w:hAnsi="標楷體"/>
          <w:color w:val="FF0000"/>
          <w:sz w:val="28"/>
          <w:szCs w:val="28"/>
        </w:rPr>
        <w:t>__分鐘以內無故擅離工作場所者，視為早退。</w:t>
      </w:r>
    </w:p>
    <w:p w:rsidR="00013BC7" w:rsidRPr="002F0A78" w:rsidRDefault="002A4993">
      <w:pPr>
        <w:pStyle w:val="Textbody"/>
        <w:spacing w:line="276" w:lineRule="auto"/>
        <w:ind w:left="1760" w:hanging="560"/>
        <w:rPr>
          <w:rFonts w:ascii="標楷體" w:eastAsia="標楷體" w:hAnsi="標楷體"/>
          <w:color w:val="FF0000"/>
          <w:sz w:val="28"/>
          <w:szCs w:val="28"/>
        </w:rPr>
      </w:pPr>
      <w:r w:rsidRPr="002F0A78">
        <w:rPr>
          <w:rFonts w:ascii="標楷體" w:eastAsia="標楷體" w:hAnsi="標楷體"/>
          <w:color w:val="FF0000"/>
          <w:sz w:val="28"/>
          <w:szCs w:val="28"/>
        </w:rPr>
        <w:t>三、未經辦理請假手續或假滿未經續假，而</w:t>
      </w:r>
      <w:proofErr w:type="gramStart"/>
      <w:r w:rsidRPr="002F0A78">
        <w:rPr>
          <w:rFonts w:ascii="標楷體" w:eastAsia="標楷體" w:hAnsi="標楷體"/>
          <w:color w:val="FF0000"/>
          <w:sz w:val="28"/>
          <w:szCs w:val="28"/>
        </w:rPr>
        <w:t>無故擅不出勤</w:t>
      </w:r>
      <w:proofErr w:type="gramEnd"/>
      <w:r w:rsidRPr="002F0A78">
        <w:rPr>
          <w:rFonts w:ascii="標楷體" w:eastAsia="標楷體" w:hAnsi="標楷體"/>
          <w:color w:val="FF0000"/>
          <w:sz w:val="28"/>
          <w:szCs w:val="28"/>
        </w:rPr>
        <w:t>者，以曠工（職）論。</w:t>
      </w:r>
    </w:p>
    <w:p w:rsidR="00013BC7" w:rsidRPr="002F0A78" w:rsidRDefault="002A4993">
      <w:pPr>
        <w:pStyle w:val="Textbody"/>
        <w:spacing w:line="276" w:lineRule="auto"/>
        <w:ind w:left="1760" w:hanging="560"/>
        <w:rPr>
          <w:rFonts w:ascii="標楷體" w:eastAsia="標楷體" w:hAnsi="標楷體"/>
          <w:color w:val="FF0000"/>
          <w:sz w:val="28"/>
          <w:szCs w:val="28"/>
        </w:rPr>
      </w:pPr>
      <w:r w:rsidRPr="002F0A78">
        <w:rPr>
          <w:rFonts w:ascii="標楷體" w:eastAsia="標楷體" w:hAnsi="標楷體"/>
          <w:color w:val="FF0000"/>
          <w:sz w:val="28"/>
          <w:szCs w:val="28"/>
        </w:rPr>
        <w:t>四、在工作時間內未經准許或辦理請假手續，無故擅離工作場所或外出者，該缺勤期間以曠工（職）論。</w:t>
      </w:r>
    </w:p>
    <w:p w:rsidR="00013BC7" w:rsidRPr="002F0A78" w:rsidRDefault="002A4993">
      <w:pPr>
        <w:pStyle w:val="Textbody"/>
        <w:spacing w:before="180" w:after="72" w:line="276" w:lineRule="auto"/>
        <w:rPr>
          <w:rFonts w:ascii="標楷體" w:eastAsia="標楷體" w:hAnsi="標楷體"/>
          <w:color w:val="FF0000"/>
          <w:sz w:val="28"/>
          <w:szCs w:val="28"/>
        </w:rPr>
      </w:pPr>
      <w:r w:rsidRPr="002F0A78">
        <w:rPr>
          <w:rFonts w:ascii="標楷體" w:eastAsia="標楷體" w:hAnsi="標楷體"/>
          <w:color w:val="FF0000"/>
          <w:sz w:val="28"/>
          <w:szCs w:val="28"/>
        </w:rPr>
        <w:t>第四十二條 （考核對象）</w:t>
      </w:r>
    </w:p>
    <w:p w:rsidR="00013BC7" w:rsidRPr="002F0A78" w:rsidRDefault="002A4993">
      <w:pPr>
        <w:pStyle w:val="Textbody"/>
        <w:spacing w:before="180" w:after="72" w:line="276" w:lineRule="auto"/>
        <w:ind w:left="1200"/>
        <w:rPr>
          <w:rFonts w:ascii="標楷體" w:eastAsia="標楷體" w:hAnsi="標楷體"/>
          <w:color w:val="FF0000"/>
          <w:sz w:val="28"/>
          <w:szCs w:val="28"/>
        </w:rPr>
      </w:pPr>
      <w:r w:rsidRPr="002F0A78">
        <w:rPr>
          <w:rFonts w:ascii="標楷體" w:eastAsia="標楷體" w:hAnsi="標楷體"/>
          <w:color w:val="FF0000"/>
          <w:sz w:val="28"/>
          <w:szCs w:val="28"/>
        </w:rPr>
        <w:t>本</w:t>
      </w:r>
      <w:r w:rsidR="002F0A78">
        <w:rPr>
          <w:rFonts w:ascii="標楷體" w:eastAsia="標楷體" w:hAnsi="標楷體" w:hint="eastAsia"/>
          <w:color w:val="FF0000"/>
          <w:sz w:val="28"/>
          <w:szCs w:val="28"/>
        </w:rPr>
        <w:t>會</w:t>
      </w:r>
      <w:r w:rsidRPr="002F0A78">
        <w:rPr>
          <w:rFonts w:ascii="標楷體" w:eastAsia="標楷體" w:hAnsi="標楷體"/>
          <w:color w:val="FF0000"/>
          <w:sz w:val="28"/>
          <w:szCs w:val="28"/>
        </w:rPr>
        <w:t>為激勵士氣，確保工作精進，得視需要辦理年度員工考核（績）。</w:t>
      </w:r>
    </w:p>
    <w:p w:rsidR="00013BC7" w:rsidRPr="002F0A78" w:rsidRDefault="002A4993">
      <w:pPr>
        <w:pStyle w:val="Textbody"/>
        <w:spacing w:before="180" w:after="180" w:line="276" w:lineRule="auto"/>
        <w:rPr>
          <w:rFonts w:ascii="標楷體" w:eastAsia="標楷體" w:hAnsi="標楷體"/>
          <w:color w:val="FF0000"/>
          <w:sz w:val="28"/>
          <w:szCs w:val="28"/>
        </w:rPr>
      </w:pPr>
      <w:r w:rsidRPr="002F0A78">
        <w:rPr>
          <w:rFonts w:ascii="標楷體" w:eastAsia="標楷體" w:hAnsi="標楷體"/>
          <w:color w:val="FF0000"/>
          <w:sz w:val="28"/>
          <w:szCs w:val="28"/>
        </w:rPr>
        <w:t>第四十三條 （獎懲及升遷）</w:t>
      </w:r>
    </w:p>
    <w:p w:rsidR="00013BC7" w:rsidRPr="002F0A78" w:rsidRDefault="002A4993">
      <w:pPr>
        <w:pStyle w:val="Textbody"/>
        <w:spacing w:after="72" w:line="276" w:lineRule="auto"/>
        <w:ind w:left="1191"/>
        <w:rPr>
          <w:rFonts w:ascii="標楷體" w:eastAsia="標楷體" w:hAnsi="標楷體"/>
          <w:color w:val="FF0000"/>
          <w:sz w:val="28"/>
          <w:szCs w:val="28"/>
        </w:rPr>
      </w:pPr>
      <w:r w:rsidRPr="002F0A78">
        <w:rPr>
          <w:rFonts w:ascii="標楷體" w:eastAsia="標楷體" w:hAnsi="標楷體"/>
          <w:color w:val="FF0000"/>
          <w:sz w:val="28"/>
          <w:szCs w:val="28"/>
        </w:rPr>
        <w:t>本</w:t>
      </w:r>
      <w:r w:rsidR="002F0A78">
        <w:rPr>
          <w:rFonts w:ascii="標楷體" w:eastAsia="標楷體" w:hAnsi="標楷體" w:hint="eastAsia"/>
          <w:color w:val="FF0000"/>
          <w:sz w:val="28"/>
          <w:szCs w:val="28"/>
        </w:rPr>
        <w:t>會</w:t>
      </w:r>
      <w:r w:rsidRPr="002F0A78">
        <w:rPr>
          <w:rFonts w:ascii="標楷體" w:eastAsia="標楷體" w:hAnsi="標楷體"/>
          <w:color w:val="FF0000"/>
          <w:sz w:val="28"/>
          <w:szCs w:val="28"/>
        </w:rPr>
        <w:t>為激勵士氣，確保工作精進，得視員工表現辦理員工獎懲及升遷。</w:t>
      </w:r>
    </w:p>
    <w:p w:rsidR="00013BC7" w:rsidRPr="002F0A78" w:rsidRDefault="00013BC7">
      <w:pPr>
        <w:pStyle w:val="Textbody"/>
        <w:tabs>
          <w:tab w:val="left" w:pos="677"/>
        </w:tabs>
        <w:spacing w:before="108" w:after="108" w:line="276" w:lineRule="auto"/>
        <w:ind w:left="1247"/>
        <w:rPr>
          <w:rFonts w:ascii="標楷體" w:eastAsia="標楷體" w:hAnsi="標楷體"/>
          <w:b/>
          <w:color w:val="FF0000"/>
          <w:sz w:val="28"/>
          <w:szCs w:val="28"/>
        </w:rPr>
      </w:pPr>
    </w:p>
    <w:p w:rsidR="00013BC7" w:rsidRDefault="002A4993">
      <w:pPr>
        <w:pStyle w:val="1"/>
        <w:spacing w:line="276" w:lineRule="auto"/>
        <w:jc w:val="center"/>
        <w:rPr>
          <w:rFonts w:ascii="標楷體" w:eastAsia="標楷體" w:hAnsi="標楷體"/>
          <w:sz w:val="32"/>
          <w:szCs w:val="32"/>
        </w:rPr>
      </w:pPr>
      <w:r>
        <w:rPr>
          <w:rFonts w:ascii="標楷體" w:eastAsia="標楷體" w:hAnsi="標楷體"/>
          <w:sz w:val="32"/>
          <w:szCs w:val="32"/>
        </w:rPr>
        <w:t xml:space="preserve">第 八 章 　</w:t>
      </w:r>
      <w:bookmarkStart w:id="8" w:name="_Toc471205416"/>
      <w:bookmarkEnd w:id="8"/>
      <w:r>
        <w:rPr>
          <w:rFonts w:ascii="標楷體" w:eastAsia="標楷體" w:hAnsi="標楷體"/>
          <w:sz w:val="32"/>
          <w:szCs w:val="32"/>
        </w:rPr>
        <w:t>職業災害補償及撫</w:t>
      </w:r>
      <w:proofErr w:type="gramStart"/>
      <w:r>
        <w:rPr>
          <w:rFonts w:ascii="標楷體" w:eastAsia="標楷體" w:hAnsi="標楷體"/>
          <w:sz w:val="32"/>
          <w:szCs w:val="32"/>
        </w:rPr>
        <w:t>卹</w:t>
      </w:r>
      <w:proofErr w:type="gramEnd"/>
    </w:p>
    <w:p w:rsidR="00013BC7" w:rsidRDefault="002A4993">
      <w:pPr>
        <w:pStyle w:val="Textbody"/>
        <w:spacing w:before="180" w:after="72" w:line="276" w:lineRule="auto"/>
        <w:rPr>
          <w:rFonts w:ascii="標楷體" w:eastAsia="標楷體" w:hAnsi="標楷體"/>
          <w:sz w:val="28"/>
          <w:szCs w:val="28"/>
        </w:rPr>
      </w:pPr>
      <w:r>
        <w:rPr>
          <w:rFonts w:ascii="標楷體" w:eastAsia="標楷體" w:hAnsi="標楷體"/>
          <w:sz w:val="28"/>
          <w:szCs w:val="28"/>
        </w:rPr>
        <w:t>第四十四條　（職業災害補償）</w:t>
      </w:r>
    </w:p>
    <w:p w:rsidR="00013BC7" w:rsidRDefault="002A4993">
      <w:pPr>
        <w:pStyle w:val="Textbody"/>
        <w:spacing w:before="180" w:after="72" w:line="276" w:lineRule="auto"/>
        <w:ind w:left="1077"/>
        <w:rPr>
          <w:rFonts w:ascii="標楷體" w:eastAsia="標楷體" w:hAnsi="標楷體"/>
          <w:sz w:val="28"/>
          <w:szCs w:val="28"/>
        </w:rPr>
      </w:pPr>
      <w:r>
        <w:rPr>
          <w:rFonts w:ascii="標楷體" w:eastAsia="標楷體" w:hAnsi="標楷體"/>
          <w:sz w:val="28"/>
          <w:szCs w:val="28"/>
        </w:rPr>
        <w:t>員工因遭遇職業災害而致死亡、殘廢、傷害或疾病時，依下列規定予以補償。但如同</w:t>
      </w:r>
      <w:proofErr w:type="gramStart"/>
      <w:r>
        <w:rPr>
          <w:rFonts w:ascii="標楷體" w:eastAsia="標楷體" w:hAnsi="標楷體"/>
          <w:sz w:val="28"/>
          <w:szCs w:val="28"/>
        </w:rPr>
        <w:t>一</w:t>
      </w:r>
      <w:proofErr w:type="gramEnd"/>
      <w:r>
        <w:rPr>
          <w:rFonts w:ascii="標楷體" w:eastAsia="標楷體" w:hAnsi="標楷體"/>
          <w:sz w:val="28"/>
          <w:szCs w:val="28"/>
        </w:rPr>
        <w:t>事故，依勞工保險條例或其他法令規定，已由本</w:t>
      </w:r>
      <w:r w:rsidR="002F0A78">
        <w:rPr>
          <w:rFonts w:ascii="標楷體" w:eastAsia="標楷體" w:hAnsi="標楷體" w:hint="eastAsia"/>
          <w:sz w:val="28"/>
          <w:szCs w:val="28"/>
        </w:rPr>
        <w:t>會</w:t>
      </w:r>
      <w:r>
        <w:rPr>
          <w:rFonts w:ascii="標楷體" w:eastAsia="標楷體" w:hAnsi="標楷體"/>
          <w:sz w:val="28"/>
          <w:szCs w:val="28"/>
        </w:rPr>
        <w:t>支付費用補償者，本</w:t>
      </w:r>
      <w:r w:rsidR="002F0A78">
        <w:rPr>
          <w:rFonts w:ascii="標楷體" w:eastAsia="標楷體" w:hAnsi="標楷體" w:hint="eastAsia"/>
          <w:sz w:val="28"/>
          <w:szCs w:val="28"/>
        </w:rPr>
        <w:t>會</w:t>
      </w:r>
      <w:r>
        <w:rPr>
          <w:rFonts w:ascii="標楷體" w:eastAsia="標楷體" w:hAnsi="標楷體"/>
          <w:sz w:val="28"/>
          <w:szCs w:val="28"/>
        </w:rPr>
        <w:t>得予以抵充之：</w:t>
      </w:r>
    </w:p>
    <w:p w:rsidR="00013BC7" w:rsidRDefault="002A4993">
      <w:pPr>
        <w:pStyle w:val="Textbody"/>
        <w:spacing w:before="180" w:after="72" w:line="276" w:lineRule="auto"/>
        <w:ind w:left="1701" w:hanging="567"/>
        <w:rPr>
          <w:rFonts w:ascii="標楷體" w:eastAsia="標楷體" w:hAnsi="標楷體"/>
          <w:sz w:val="28"/>
          <w:szCs w:val="28"/>
        </w:rPr>
      </w:pPr>
      <w:r>
        <w:rPr>
          <w:rFonts w:ascii="標楷體" w:eastAsia="標楷體" w:hAnsi="標楷體"/>
          <w:sz w:val="28"/>
          <w:szCs w:val="28"/>
        </w:rPr>
        <w:t>一、員工</w:t>
      </w:r>
      <w:r w:rsidR="002F0A78">
        <w:rPr>
          <w:rFonts w:ascii="標楷體" w:eastAsia="標楷體" w:hAnsi="標楷體" w:hint="eastAsia"/>
          <w:sz w:val="28"/>
          <w:szCs w:val="28"/>
        </w:rPr>
        <w:t>因公</w:t>
      </w:r>
      <w:r>
        <w:rPr>
          <w:rFonts w:ascii="標楷體" w:eastAsia="標楷體" w:hAnsi="標楷體"/>
          <w:sz w:val="28"/>
          <w:szCs w:val="28"/>
        </w:rPr>
        <w:t>受傷或</w:t>
      </w:r>
      <w:proofErr w:type="gramStart"/>
      <w:r>
        <w:rPr>
          <w:rFonts w:ascii="標楷體" w:eastAsia="標楷體" w:hAnsi="標楷體"/>
          <w:sz w:val="28"/>
          <w:szCs w:val="28"/>
        </w:rPr>
        <w:t>罹</w:t>
      </w:r>
      <w:proofErr w:type="gramEnd"/>
      <w:r>
        <w:rPr>
          <w:rFonts w:ascii="標楷體" w:eastAsia="標楷體" w:hAnsi="標楷體"/>
          <w:sz w:val="28"/>
          <w:szCs w:val="28"/>
        </w:rPr>
        <w:t>患職業病時，本</w:t>
      </w:r>
      <w:r w:rsidR="002F0A78">
        <w:rPr>
          <w:rFonts w:ascii="標楷體" w:eastAsia="標楷體" w:hAnsi="標楷體" w:hint="eastAsia"/>
          <w:sz w:val="28"/>
          <w:szCs w:val="28"/>
        </w:rPr>
        <w:t>會</w:t>
      </w:r>
      <w:r>
        <w:rPr>
          <w:rFonts w:ascii="標楷體" w:eastAsia="標楷體" w:hAnsi="標楷體"/>
          <w:sz w:val="28"/>
          <w:szCs w:val="28"/>
        </w:rPr>
        <w:t>應補償其必需之醫療費用。</w:t>
      </w:r>
      <w:r w:rsidR="002F0A78">
        <w:rPr>
          <w:rFonts w:ascii="標楷體" w:eastAsia="標楷體" w:hAnsi="標楷體" w:hint="eastAsia"/>
          <w:sz w:val="28"/>
          <w:szCs w:val="28"/>
        </w:rPr>
        <w:t>公傷之認定</w:t>
      </w:r>
      <w:r>
        <w:rPr>
          <w:rFonts w:ascii="標楷體" w:eastAsia="標楷體" w:hAnsi="標楷體"/>
          <w:sz w:val="28"/>
          <w:szCs w:val="28"/>
        </w:rPr>
        <w:t>職業病之種類及其醫療範圍，依勞工保險條例有關之規定。</w:t>
      </w:r>
    </w:p>
    <w:p w:rsidR="00013BC7" w:rsidRDefault="002A4993">
      <w:pPr>
        <w:pStyle w:val="Textbody"/>
        <w:spacing w:line="276" w:lineRule="auto"/>
        <w:ind w:left="1701" w:hanging="624"/>
        <w:rPr>
          <w:rFonts w:ascii="標楷體" w:eastAsia="標楷體" w:hAnsi="標楷體"/>
          <w:sz w:val="28"/>
          <w:szCs w:val="28"/>
        </w:rPr>
      </w:pPr>
      <w:r>
        <w:rPr>
          <w:rFonts w:ascii="標楷體" w:eastAsia="標楷體" w:hAnsi="標楷體"/>
          <w:sz w:val="28"/>
          <w:szCs w:val="28"/>
        </w:rPr>
        <w:t>二、員工在醫療中不能工作時，本</w:t>
      </w:r>
      <w:r w:rsidR="002F0A78">
        <w:rPr>
          <w:rFonts w:ascii="標楷體" w:eastAsia="標楷體" w:hAnsi="標楷體" w:hint="eastAsia"/>
          <w:sz w:val="28"/>
          <w:szCs w:val="28"/>
        </w:rPr>
        <w:t>會</w:t>
      </w:r>
      <w:r>
        <w:rPr>
          <w:rFonts w:ascii="標楷體" w:eastAsia="標楷體" w:hAnsi="標楷體"/>
          <w:sz w:val="28"/>
          <w:szCs w:val="28"/>
        </w:rPr>
        <w:t>應按其原領工資數額予以補償。但醫療期間屆滿二年仍未能痊癒，經指定之醫院診斷，審定為喪失原有工作能力，且不合本條</w:t>
      </w:r>
      <w:r>
        <w:rPr>
          <w:rFonts w:ascii="標楷體" w:eastAsia="標楷體" w:hAnsi="標楷體"/>
          <w:sz w:val="28"/>
          <w:szCs w:val="28"/>
        </w:rPr>
        <w:lastRenderedPageBreak/>
        <w:t>第三款之殘廢給付標準者，本</w:t>
      </w:r>
      <w:r w:rsidR="002F0A78">
        <w:rPr>
          <w:rFonts w:ascii="標楷體" w:eastAsia="標楷體" w:hAnsi="標楷體" w:hint="eastAsia"/>
          <w:sz w:val="28"/>
          <w:szCs w:val="28"/>
        </w:rPr>
        <w:t>會</w:t>
      </w:r>
      <w:r>
        <w:rPr>
          <w:rFonts w:ascii="標楷體" w:eastAsia="標楷體" w:hAnsi="標楷體"/>
          <w:sz w:val="28"/>
          <w:szCs w:val="28"/>
        </w:rPr>
        <w:t>得一次給付四十</w:t>
      </w:r>
      <w:proofErr w:type="gramStart"/>
      <w:r>
        <w:rPr>
          <w:rFonts w:ascii="標楷體" w:eastAsia="標楷體" w:hAnsi="標楷體"/>
          <w:sz w:val="28"/>
          <w:szCs w:val="28"/>
        </w:rPr>
        <w:t>個</w:t>
      </w:r>
      <w:proofErr w:type="gramEnd"/>
      <w:r>
        <w:rPr>
          <w:rFonts w:ascii="標楷體" w:eastAsia="標楷體" w:hAnsi="標楷體"/>
          <w:sz w:val="28"/>
          <w:szCs w:val="28"/>
        </w:rPr>
        <w:t>月之平均工資後，免除此項工資補償責任。</w:t>
      </w:r>
    </w:p>
    <w:p w:rsidR="00013BC7" w:rsidRDefault="002A4993">
      <w:pPr>
        <w:pStyle w:val="Textbody"/>
        <w:spacing w:line="276" w:lineRule="auto"/>
        <w:ind w:left="1701" w:hanging="624"/>
        <w:rPr>
          <w:rFonts w:ascii="標楷體" w:eastAsia="標楷體" w:hAnsi="標楷體"/>
          <w:sz w:val="28"/>
          <w:szCs w:val="28"/>
        </w:rPr>
      </w:pPr>
      <w:r>
        <w:rPr>
          <w:rFonts w:ascii="標楷體" w:eastAsia="標楷體" w:hAnsi="標楷體"/>
          <w:sz w:val="28"/>
          <w:szCs w:val="28"/>
        </w:rPr>
        <w:t>三、員工經治療終止後，經指定之醫院診斷，審定其身體遺存殘廢者，本</w:t>
      </w:r>
      <w:r w:rsidR="0053663D">
        <w:rPr>
          <w:rFonts w:ascii="標楷體" w:eastAsia="標楷體" w:hAnsi="標楷體" w:hint="eastAsia"/>
          <w:sz w:val="28"/>
          <w:szCs w:val="28"/>
        </w:rPr>
        <w:t>會</w:t>
      </w:r>
      <w:r>
        <w:rPr>
          <w:rFonts w:ascii="標楷體" w:eastAsia="標楷體" w:hAnsi="標楷體"/>
          <w:sz w:val="28"/>
          <w:szCs w:val="28"/>
        </w:rPr>
        <w:t>應按其平均工資及其殘廢程度，一次給予殘廢補償。殘廢補償標準，依勞工保險條例有關之規定。</w:t>
      </w:r>
    </w:p>
    <w:p w:rsidR="0053663D" w:rsidRDefault="0053663D">
      <w:pPr>
        <w:pStyle w:val="Textbody"/>
        <w:spacing w:line="276" w:lineRule="auto"/>
        <w:ind w:left="1701" w:hanging="624"/>
        <w:rPr>
          <w:rFonts w:ascii="標楷體" w:eastAsia="標楷體" w:hAnsi="標楷體"/>
          <w:sz w:val="28"/>
          <w:szCs w:val="28"/>
        </w:rPr>
      </w:pPr>
      <w:r>
        <w:rPr>
          <w:rFonts w:ascii="標楷體" w:eastAsia="標楷體" w:hAnsi="標楷體" w:hint="eastAsia"/>
          <w:sz w:val="28"/>
          <w:szCs w:val="28"/>
        </w:rPr>
        <w:t>四、</w:t>
      </w:r>
      <w:r w:rsidRPr="0053663D">
        <w:rPr>
          <w:rFonts w:ascii="標楷體" w:eastAsia="標楷體" w:hAnsi="標楷體" w:hint="eastAsia"/>
          <w:sz w:val="28"/>
          <w:szCs w:val="28"/>
        </w:rPr>
        <w:t>員工因公或職業災害而致死亡、殘廢、傷病之認定，除由主管出具證明外，並得</w:t>
      </w:r>
      <w:proofErr w:type="gramStart"/>
      <w:r w:rsidRPr="0053663D">
        <w:rPr>
          <w:rFonts w:ascii="標楷體" w:eastAsia="標楷體" w:hAnsi="標楷體" w:hint="eastAsia"/>
          <w:sz w:val="28"/>
          <w:szCs w:val="28"/>
        </w:rPr>
        <w:t>準</w:t>
      </w:r>
      <w:proofErr w:type="gramEnd"/>
      <w:r w:rsidRPr="0053663D">
        <w:rPr>
          <w:rFonts w:ascii="標楷體" w:eastAsia="標楷體" w:hAnsi="標楷體" w:hint="eastAsia"/>
          <w:sz w:val="28"/>
          <w:szCs w:val="28"/>
        </w:rPr>
        <w:t>用勞工安全衛生法規及勞工保險被保險人因執行職務而致傷病審查準則之規定，或勞工保險局之審查。</w:t>
      </w:r>
    </w:p>
    <w:p w:rsidR="00013BC7" w:rsidRDefault="002A4993">
      <w:pPr>
        <w:pStyle w:val="Textbody"/>
        <w:tabs>
          <w:tab w:val="left" w:pos="1539"/>
        </w:tabs>
        <w:spacing w:line="276" w:lineRule="auto"/>
        <w:ind w:left="1644" w:hanging="567"/>
        <w:rPr>
          <w:rFonts w:ascii="標楷體" w:eastAsia="標楷體" w:hAnsi="標楷體"/>
          <w:sz w:val="28"/>
          <w:szCs w:val="28"/>
        </w:rPr>
      </w:pPr>
      <w:r>
        <w:rPr>
          <w:rFonts w:ascii="標楷體" w:eastAsia="標楷體" w:hAnsi="標楷體"/>
          <w:sz w:val="28"/>
          <w:szCs w:val="28"/>
        </w:rPr>
        <w:t>四、</w:t>
      </w:r>
      <w:r w:rsidR="006C4346" w:rsidRPr="006C4346">
        <w:rPr>
          <w:rFonts w:ascii="標楷體" w:eastAsia="標楷體" w:hAnsi="標楷體" w:hint="eastAsia"/>
          <w:sz w:val="28"/>
          <w:szCs w:val="28"/>
        </w:rPr>
        <w:t>員工遭遇職業傷害或</w:t>
      </w:r>
      <w:proofErr w:type="gramStart"/>
      <w:r w:rsidR="006C4346" w:rsidRPr="006C4346">
        <w:rPr>
          <w:rFonts w:ascii="標楷體" w:eastAsia="標楷體" w:hAnsi="標楷體" w:hint="eastAsia"/>
          <w:sz w:val="28"/>
          <w:szCs w:val="28"/>
        </w:rPr>
        <w:t>罹</w:t>
      </w:r>
      <w:proofErr w:type="gramEnd"/>
      <w:r w:rsidR="006C4346" w:rsidRPr="006C4346">
        <w:rPr>
          <w:rFonts w:ascii="標楷體" w:eastAsia="標楷體" w:hAnsi="標楷體" w:hint="eastAsia"/>
          <w:sz w:val="28"/>
          <w:szCs w:val="28"/>
        </w:rPr>
        <w:t>患職業病而死亡時，本</w:t>
      </w:r>
      <w:r w:rsidR="006C4346">
        <w:rPr>
          <w:rFonts w:ascii="標楷體" w:eastAsia="標楷體" w:hAnsi="標楷體" w:hint="eastAsia"/>
          <w:sz w:val="28"/>
          <w:szCs w:val="28"/>
        </w:rPr>
        <w:t>會</w:t>
      </w:r>
      <w:r w:rsidR="006C4346" w:rsidRPr="006C4346">
        <w:rPr>
          <w:rFonts w:ascii="標楷體" w:eastAsia="標楷體" w:hAnsi="標楷體" w:hint="eastAsia"/>
          <w:sz w:val="28"/>
          <w:szCs w:val="28"/>
        </w:rPr>
        <w:t>除給與五個月平均工資之喪葬費外，並一次給與其遺屬四十</w:t>
      </w:r>
      <w:proofErr w:type="gramStart"/>
      <w:r w:rsidR="006C4346" w:rsidRPr="006C4346">
        <w:rPr>
          <w:rFonts w:ascii="標楷體" w:eastAsia="標楷體" w:hAnsi="標楷體" w:hint="eastAsia"/>
          <w:sz w:val="28"/>
          <w:szCs w:val="28"/>
        </w:rPr>
        <w:t>個</w:t>
      </w:r>
      <w:proofErr w:type="gramEnd"/>
      <w:r w:rsidR="006C4346" w:rsidRPr="006C4346">
        <w:rPr>
          <w:rFonts w:ascii="標楷體" w:eastAsia="標楷體" w:hAnsi="標楷體" w:hint="eastAsia"/>
          <w:sz w:val="28"/>
          <w:szCs w:val="28"/>
        </w:rPr>
        <w:t>月平均工資之死亡補償</w:t>
      </w:r>
      <w:r w:rsidR="006C4346">
        <w:rPr>
          <w:rFonts w:ascii="標楷體" w:eastAsia="標楷體" w:hAnsi="標楷體" w:hint="eastAsia"/>
          <w:sz w:val="28"/>
          <w:szCs w:val="28"/>
        </w:rPr>
        <w:t>。其</w:t>
      </w:r>
      <w:proofErr w:type="gramStart"/>
      <w:r w:rsidR="006C4346">
        <w:rPr>
          <w:rFonts w:ascii="標楷體" w:eastAsia="標楷體" w:hAnsi="標楷體" w:hint="eastAsia"/>
          <w:sz w:val="28"/>
          <w:szCs w:val="28"/>
        </w:rPr>
        <w:t>遺屬</w:t>
      </w:r>
      <w:r>
        <w:rPr>
          <w:rFonts w:ascii="標楷體" w:eastAsia="標楷體" w:hAnsi="標楷體"/>
          <w:sz w:val="28"/>
          <w:szCs w:val="28"/>
        </w:rPr>
        <w:t>受領</w:t>
      </w:r>
      <w:proofErr w:type="gramEnd"/>
      <w:r>
        <w:rPr>
          <w:rFonts w:ascii="標楷體" w:eastAsia="標楷體" w:hAnsi="標楷體"/>
          <w:sz w:val="28"/>
          <w:szCs w:val="28"/>
        </w:rPr>
        <w:t>死亡補償</w:t>
      </w:r>
      <w:r w:rsidR="0053663D">
        <w:rPr>
          <w:rFonts w:ascii="標楷體" w:eastAsia="標楷體" w:hAnsi="標楷體" w:hint="eastAsia"/>
          <w:sz w:val="28"/>
          <w:szCs w:val="28"/>
        </w:rPr>
        <w:t>、撫恤金及喪葬費</w:t>
      </w:r>
      <w:r>
        <w:rPr>
          <w:rFonts w:ascii="標楷體" w:eastAsia="標楷體" w:hAnsi="標楷體"/>
          <w:sz w:val="28"/>
          <w:szCs w:val="28"/>
        </w:rPr>
        <w:t>之順位如下：</w:t>
      </w:r>
    </w:p>
    <w:p w:rsidR="00013BC7" w:rsidRDefault="002A4993">
      <w:pPr>
        <w:pStyle w:val="Textbody"/>
        <w:spacing w:line="276" w:lineRule="auto"/>
        <w:ind w:left="2400" w:hanging="840"/>
        <w:rPr>
          <w:rFonts w:ascii="標楷體" w:eastAsia="標楷體" w:hAnsi="標楷體"/>
          <w:sz w:val="28"/>
          <w:szCs w:val="28"/>
        </w:rPr>
      </w:pPr>
      <w:r>
        <w:rPr>
          <w:rFonts w:ascii="標楷體" w:eastAsia="標楷體" w:hAnsi="標楷體"/>
          <w:sz w:val="28"/>
          <w:szCs w:val="28"/>
        </w:rPr>
        <w:t>（一）配偶及子女。</w:t>
      </w:r>
    </w:p>
    <w:p w:rsidR="00013BC7" w:rsidRDefault="002A4993">
      <w:pPr>
        <w:pStyle w:val="Textbody"/>
        <w:spacing w:line="276" w:lineRule="auto"/>
        <w:ind w:left="2400" w:hanging="840"/>
        <w:rPr>
          <w:rFonts w:ascii="標楷體" w:eastAsia="標楷體" w:hAnsi="標楷體"/>
          <w:sz w:val="28"/>
          <w:szCs w:val="28"/>
        </w:rPr>
      </w:pPr>
      <w:r>
        <w:rPr>
          <w:rFonts w:ascii="標楷體" w:eastAsia="標楷體" w:hAnsi="標楷體"/>
          <w:sz w:val="28"/>
          <w:szCs w:val="28"/>
        </w:rPr>
        <w:t>（二）父母。</w:t>
      </w:r>
    </w:p>
    <w:p w:rsidR="00013BC7" w:rsidRDefault="002A4993">
      <w:pPr>
        <w:pStyle w:val="Textbody"/>
        <w:spacing w:line="276" w:lineRule="auto"/>
        <w:ind w:left="2400" w:hanging="840"/>
        <w:rPr>
          <w:rFonts w:ascii="標楷體" w:eastAsia="標楷體" w:hAnsi="標楷體"/>
          <w:sz w:val="28"/>
          <w:szCs w:val="28"/>
        </w:rPr>
      </w:pPr>
      <w:r>
        <w:rPr>
          <w:rFonts w:ascii="標楷體" w:eastAsia="標楷體" w:hAnsi="標楷體"/>
          <w:sz w:val="28"/>
          <w:szCs w:val="28"/>
        </w:rPr>
        <w:t>（三）祖父母。</w:t>
      </w:r>
    </w:p>
    <w:p w:rsidR="00013BC7" w:rsidRDefault="002A4993">
      <w:pPr>
        <w:pStyle w:val="Textbody"/>
        <w:spacing w:line="276" w:lineRule="auto"/>
        <w:ind w:left="2400" w:hanging="840"/>
        <w:rPr>
          <w:rFonts w:ascii="標楷體" w:eastAsia="標楷體" w:hAnsi="標楷體"/>
          <w:sz w:val="28"/>
          <w:szCs w:val="28"/>
        </w:rPr>
      </w:pPr>
      <w:r>
        <w:rPr>
          <w:rFonts w:ascii="標楷體" w:eastAsia="標楷體" w:hAnsi="標楷體"/>
          <w:sz w:val="28"/>
          <w:szCs w:val="28"/>
        </w:rPr>
        <w:t>（四）孫子女。</w:t>
      </w:r>
    </w:p>
    <w:p w:rsidR="00013BC7" w:rsidRDefault="002A4993">
      <w:pPr>
        <w:pStyle w:val="Textbody"/>
        <w:spacing w:line="276" w:lineRule="auto"/>
        <w:ind w:left="2400" w:hanging="840"/>
        <w:rPr>
          <w:rFonts w:ascii="標楷體" w:eastAsia="標楷體" w:hAnsi="標楷體"/>
          <w:sz w:val="28"/>
          <w:szCs w:val="28"/>
        </w:rPr>
      </w:pPr>
      <w:r>
        <w:rPr>
          <w:rFonts w:ascii="標楷體" w:eastAsia="標楷體" w:hAnsi="標楷體"/>
          <w:sz w:val="28"/>
          <w:szCs w:val="28"/>
        </w:rPr>
        <w:t>（五）兄弟、姐妹。</w:t>
      </w:r>
    </w:p>
    <w:p w:rsidR="00013BC7" w:rsidRDefault="002A4993">
      <w:pPr>
        <w:pStyle w:val="Textbody"/>
        <w:spacing w:before="180" w:after="180" w:line="276" w:lineRule="auto"/>
        <w:rPr>
          <w:rFonts w:ascii="標楷體" w:eastAsia="標楷體" w:hAnsi="標楷體"/>
          <w:sz w:val="28"/>
          <w:szCs w:val="28"/>
        </w:rPr>
      </w:pPr>
      <w:r>
        <w:rPr>
          <w:rFonts w:ascii="標楷體" w:eastAsia="標楷體" w:hAnsi="標楷體"/>
          <w:sz w:val="28"/>
          <w:szCs w:val="28"/>
        </w:rPr>
        <w:t>第四十五條　（職業災害補償抵充）</w:t>
      </w:r>
    </w:p>
    <w:p w:rsidR="00013BC7" w:rsidRDefault="002A4993">
      <w:pPr>
        <w:pStyle w:val="Textbody"/>
        <w:spacing w:line="276" w:lineRule="auto"/>
        <w:ind w:left="1200"/>
        <w:rPr>
          <w:rFonts w:ascii="標楷體" w:eastAsia="標楷體" w:hAnsi="標楷體"/>
          <w:sz w:val="28"/>
          <w:szCs w:val="28"/>
        </w:rPr>
      </w:pPr>
      <w:r>
        <w:rPr>
          <w:rFonts w:ascii="標楷體" w:eastAsia="標楷體" w:hAnsi="標楷體"/>
          <w:sz w:val="28"/>
          <w:szCs w:val="28"/>
        </w:rPr>
        <w:t>本</w:t>
      </w:r>
      <w:r w:rsidR="0053663D">
        <w:rPr>
          <w:rFonts w:ascii="標楷體" w:eastAsia="標楷體" w:hAnsi="標楷體" w:hint="eastAsia"/>
          <w:sz w:val="28"/>
          <w:szCs w:val="28"/>
        </w:rPr>
        <w:t>會</w:t>
      </w:r>
      <w:r>
        <w:rPr>
          <w:rFonts w:ascii="標楷體" w:eastAsia="標楷體" w:hAnsi="標楷體"/>
          <w:sz w:val="28"/>
          <w:szCs w:val="28"/>
        </w:rPr>
        <w:t>依前條規定給付之補償金額，得</w:t>
      </w:r>
      <w:proofErr w:type="gramStart"/>
      <w:r>
        <w:rPr>
          <w:rFonts w:ascii="標楷體" w:eastAsia="標楷體" w:hAnsi="標楷體"/>
          <w:sz w:val="28"/>
          <w:szCs w:val="28"/>
        </w:rPr>
        <w:t>抵充就同一</w:t>
      </w:r>
      <w:proofErr w:type="gramEnd"/>
      <w:r>
        <w:rPr>
          <w:rFonts w:ascii="標楷體" w:eastAsia="標楷體" w:hAnsi="標楷體"/>
          <w:sz w:val="28"/>
          <w:szCs w:val="28"/>
        </w:rPr>
        <w:t>事故所生損害之賠償金額。</w:t>
      </w:r>
    </w:p>
    <w:p w:rsidR="00013BC7" w:rsidRDefault="002A4993">
      <w:pPr>
        <w:pStyle w:val="Textbody"/>
        <w:spacing w:before="180" w:after="180" w:line="276" w:lineRule="auto"/>
        <w:rPr>
          <w:rFonts w:ascii="標楷體" w:eastAsia="標楷體" w:hAnsi="標楷體"/>
          <w:sz w:val="28"/>
          <w:szCs w:val="28"/>
        </w:rPr>
      </w:pPr>
      <w:r>
        <w:rPr>
          <w:rFonts w:ascii="標楷體" w:eastAsia="標楷體" w:hAnsi="標楷體"/>
          <w:sz w:val="28"/>
          <w:szCs w:val="28"/>
        </w:rPr>
        <w:t>第四十六條　（職業災害補償請求時效）</w:t>
      </w:r>
    </w:p>
    <w:p w:rsidR="00013BC7" w:rsidRDefault="002A4993">
      <w:pPr>
        <w:pStyle w:val="Textbody"/>
        <w:spacing w:line="276" w:lineRule="auto"/>
        <w:ind w:left="1200"/>
        <w:rPr>
          <w:rFonts w:ascii="標楷體" w:eastAsia="標楷體" w:hAnsi="標楷體"/>
          <w:sz w:val="28"/>
          <w:szCs w:val="28"/>
        </w:rPr>
      </w:pPr>
      <w:r>
        <w:rPr>
          <w:rFonts w:ascii="標楷體" w:eastAsia="標楷體" w:hAnsi="標楷體"/>
          <w:sz w:val="28"/>
          <w:szCs w:val="28"/>
        </w:rPr>
        <w:t>第四十四條之受領補償權，自得受領之日起，因二年間不行使而消滅。</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受領補償</w:t>
      </w:r>
      <w:r w:rsidR="0053663D">
        <w:rPr>
          <w:rFonts w:ascii="標楷體" w:eastAsia="標楷體" w:hAnsi="標楷體" w:hint="eastAsia"/>
          <w:sz w:val="28"/>
          <w:szCs w:val="28"/>
        </w:rPr>
        <w:t>及撫恤金</w:t>
      </w:r>
      <w:r>
        <w:rPr>
          <w:rFonts w:ascii="標楷體" w:eastAsia="標楷體" w:hAnsi="標楷體"/>
          <w:sz w:val="28"/>
          <w:szCs w:val="28"/>
        </w:rPr>
        <w:t>之權利，不得讓與、抵銷、扣押或</w:t>
      </w:r>
      <w:r w:rsidRPr="0053663D">
        <w:rPr>
          <w:rFonts w:ascii="標楷體" w:eastAsia="標楷體" w:hAnsi="標楷體"/>
          <w:sz w:val="28"/>
          <w:szCs w:val="28"/>
        </w:rPr>
        <w:t>供</w:t>
      </w:r>
      <w:r>
        <w:rPr>
          <w:rFonts w:ascii="標楷體" w:eastAsia="標楷體" w:hAnsi="標楷體"/>
          <w:sz w:val="28"/>
          <w:szCs w:val="28"/>
        </w:rPr>
        <w:t>擔保。</w:t>
      </w:r>
    </w:p>
    <w:p w:rsidR="00013BC7" w:rsidRPr="0053663D" w:rsidRDefault="002A4993">
      <w:pPr>
        <w:pStyle w:val="Textbody"/>
        <w:spacing w:before="180" w:after="180" w:line="276" w:lineRule="auto"/>
        <w:rPr>
          <w:rFonts w:ascii="標楷體" w:eastAsia="標楷體" w:hAnsi="標楷體"/>
          <w:color w:val="FF0000"/>
          <w:sz w:val="28"/>
          <w:szCs w:val="28"/>
        </w:rPr>
      </w:pPr>
      <w:r>
        <w:rPr>
          <w:rFonts w:ascii="標楷體" w:eastAsia="標楷體" w:hAnsi="標楷體"/>
          <w:sz w:val="28"/>
          <w:szCs w:val="28"/>
        </w:rPr>
        <w:t xml:space="preserve">第四十七條 </w:t>
      </w:r>
      <w:r w:rsidRPr="0053663D">
        <w:rPr>
          <w:rFonts w:ascii="標楷體" w:eastAsia="標楷體" w:hAnsi="標楷體"/>
          <w:color w:val="FF0000"/>
          <w:sz w:val="28"/>
          <w:szCs w:val="28"/>
        </w:rPr>
        <w:t>（撫</w:t>
      </w:r>
      <w:proofErr w:type="gramStart"/>
      <w:r w:rsidRPr="0053663D">
        <w:rPr>
          <w:rFonts w:ascii="標楷體" w:eastAsia="標楷體" w:hAnsi="標楷體"/>
          <w:color w:val="FF0000"/>
          <w:sz w:val="28"/>
          <w:szCs w:val="28"/>
        </w:rPr>
        <w:t>卹</w:t>
      </w:r>
      <w:proofErr w:type="gramEnd"/>
      <w:r w:rsidRPr="0053663D">
        <w:rPr>
          <w:rFonts w:ascii="標楷體" w:eastAsia="標楷體" w:hAnsi="標楷體"/>
          <w:color w:val="FF0000"/>
          <w:sz w:val="28"/>
          <w:szCs w:val="28"/>
        </w:rPr>
        <w:t>）</w:t>
      </w:r>
    </w:p>
    <w:p w:rsidR="0053663D" w:rsidRDefault="0053663D" w:rsidP="0053663D">
      <w:pPr>
        <w:snapToGrid w:val="0"/>
        <w:rPr>
          <w:rFonts w:ascii="標楷體" w:eastAsia="標楷體" w:hAnsi="標楷體"/>
          <w:color w:val="FF0000"/>
          <w:sz w:val="28"/>
          <w:szCs w:val="28"/>
        </w:rPr>
      </w:pPr>
      <w:r>
        <w:rPr>
          <w:rFonts w:ascii="標楷體" w:eastAsia="標楷體" w:hAnsi="標楷體" w:hint="eastAsia"/>
          <w:color w:val="FF0000"/>
          <w:sz w:val="28"/>
          <w:szCs w:val="28"/>
        </w:rPr>
        <w:lastRenderedPageBreak/>
        <w:t xml:space="preserve">        </w:t>
      </w:r>
      <w:r w:rsidRPr="0053663D">
        <w:rPr>
          <w:rFonts w:ascii="標楷體" w:eastAsia="標楷體" w:hAnsi="標楷體" w:hint="eastAsia"/>
          <w:color w:val="FF0000"/>
          <w:sz w:val="28"/>
          <w:szCs w:val="28"/>
        </w:rPr>
        <w:t>員工如因公死亡，依下列標準撫</w:t>
      </w:r>
      <w:proofErr w:type="gramStart"/>
      <w:r w:rsidRPr="0053663D">
        <w:rPr>
          <w:rFonts w:ascii="標楷體" w:eastAsia="標楷體" w:hAnsi="標楷體" w:hint="eastAsia"/>
          <w:color w:val="FF0000"/>
          <w:sz w:val="28"/>
          <w:szCs w:val="28"/>
        </w:rPr>
        <w:t>卹</w:t>
      </w:r>
      <w:proofErr w:type="gramEnd"/>
      <w:r w:rsidRPr="0053663D">
        <w:rPr>
          <w:rFonts w:ascii="標楷體" w:eastAsia="標楷體" w:hAnsi="標楷體" w:hint="eastAsia"/>
          <w:color w:val="FF0000"/>
          <w:sz w:val="28"/>
          <w:szCs w:val="28"/>
        </w:rPr>
        <w:t>之</w:t>
      </w:r>
    </w:p>
    <w:p w:rsidR="003F68D0" w:rsidRDefault="003F68D0" w:rsidP="0053663D">
      <w:pPr>
        <w:pStyle w:val="Textbody"/>
        <w:spacing w:before="180" w:after="72" w:line="276" w:lineRule="auto"/>
        <w:ind w:left="1757" w:hanging="567"/>
        <w:rPr>
          <w:rFonts w:ascii="標楷體" w:eastAsia="標楷體" w:hAnsi="標楷體"/>
          <w:color w:val="FF0000"/>
          <w:sz w:val="28"/>
          <w:szCs w:val="28"/>
        </w:rPr>
      </w:pPr>
      <w:r>
        <w:rPr>
          <w:rFonts w:ascii="標楷體" w:eastAsia="標楷體" w:hAnsi="標楷體" w:hint="eastAsia"/>
          <w:color w:val="FF0000"/>
          <w:sz w:val="28"/>
          <w:szCs w:val="28"/>
        </w:rPr>
        <w:t>一</w:t>
      </w:r>
      <w:r w:rsidR="0053663D" w:rsidRPr="0053663D">
        <w:rPr>
          <w:rFonts w:ascii="標楷體" w:eastAsia="標楷體" w:hAnsi="標楷體" w:hint="eastAsia"/>
          <w:color w:val="FF0000"/>
          <w:sz w:val="28"/>
          <w:szCs w:val="28"/>
        </w:rPr>
        <w:t>、</w:t>
      </w:r>
      <w:r w:rsidRPr="0053663D">
        <w:rPr>
          <w:rFonts w:ascii="標楷體" w:eastAsia="標楷體" w:hAnsi="標楷體" w:hint="eastAsia"/>
          <w:color w:val="FF0000"/>
          <w:sz w:val="28"/>
          <w:szCs w:val="28"/>
        </w:rPr>
        <w:t>服務年資未滿一年者，一次發給半個月之撫卹金。</w:t>
      </w:r>
    </w:p>
    <w:p w:rsidR="00013BC7" w:rsidRDefault="003F68D0" w:rsidP="003F68D0">
      <w:pPr>
        <w:pStyle w:val="Textbody"/>
        <w:spacing w:after="0" w:line="276" w:lineRule="auto"/>
        <w:ind w:left="1757" w:hanging="567"/>
        <w:rPr>
          <w:rFonts w:ascii="標楷體" w:eastAsia="標楷體" w:hAnsi="標楷體"/>
          <w:color w:val="FF0000"/>
          <w:sz w:val="28"/>
          <w:szCs w:val="28"/>
        </w:rPr>
      </w:pPr>
      <w:r>
        <w:rPr>
          <w:rFonts w:ascii="標楷體" w:eastAsia="標楷體" w:hAnsi="標楷體" w:hint="eastAsia"/>
          <w:color w:val="FF0000"/>
          <w:sz w:val="28"/>
          <w:szCs w:val="28"/>
        </w:rPr>
        <w:t>二、</w:t>
      </w:r>
      <w:r w:rsidRPr="0053663D">
        <w:rPr>
          <w:rFonts w:ascii="標楷體" w:eastAsia="標楷體" w:hAnsi="標楷體" w:hint="eastAsia"/>
          <w:color w:val="FF0000"/>
          <w:sz w:val="28"/>
          <w:szCs w:val="28"/>
        </w:rPr>
        <w:t>服務年資超過一年未滿三年者，一次發給二個月之撫卹金。</w:t>
      </w:r>
    </w:p>
    <w:p w:rsidR="003F68D0" w:rsidRDefault="003F68D0" w:rsidP="003F68D0">
      <w:pPr>
        <w:pStyle w:val="Textbody"/>
        <w:spacing w:after="0" w:line="276" w:lineRule="auto"/>
        <w:ind w:left="1757" w:hanging="567"/>
        <w:rPr>
          <w:rFonts w:ascii="標楷體" w:eastAsia="標楷體" w:hAnsi="標楷體"/>
          <w:color w:val="FF0000"/>
          <w:sz w:val="28"/>
          <w:szCs w:val="28"/>
        </w:rPr>
      </w:pPr>
      <w:r>
        <w:rPr>
          <w:rFonts w:ascii="標楷體" w:eastAsia="標楷體" w:hAnsi="標楷體" w:hint="eastAsia"/>
          <w:color w:val="FF0000"/>
          <w:sz w:val="28"/>
          <w:szCs w:val="28"/>
        </w:rPr>
        <w:t>三、</w:t>
      </w:r>
      <w:r w:rsidRPr="0053663D">
        <w:rPr>
          <w:rFonts w:ascii="標楷體" w:eastAsia="標楷體" w:hAnsi="標楷體" w:hint="eastAsia"/>
          <w:color w:val="FF0000"/>
          <w:sz w:val="28"/>
          <w:szCs w:val="28"/>
        </w:rPr>
        <w:t>服務年資超過三年者，每滿一年再加給半個月之撫卹金。</w:t>
      </w:r>
    </w:p>
    <w:p w:rsidR="00314E00" w:rsidRDefault="00314E00" w:rsidP="003F68D0">
      <w:pPr>
        <w:pStyle w:val="Textbody"/>
        <w:spacing w:after="0" w:line="276" w:lineRule="auto"/>
        <w:ind w:left="1757" w:hanging="567"/>
        <w:rPr>
          <w:rFonts w:ascii="標楷體" w:eastAsia="標楷體" w:hAnsi="標楷體"/>
          <w:color w:val="FF0000"/>
          <w:sz w:val="28"/>
          <w:szCs w:val="28"/>
        </w:rPr>
      </w:pPr>
      <w:r>
        <w:rPr>
          <w:rFonts w:ascii="標楷體" w:eastAsia="標楷體" w:hAnsi="標楷體" w:hint="eastAsia"/>
          <w:color w:val="FF0000"/>
          <w:sz w:val="28"/>
          <w:szCs w:val="28"/>
        </w:rPr>
        <w:t>四、</w:t>
      </w:r>
      <w:r w:rsidRPr="00314E00">
        <w:rPr>
          <w:rFonts w:ascii="標楷體" w:eastAsia="標楷體" w:hAnsi="標楷體" w:hint="eastAsia"/>
          <w:color w:val="FF0000"/>
          <w:sz w:val="28"/>
          <w:szCs w:val="28"/>
        </w:rPr>
        <w:t>員工因犯罪行為而致死亡，本</w:t>
      </w:r>
      <w:r>
        <w:rPr>
          <w:rFonts w:ascii="標楷體" w:eastAsia="標楷體" w:hAnsi="標楷體" w:hint="eastAsia"/>
          <w:color w:val="FF0000"/>
          <w:sz w:val="28"/>
          <w:szCs w:val="28"/>
        </w:rPr>
        <w:t>會</w:t>
      </w:r>
      <w:r w:rsidRPr="00314E00">
        <w:rPr>
          <w:rFonts w:ascii="標楷體" w:eastAsia="標楷體" w:hAnsi="標楷體" w:hint="eastAsia"/>
          <w:color w:val="FF0000"/>
          <w:sz w:val="28"/>
          <w:szCs w:val="28"/>
        </w:rPr>
        <w:t>不發給撫卹金及喪葬費。</w:t>
      </w:r>
    </w:p>
    <w:p w:rsidR="00314E00" w:rsidRPr="0053663D" w:rsidRDefault="00314E00" w:rsidP="003F68D0">
      <w:pPr>
        <w:pStyle w:val="Textbody"/>
        <w:spacing w:after="72" w:line="276" w:lineRule="auto"/>
        <w:ind w:left="1757" w:hanging="567"/>
        <w:rPr>
          <w:rFonts w:ascii="標楷體" w:eastAsia="標楷體" w:hAnsi="標楷體"/>
          <w:color w:val="FF0000"/>
          <w:sz w:val="28"/>
          <w:szCs w:val="28"/>
        </w:rPr>
      </w:pPr>
      <w:r>
        <w:rPr>
          <w:rFonts w:ascii="標楷體" w:eastAsia="標楷體" w:hAnsi="標楷體" w:hint="eastAsia"/>
          <w:color w:val="FF0000"/>
          <w:sz w:val="28"/>
          <w:szCs w:val="28"/>
        </w:rPr>
        <w:t>五、</w:t>
      </w:r>
      <w:r w:rsidRPr="00314E00">
        <w:rPr>
          <w:rFonts w:ascii="標楷體" w:eastAsia="標楷體" w:hAnsi="標楷體" w:hint="eastAsia"/>
          <w:color w:val="FF0000"/>
          <w:sz w:val="28"/>
          <w:szCs w:val="28"/>
        </w:rPr>
        <w:t>員工</w:t>
      </w:r>
      <w:proofErr w:type="gramStart"/>
      <w:r w:rsidRPr="00314E00">
        <w:rPr>
          <w:rFonts w:ascii="標楷體" w:eastAsia="標楷體" w:hAnsi="標楷體" w:hint="eastAsia"/>
          <w:color w:val="FF0000"/>
          <w:sz w:val="28"/>
          <w:szCs w:val="28"/>
        </w:rPr>
        <w:t>遺</w:t>
      </w:r>
      <w:proofErr w:type="gramEnd"/>
      <w:r w:rsidRPr="00314E00">
        <w:rPr>
          <w:rFonts w:ascii="標楷體" w:eastAsia="標楷體" w:hAnsi="標楷體" w:hint="eastAsia"/>
          <w:color w:val="FF0000"/>
          <w:sz w:val="28"/>
          <w:szCs w:val="28"/>
        </w:rPr>
        <w:t>屬於請領死亡補償、撫卹金及喪葬費時，應檢附員工死亡證明文件及戶籍謄本申請發給之。受領死亡補償、撫卹金、喪葬費之遺屬，同一順位內有數人時，應共同具名承領，如有願意放棄者，應出具書面證明。</w:t>
      </w:r>
    </w:p>
    <w:p w:rsidR="00013BC7" w:rsidRDefault="002A4993">
      <w:pPr>
        <w:pStyle w:val="1"/>
        <w:spacing w:line="276" w:lineRule="auto"/>
        <w:jc w:val="center"/>
        <w:rPr>
          <w:rFonts w:ascii="標楷體" w:eastAsia="標楷體" w:hAnsi="標楷體"/>
          <w:sz w:val="32"/>
          <w:szCs w:val="32"/>
        </w:rPr>
      </w:pPr>
      <w:r>
        <w:rPr>
          <w:rFonts w:ascii="標楷體" w:eastAsia="標楷體" w:hAnsi="標楷體"/>
          <w:sz w:val="32"/>
          <w:szCs w:val="32"/>
        </w:rPr>
        <w:t xml:space="preserve">第 九 章 　</w:t>
      </w:r>
      <w:bookmarkStart w:id="9" w:name="_Toc471205417"/>
      <w:bookmarkEnd w:id="9"/>
      <w:r>
        <w:rPr>
          <w:rFonts w:ascii="標楷體" w:eastAsia="標楷體" w:hAnsi="標楷體"/>
          <w:sz w:val="32"/>
          <w:szCs w:val="32"/>
        </w:rPr>
        <w:t>社會保險、福利措施與安全衛生</w:t>
      </w:r>
    </w:p>
    <w:p w:rsidR="00013BC7" w:rsidRDefault="002A4993">
      <w:pPr>
        <w:pStyle w:val="Textbody"/>
        <w:spacing w:before="180" w:after="72" w:line="276" w:lineRule="auto"/>
        <w:rPr>
          <w:rFonts w:ascii="標楷體" w:eastAsia="標楷體" w:hAnsi="標楷體"/>
          <w:sz w:val="28"/>
          <w:szCs w:val="28"/>
        </w:rPr>
      </w:pPr>
      <w:r>
        <w:rPr>
          <w:rFonts w:ascii="標楷體" w:eastAsia="標楷體" w:hAnsi="標楷體"/>
          <w:sz w:val="28"/>
          <w:szCs w:val="28"/>
        </w:rPr>
        <w:t>第四十八條 （勞工保險、就業保險及全民健康保險</w:t>
      </w:r>
      <w:r w:rsidR="00E34A5B">
        <w:rPr>
          <w:rFonts w:ascii="標楷體" w:eastAsia="標楷體" w:hAnsi="標楷體" w:hint="eastAsia"/>
          <w:sz w:val="28"/>
          <w:szCs w:val="28"/>
        </w:rPr>
        <w:t>、旅行平安險</w:t>
      </w:r>
      <w:r>
        <w:rPr>
          <w:rFonts w:ascii="標楷體" w:eastAsia="標楷體" w:hAnsi="標楷體"/>
          <w:sz w:val="28"/>
          <w:szCs w:val="28"/>
        </w:rPr>
        <w:t>）</w:t>
      </w:r>
    </w:p>
    <w:p w:rsidR="00013BC7" w:rsidRDefault="002A4993">
      <w:pPr>
        <w:pStyle w:val="Textbody"/>
        <w:spacing w:before="180" w:after="72" w:line="276" w:lineRule="auto"/>
        <w:ind w:left="1200"/>
        <w:rPr>
          <w:rFonts w:ascii="標楷體" w:eastAsia="標楷體" w:hAnsi="標楷體"/>
          <w:sz w:val="28"/>
          <w:szCs w:val="28"/>
        </w:rPr>
      </w:pPr>
      <w:proofErr w:type="gramStart"/>
      <w:r>
        <w:rPr>
          <w:rFonts w:ascii="標楷體" w:eastAsia="標楷體" w:hAnsi="標楷體"/>
          <w:sz w:val="28"/>
          <w:szCs w:val="28"/>
        </w:rPr>
        <w:t>員工均由本</w:t>
      </w:r>
      <w:proofErr w:type="gramEnd"/>
      <w:r w:rsidR="00E34A5B">
        <w:rPr>
          <w:rFonts w:ascii="標楷體" w:eastAsia="標楷體" w:hAnsi="標楷體" w:hint="eastAsia"/>
          <w:sz w:val="28"/>
          <w:szCs w:val="28"/>
        </w:rPr>
        <w:t>會</w:t>
      </w:r>
      <w:r>
        <w:rPr>
          <w:rFonts w:ascii="標楷體" w:eastAsia="標楷體" w:hAnsi="標楷體"/>
          <w:sz w:val="28"/>
          <w:szCs w:val="28"/>
        </w:rPr>
        <w:t>依法令規定辦理參加勞工保險、就業保險及全民健康保險，並享有相關保險給付權利。對於同仁發生各該保險之保險事故時，由本</w:t>
      </w:r>
      <w:r w:rsidR="00E34A5B">
        <w:rPr>
          <w:rFonts w:ascii="標楷體" w:eastAsia="標楷體" w:hAnsi="標楷體" w:hint="eastAsia"/>
          <w:sz w:val="28"/>
          <w:szCs w:val="28"/>
        </w:rPr>
        <w:t>會</w:t>
      </w:r>
      <w:r>
        <w:rPr>
          <w:rFonts w:ascii="標楷體" w:eastAsia="標楷體" w:hAnsi="標楷體"/>
          <w:sz w:val="28"/>
          <w:szCs w:val="28"/>
        </w:rPr>
        <w:t>依法為其辦理請領保險給付手續。</w:t>
      </w:r>
      <w:r w:rsidR="00E34A5B">
        <w:rPr>
          <w:rFonts w:ascii="標楷體" w:eastAsia="標楷體" w:hAnsi="標楷體" w:hint="eastAsia"/>
          <w:sz w:val="28"/>
          <w:szCs w:val="28"/>
        </w:rPr>
        <w:t>員工自行負擔之保險費，得按月自薪資中待為扣繳。</w:t>
      </w:r>
    </w:p>
    <w:p w:rsidR="00E34A5B" w:rsidRPr="00E34A5B" w:rsidRDefault="00E34A5B">
      <w:pPr>
        <w:pStyle w:val="Textbody"/>
        <w:spacing w:before="180" w:after="72" w:line="276" w:lineRule="auto"/>
        <w:ind w:left="1200"/>
        <w:rPr>
          <w:rFonts w:ascii="標楷體" w:eastAsia="標楷體" w:hAnsi="標楷體"/>
          <w:color w:val="FF0000"/>
          <w:sz w:val="28"/>
          <w:szCs w:val="28"/>
        </w:rPr>
      </w:pPr>
      <w:r w:rsidRPr="00E34A5B">
        <w:rPr>
          <w:rFonts w:ascii="標楷體" w:eastAsia="標楷體" w:hAnsi="標楷體" w:hint="eastAsia"/>
          <w:color w:val="FF0000"/>
          <w:sz w:val="28"/>
          <w:szCs w:val="28"/>
        </w:rPr>
        <w:t>因本會會務需求，員工</w:t>
      </w:r>
      <w:r>
        <w:rPr>
          <w:rFonts w:ascii="標楷體" w:eastAsia="標楷體" w:hAnsi="標楷體" w:hint="eastAsia"/>
          <w:color w:val="FF0000"/>
          <w:sz w:val="28"/>
          <w:szCs w:val="28"/>
        </w:rPr>
        <w:t>奉派</w:t>
      </w:r>
      <w:r w:rsidRPr="00E34A5B">
        <w:rPr>
          <w:rFonts w:ascii="標楷體" w:eastAsia="標楷體" w:hAnsi="標楷體" w:hint="eastAsia"/>
          <w:color w:val="FF0000"/>
          <w:sz w:val="28"/>
          <w:szCs w:val="28"/>
        </w:rPr>
        <w:t>至國外</w:t>
      </w:r>
      <w:r>
        <w:rPr>
          <w:rFonts w:ascii="標楷體" w:eastAsia="標楷體" w:hAnsi="標楷體" w:hint="eastAsia"/>
          <w:color w:val="FF0000"/>
          <w:sz w:val="28"/>
          <w:szCs w:val="28"/>
        </w:rPr>
        <w:t>協助</w:t>
      </w:r>
      <w:r w:rsidRPr="00E34A5B">
        <w:rPr>
          <w:rFonts w:ascii="標楷體" w:eastAsia="標楷體" w:hAnsi="標楷體" w:hint="eastAsia"/>
          <w:color w:val="FF0000"/>
          <w:sz w:val="28"/>
          <w:szCs w:val="28"/>
        </w:rPr>
        <w:t>相關賽事，出國期間由本會提供旅行平安險，並依相關法令享有保險給付權利。</w:t>
      </w:r>
    </w:p>
    <w:p w:rsidR="00013BC7" w:rsidRDefault="002A4993">
      <w:pPr>
        <w:pStyle w:val="Textbody"/>
        <w:spacing w:before="180" w:after="72" w:line="276" w:lineRule="auto"/>
        <w:rPr>
          <w:rFonts w:ascii="標楷體" w:eastAsia="標楷體" w:hAnsi="標楷體"/>
          <w:sz w:val="28"/>
          <w:szCs w:val="28"/>
        </w:rPr>
      </w:pPr>
      <w:r>
        <w:rPr>
          <w:rFonts w:ascii="標楷體" w:eastAsia="標楷體" w:hAnsi="標楷體"/>
          <w:sz w:val="28"/>
          <w:szCs w:val="28"/>
        </w:rPr>
        <w:t>第四十九條 （員工福利）</w:t>
      </w:r>
    </w:p>
    <w:p w:rsidR="00013BC7" w:rsidRPr="00972184" w:rsidRDefault="00E34A5B">
      <w:pPr>
        <w:pStyle w:val="Textbody"/>
        <w:spacing w:before="180" w:after="72" w:line="276" w:lineRule="auto"/>
        <w:ind w:left="1200"/>
        <w:rPr>
          <w:rFonts w:ascii="標楷體" w:eastAsia="標楷體" w:hAnsi="標楷體"/>
          <w:color w:val="FF0000"/>
          <w:sz w:val="28"/>
          <w:szCs w:val="28"/>
        </w:rPr>
      </w:pPr>
      <w:r w:rsidRPr="00972184">
        <w:rPr>
          <w:rFonts w:ascii="標楷體" w:eastAsia="標楷體" w:hAnsi="標楷體" w:hint="eastAsia"/>
          <w:color w:val="FF0000"/>
          <w:sz w:val="28"/>
          <w:szCs w:val="28"/>
        </w:rPr>
        <w:t>本會員工遇婚喪喜慶，得發給各項補助金，</w:t>
      </w:r>
      <w:proofErr w:type="gramStart"/>
      <w:r w:rsidRPr="00972184">
        <w:rPr>
          <w:rFonts w:ascii="標楷體" w:eastAsia="標楷體" w:hAnsi="標楷體" w:hint="eastAsia"/>
          <w:color w:val="FF0000"/>
          <w:sz w:val="28"/>
          <w:szCs w:val="28"/>
        </w:rPr>
        <w:t>辦法令訂之</w:t>
      </w:r>
      <w:proofErr w:type="gramEnd"/>
      <w:r w:rsidRPr="00972184">
        <w:rPr>
          <w:rFonts w:ascii="標楷體" w:eastAsia="標楷體" w:hAnsi="標楷體" w:hint="eastAsia"/>
          <w:color w:val="FF0000"/>
          <w:sz w:val="28"/>
          <w:szCs w:val="28"/>
        </w:rPr>
        <w:t>。</w:t>
      </w:r>
    </w:p>
    <w:p w:rsidR="00972184" w:rsidRPr="00972184" w:rsidRDefault="00972184">
      <w:pPr>
        <w:pStyle w:val="Textbody"/>
        <w:spacing w:before="180" w:after="72" w:line="276" w:lineRule="auto"/>
        <w:ind w:left="1200"/>
        <w:rPr>
          <w:rFonts w:ascii="標楷體" w:eastAsia="標楷體" w:hAnsi="標楷體"/>
          <w:color w:val="FF0000"/>
          <w:sz w:val="28"/>
          <w:szCs w:val="28"/>
        </w:rPr>
      </w:pPr>
      <w:r w:rsidRPr="00972184">
        <w:rPr>
          <w:rFonts w:ascii="標楷體" w:eastAsia="標楷體" w:hAnsi="標楷體" w:hint="eastAsia"/>
          <w:color w:val="FF0000"/>
          <w:sz w:val="28"/>
          <w:szCs w:val="28"/>
        </w:rPr>
        <w:t>本會得發給員工中秋節、端午節禮金，</w:t>
      </w:r>
      <w:proofErr w:type="gramStart"/>
      <w:r w:rsidRPr="00972184">
        <w:rPr>
          <w:rFonts w:ascii="標楷體" w:eastAsia="標楷體" w:hAnsi="標楷體" w:hint="eastAsia"/>
          <w:color w:val="FF0000"/>
          <w:sz w:val="28"/>
          <w:szCs w:val="28"/>
        </w:rPr>
        <w:t>辦法令訂之</w:t>
      </w:r>
      <w:proofErr w:type="gramEnd"/>
      <w:r w:rsidRPr="00972184">
        <w:rPr>
          <w:rFonts w:ascii="標楷體" w:eastAsia="標楷體" w:hAnsi="標楷體" w:hint="eastAsia"/>
          <w:color w:val="FF0000"/>
          <w:sz w:val="28"/>
          <w:szCs w:val="28"/>
        </w:rPr>
        <w:t>。</w:t>
      </w:r>
    </w:p>
    <w:p w:rsidR="00013BC7" w:rsidRDefault="00013BC7">
      <w:pPr>
        <w:pStyle w:val="Textbody"/>
        <w:spacing w:after="72" w:line="276" w:lineRule="auto"/>
        <w:ind w:left="1200"/>
        <w:rPr>
          <w:rFonts w:ascii="標楷體" w:eastAsia="標楷體" w:hAnsi="標楷體"/>
          <w:b/>
          <w:sz w:val="28"/>
          <w:szCs w:val="28"/>
        </w:rPr>
      </w:pPr>
    </w:p>
    <w:p w:rsidR="00013BC7" w:rsidRDefault="002A4993">
      <w:pPr>
        <w:pStyle w:val="Textbody"/>
        <w:spacing w:before="180" w:after="72" w:line="276" w:lineRule="auto"/>
        <w:rPr>
          <w:rFonts w:ascii="標楷體" w:eastAsia="標楷體" w:hAnsi="標楷體"/>
          <w:sz w:val="28"/>
          <w:szCs w:val="28"/>
        </w:rPr>
      </w:pPr>
      <w:r>
        <w:rPr>
          <w:rFonts w:ascii="標楷體" w:eastAsia="標楷體" w:hAnsi="標楷體"/>
          <w:sz w:val="28"/>
          <w:szCs w:val="28"/>
        </w:rPr>
        <w:t>第五十條 （安全衛生）</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lastRenderedPageBreak/>
        <w:t>本</w:t>
      </w:r>
      <w:r w:rsidR="00594D33">
        <w:rPr>
          <w:rFonts w:ascii="標楷體" w:eastAsia="標楷體" w:hAnsi="標楷體" w:hint="eastAsia"/>
          <w:sz w:val="28"/>
          <w:szCs w:val="28"/>
        </w:rPr>
        <w:t>會</w:t>
      </w:r>
      <w:r>
        <w:rPr>
          <w:rFonts w:ascii="標楷體" w:eastAsia="標楷體" w:hAnsi="標楷體"/>
          <w:sz w:val="28"/>
          <w:szCs w:val="28"/>
        </w:rPr>
        <w:t>依職業安全衛生法規規定，規範之職業安全衛生工作及事項，員工應遵照相關規定配合辦理。</w:t>
      </w:r>
    </w:p>
    <w:p w:rsidR="00013BC7" w:rsidRPr="002F4148" w:rsidRDefault="002A4993">
      <w:pPr>
        <w:pStyle w:val="1"/>
        <w:spacing w:line="276" w:lineRule="auto"/>
        <w:jc w:val="center"/>
        <w:rPr>
          <w:rFonts w:ascii="標楷體" w:eastAsia="標楷體" w:hAnsi="標楷體"/>
          <w:sz w:val="32"/>
          <w:szCs w:val="32"/>
        </w:rPr>
      </w:pPr>
      <w:r w:rsidRPr="002F4148">
        <w:rPr>
          <w:rFonts w:ascii="標楷體" w:eastAsia="標楷體" w:hAnsi="標楷體"/>
          <w:sz w:val="32"/>
          <w:szCs w:val="32"/>
        </w:rPr>
        <w:t xml:space="preserve">第 十 章 　</w:t>
      </w:r>
      <w:bookmarkStart w:id="10" w:name="_Toc471205418"/>
      <w:bookmarkEnd w:id="10"/>
      <w:r w:rsidRPr="002F4148">
        <w:rPr>
          <w:rFonts w:ascii="標楷體" w:eastAsia="標楷體" w:hAnsi="標楷體"/>
          <w:sz w:val="32"/>
          <w:szCs w:val="32"/>
        </w:rPr>
        <w:t>其 他</w:t>
      </w:r>
    </w:p>
    <w:p w:rsidR="00013BC7" w:rsidRPr="00594D33" w:rsidRDefault="002A4993">
      <w:pPr>
        <w:pStyle w:val="Textbody"/>
        <w:spacing w:after="72" w:line="276" w:lineRule="auto"/>
        <w:rPr>
          <w:rFonts w:ascii="標楷體" w:eastAsia="標楷體" w:hAnsi="標楷體"/>
          <w:color w:val="FF0000"/>
          <w:sz w:val="28"/>
          <w:szCs w:val="28"/>
        </w:rPr>
      </w:pPr>
      <w:r w:rsidRPr="00594D33">
        <w:rPr>
          <w:rFonts w:ascii="標楷體" w:eastAsia="標楷體" w:hAnsi="標楷體"/>
          <w:color w:val="FF0000"/>
          <w:sz w:val="28"/>
          <w:szCs w:val="28"/>
        </w:rPr>
        <w:t>第五十一條　（勞資會議）</w:t>
      </w:r>
    </w:p>
    <w:p w:rsidR="00013BC7" w:rsidRPr="00594D33" w:rsidRDefault="002A4993">
      <w:pPr>
        <w:pStyle w:val="Textbody"/>
        <w:spacing w:before="180" w:after="72" w:line="276" w:lineRule="auto"/>
        <w:ind w:left="1200"/>
        <w:rPr>
          <w:rFonts w:ascii="標楷體" w:eastAsia="標楷體" w:hAnsi="標楷體"/>
          <w:color w:val="FF0000"/>
          <w:sz w:val="28"/>
          <w:szCs w:val="28"/>
        </w:rPr>
      </w:pPr>
      <w:r w:rsidRPr="00594D33">
        <w:rPr>
          <w:rFonts w:ascii="標楷體" w:eastAsia="標楷體" w:hAnsi="標楷體"/>
          <w:color w:val="FF0000"/>
          <w:sz w:val="28"/>
          <w:szCs w:val="28"/>
        </w:rPr>
        <w:t>本</w:t>
      </w:r>
      <w:r w:rsidR="00594D33" w:rsidRPr="00594D33">
        <w:rPr>
          <w:rFonts w:ascii="標楷體" w:eastAsia="標楷體" w:hAnsi="標楷體" w:hint="eastAsia"/>
          <w:color w:val="FF0000"/>
          <w:sz w:val="28"/>
          <w:szCs w:val="28"/>
        </w:rPr>
        <w:t>會</w:t>
      </w:r>
      <w:r w:rsidRPr="00594D33">
        <w:rPr>
          <w:rFonts w:ascii="標楷體" w:eastAsia="標楷體" w:hAnsi="標楷體"/>
          <w:color w:val="FF0000"/>
          <w:sz w:val="28"/>
          <w:szCs w:val="28"/>
        </w:rPr>
        <w:t>為協調勞資關係，增進彼此瞭解，促進勞資合作，提高工作效率，依「勞資會議實施辦法」舉辦勞資會議。定期開會並三個月至少召開一次為原則，相互溝通意見，</w:t>
      </w:r>
      <w:proofErr w:type="gramStart"/>
      <w:r w:rsidRPr="00594D33">
        <w:rPr>
          <w:rFonts w:ascii="標楷體" w:eastAsia="標楷體" w:hAnsi="標楷體"/>
          <w:color w:val="FF0000"/>
          <w:sz w:val="28"/>
          <w:szCs w:val="28"/>
        </w:rPr>
        <w:t>勞</w:t>
      </w:r>
      <w:proofErr w:type="gramEnd"/>
      <w:r w:rsidRPr="00594D33">
        <w:rPr>
          <w:rFonts w:ascii="標楷體" w:eastAsia="標楷體" w:hAnsi="標楷體"/>
          <w:color w:val="FF0000"/>
          <w:sz w:val="28"/>
          <w:szCs w:val="28"/>
        </w:rPr>
        <w:t>雇雙方應本和諧誠信原則，協商解決問題。</w:t>
      </w:r>
    </w:p>
    <w:p w:rsidR="00013BC7" w:rsidRDefault="002A4993" w:rsidP="00D968AC">
      <w:pPr>
        <w:pStyle w:val="Textbody"/>
        <w:spacing w:before="180" w:after="72" w:line="276" w:lineRule="auto"/>
        <w:rPr>
          <w:rFonts w:ascii="標楷體" w:eastAsia="標楷體" w:hAnsi="標楷體"/>
          <w:sz w:val="28"/>
          <w:szCs w:val="28"/>
        </w:rPr>
      </w:pPr>
      <w:r>
        <w:rPr>
          <w:rFonts w:ascii="標楷體" w:eastAsia="標楷體" w:hAnsi="標楷體"/>
          <w:sz w:val="28"/>
          <w:szCs w:val="28"/>
        </w:rPr>
        <w:t xml:space="preserve">第五十二條 </w:t>
      </w:r>
    </w:p>
    <w:p w:rsidR="00013BC7" w:rsidRDefault="002A4993">
      <w:pPr>
        <w:pStyle w:val="Textbody"/>
        <w:spacing w:line="276" w:lineRule="auto"/>
        <w:ind w:left="1258"/>
        <w:rPr>
          <w:rFonts w:ascii="標楷體" w:eastAsia="標楷體" w:hAnsi="標楷體"/>
          <w:sz w:val="28"/>
          <w:szCs w:val="28"/>
        </w:rPr>
      </w:pPr>
      <w:r>
        <w:rPr>
          <w:rFonts w:ascii="標楷體" w:eastAsia="標楷體" w:hAnsi="標楷體"/>
          <w:sz w:val="28"/>
          <w:szCs w:val="28"/>
        </w:rPr>
        <w:t>本</w:t>
      </w:r>
      <w:r w:rsidR="00594D33">
        <w:rPr>
          <w:rFonts w:ascii="標楷體" w:eastAsia="標楷體" w:hAnsi="標楷體" w:hint="eastAsia"/>
          <w:sz w:val="28"/>
          <w:szCs w:val="28"/>
        </w:rPr>
        <w:t>會</w:t>
      </w:r>
      <w:r>
        <w:rPr>
          <w:rFonts w:ascii="標楷體" w:eastAsia="標楷體" w:hAnsi="標楷體"/>
          <w:sz w:val="28"/>
          <w:szCs w:val="28"/>
        </w:rPr>
        <w:t>得視管理需求另設「員工申訴處理制度」。</w:t>
      </w:r>
    </w:p>
    <w:p w:rsidR="00013BC7" w:rsidRDefault="002A4993">
      <w:pPr>
        <w:pStyle w:val="Textbody"/>
        <w:spacing w:before="180" w:line="276" w:lineRule="auto"/>
        <w:rPr>
          <w:rFonts w:ascii="標楷體" w:eastAsia="標楷體" w:hAnsi="標楷體"/>
          <w:sz w:val="28"/>
          <w:szCs w:val="28"/>
        </w:rPr>
      </w:pPr>
      <w:r>
        <w:rPr>
          <w:rFonts w:ascii="標楷體" w:eastAsia="標楷體" w:hAnsi="標楷體"/>
          <w:sz w:val="28"/>
          <w:szCs w:val="28"/>
        </w:rPr>
        <w:t>第五十三條 （補充規定）</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本規則若有法令修改、未盡事宜或涉及員工其他權利義務事項，本</w:t>
      </w:r>
      <w:r w:rsidR="00594D33">
        <w:rPr>
          <w:rFonts w:ascii="標楷體" w:eastAsia="標楷體" w:hAnsi="標楷體" w:hint="eastAsia"/>
          <w:sz w:val="28"/>
          <w:szCs w:val="28"/>
        </w:rPr>
        <w:t>會</w:t>
      </w:r>
      <w:r>
        <w:rPr>
          <w:rFonts w:ascii="標楷體" w:eastAsia="標楷體" w:hAnsi="標楷體"/>
          <w:sz w:val="28"/>
          <w:szCs w:val="28"/>
        </w:rPr>
        <w:t>得視實際需要，按照有關法令規定辦理之。</w:t>
      </w:r>
    </w:p>
    <w:p w:rsidR="00013BC7" w:rsidRDefault="002A4993">
      <w:pPr>
        <w:pStyle w:val="Textbody"/>
        <w:spacing w:before="180" w:after="180" w:line="276" w:lineRule="auto"/>
        <w:rPr>
          <w:rFonts w:ascii="標楷體" w:eastAsia="標楷體" w:hAnsi="標楷體"/>
          <w:sz w:val="28"/>
          <w:szCs w:val="28"/>
        </w:rPr>
      </w:pPr>
      <w:r>
        <w:rPr>
          <w:rFonts w:ascii="標楷體" w:eastAsia="標楷體" w:hAnsi="標楷體"/>
          <w:sz w:val="28"/>
          <w:szCs w:val="28"/>
        </w:rPr>
        <w:t>第五十四條 （實施）</w:t>
      </w:r>
    </w:p>
    <w:p w:rsidR="00013BC7" w:rsidRDefault="002A4993">
      <w:pPr>
        <w:pStyle w:val="Textbody"/>
        <w:spacing w:before="180" w:after="72" w:line="276" w:lineRule="auto"/>
        <w:ind w:left="1200"/>
        <w:rPr>
          <w:rFonts w:ascii="標楷體" w:eastAsia="標楷體" w:hAnsi="標楷體"/>
          <w:sz w:val="28"/>
          <w:szCs w:val="28"/>
        </w:rPr>
      </w:pPr>
      <w:r>
        <w:rPr>
          <w:rFonts w:ascii="標楷體" w:eastAsia="標楷體" w:hAnsi="標楷體"/>
          <w:sz w:val="28"/>
          <w:szCs w:val="28"/>
        </w:rPr>
        <w:t>本規則</w:t>
      </w:r>
      <w:r w:rsidR="00594D33">
        <w:rPr>
          <w:rFonts w:ascii="標楷體" w:eastAsia="標楷體" w:hAnsi="標楷體" w:hint="eastAsia"/>
          <w:sz w:val="28"/>
          <w:szCs w:val="28"/>
        </w:rPr>
        <w:t>經理事會通過後</w:t>
      </w:r>
      <w:r>
        <w:rPr>
          <w:rFonts w:ascii="標楷體" w:eastAsia="標楷體" w:hAnsi="標楷體"/>
          <w:sz w:val="28"/>
          <w:szCs w:val="28"/>
        </w:rPr>
        <w:t>請主管機關核備後公告施行，修正時亦同。</w:t>
      </w:r>
    </w:p>
    <w:p w:rsidR="00013BC7" w:rsidRDefault="00013BC7">
      <w:pPr>
        <w:pStyle w:val="Textbody"/>
        <w:spacing w:line="276" w:lineRule="auto"/>
        <w:ind w:left="1200"/>
        <w:rPr>
          <w:rFonts w:ascii="標楷體" w:eastAsia="標楷體" w:hAnsi="標楷體"/>
          <w:sz w:val="28"/>
          <w:szCs w:val="28"/>
        </w:rPr>
      </w:pPr>
    </w:p>
    <w:sectPr w:rsidR="00013BC7">
      <w:headerReference w:type="default" r:id="rId7"/>
      <w:footerReference w:type="default" r:id="rId8"/>
      <w:pgSz w:w="11906" w:h="16838"/>
      <w:pgMar w:top="1440" w:right="1797" w:bottom="1440"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1E3" w:rsidRDefault="00CC11E3">
      <w:pPr>
        <w:rPr>
          <w:rFonts w:hint="eastAsia"/>
        </w:rPr>
      </w:pPr>
      <w:r>
        <w:separator/>
      </w:r>
    </w:p>
  </w:endnote>
  <w:endnote w:type="continuationSeparator" w:id="0">
    <w:p w:rsidR="00CC11E3" w:rsidRDefault="00CC11E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iberation Mono">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6D2" w:rsidRDefault="00F646D2">
    <w:pPr>
      <w:pStyle w:val="a5"/>
      <w:jc w:val="center"/>
      <w:rPr>
        <w:rFonts w:hint="eastAsia"/>
      </w:rPr>
    </w:pPr>
    <w:r>
      <w:fldChar w:fldCharType="begin"/>
    </w:r>
    <w:r>
      <w:instrText xml:space="preserve"> PAGE </w:instrText>
    </w:r>
    <w:r>
      <w:fldChar w:fldCharType="separate"/>
    </w:r>
    <w:r w:rsidR="001D53A8">
      <w:rPr>
        <w:rFonts w:hint="eastAsia"/>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1E3" w:rsidRDefault="00CC11E3">
      <w:pPr>
        <w:rPr>
          <w:rFonts w:hint="eastAsia"/>
        </w:rPr>
      </w:pPr>
      <w:r>
        <w:rPr>
          <w:color w:val="000000"/>
        </w:rPr>
        <w:separator/>
      </w:r>
    </w:p>
  </w:footnote>
  <w:footnote w:type="continuationSeparator" w:id="0">
    <w:p w:rsidR="00CC11E3" w:rsidRDefault="00CC11E3">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53A8" w:rsidRPr="001D53A8" w:rsidRDefault="001D53A8" w:rsidP="001D53A8">
    <w:pPr>
      <w:pStyle w:val="ac"/>
      <w:jc w:val="right"/>
      <w:rPr>
        <w:rFonts w:ascii="標楷體" w:eastAsia="標楷體" w:hAnsi="標楷體" w:hint="eastAsia"/>
        <w:sz w:val="24"/>
      </w:rPr>
    </w:pPr>
    <w:r w:rsidRPr="001D53A8">
      <w:rPr>
        <w:rFonts w:ascii="標楷體" w:eastAsia="標楷體" w:hAnsi="標楷體" w:hint="eastAsia"/>
        <w:sz w:val="24"/>
      </w:rPr>
      <w:t>【附件</w:t>
    </w:r>
    <w:r>
      <w:rPr>
        <w:rFonts w:ascii="標楷體" w:eastAsia="標楷體" w:hAnsi="標楷體" w:hint="eastAsia"/>
        <w:sz w:val="24"/>
      </w:rPr>
      <w:t>五</w:t>
    </w:r>
    <w:r w:rsidRPr="001D53A8">
      <w:rPr>
        <w:rFonts w:ascii="標楷體" w:eastAsia="標楷體" w:hAnsi="標楷體" w:hint="eastAsia"/>
        <w:sz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0432FA"/>
    <w:multiLevelType w:val="hybridMultilevel"/>
    <w:tmpl w:val="1762927A"/>
    <w:lvl w:ilvl="0" w:tplc="30E2D112">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7E956794"/>
    <w:multiLevelType w:val="hybridMultilevel"/>
    <w:tmpl w:val="11DEBA42"/>
    <w:lvl w:ilvl="0" w:tplc="C094888E">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BC7"/>
    <w:rsid w:val="00013BC7"/>
    <w:rsid w:val="0010566F"/>
    <w:rsid w:val="001D53A8"/>
    <w:rsid w:val="002616A1"/>
    <w:rsid w:val="0028557E"/>
    <w:rsid w:val="002A4993"/>
    <w:rsid w:val="002C4CE1"/>
    <w:rsid w:val="002D74FF"/>
    <w:rsid w:val="002F0A78"/>
    <w:rsid w:val="002F27C3"/>
    <w:rsid w:val="002F4148"/>
    <w:rsid w:val="00311849"/>
    <w:rsid w:val="00313534"/>
    <w:rsid w:val="00314E00"/>
    <w:rsid w:val="003E5080"/>
    <w:rsid w:val="003F68D0"/>
    <w:rsid w:val="004226F7"/>
    <w:rsid w:val="004A74B5"/>
    <w:rsid w:val="004B5286"/>
    <w:rsid w:val="0053663D"/>
    <w:rsid w:val="00594D33"/>
    <w:rsid w:val="005B49B7"/>
    <w:rsid w:val="00606098"/>
    <w:rsid w:val="00606803"/>
    <w:rsid w:val="006164FB"/>
    <w:rsid w:val="00633955"/>
    <w:rsid w:val="00664A43"/>
    <w:rsid w:val="00670883"/>
    <w:rsid w:val="00683800"/>
    <w:rsid w:val="006C4346"/>
    <w:rsid w:val="00754AF6"/>
    <w:rsid w:val="008C065D"/>
    <w:rsid w:val="00900169"/>
    <w:rsid w:val="00905379"/>
    <w:rsid w:val="00972184"/>
    <w:rsid w:val="009A144F"/>
    <w:rsid w:val="00A06827"/>
    <w:rsid w:val="00A27EF0"/>
    <w:rsid w:val="00A71BAF"/>
    <w:rsid w:val="00BE26FD"/>
    <w:rsid w:val="00BF198D"/>
    <w:rsid w:val="00CC11E3"/>
    <w:rsid w:val="00D1030F"/>
    <w:rsid w:val="00D2548E"/>
    <w:rsid w:val="00D8620A"/>
    <w:rsid w:val="00D95553"/>
    <w:rsid w:val="00D968AC"/>
    <w:rsid w:val="00DB0D17"/>
    <w:rsid w:val="00DB3BDA"/>
    <w:rsid w:val="00DC3DAD"/>
    <w:rsid w:val="00DD0F31"/>
    <w:rsid w:val="00E123B7"/>
    <w:rsid w:val="00E34A5B"/>
    <w:rsid w:val="00E61395"/>
    <w:rsid w:val="00E87EB3"/>
    <w:rsid w:val="00EA4EE7"/>
    <w:rsid w:val="00F646D2"/>
    <w:rsid w:val="00F85529"/>
    <w:rsid w:val="00FC4E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6EEEF7-B3B7-47CD-B475-D5DFE2C22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新細明體" w:hAnsi="Liberation Serif" w:cs="Mangal"/>
        <w:kern w:val="3"/>
        <w:sz w:val="24"/>
        <w:szCs w:val="24"/>
        <w:lang w:val="en-US" w:eastAsia="zh-TW"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Heading"/>
    <w:next w:val="Textbody"/>
    <w:pPr>
      <w:outlineLvl w:val="0"/>
    </w:pPr>
    <w:rPr>
      <w:rFonts w:ascii="Liberation Serif" w:eastAsia="新細明體" w:hAnsi="Liberation Serif"/>
      <w:b/>
      <w:bCs/>
      <w:sz w:val="48"/>
      <w:szCs w:val="48"/>
    </w:rPr>
  </w:style>
  <w:style w:type="paragraph" w:styleId="2">
    <w:name w:val="heading 2"/>
    <w:basedOn w:val="a"/>
    <w:next w:val="a"/>
    <w:link w:val="20"/>
    <w:uiPriority w:val="9"/>
    <w:unhideWhenUsed/>
    <w:qFormat/>
    <w:rsid w:val="00FC4EE2"/>
    <w:pPr>
      <w:keepNext/>
      <w:spacing w:line="720" w:lineRule="auto"/>
      <w:outlineLvl w:val="1"/>
    </w:pPr>
    <w:rPr>
      <w:rFonts w:asciiTheme="majorHAnsi" w:eastAsiaTheme="majorEastAsia" w:hAnsiTheme="majorHAnsi"/>
      <w:b/>
      <w:bCs/>
      <w:sz w:val="48"/>
      <w:szCs w:val="43"/>
    </w:rPr>
  </w:style>
  <w:style w:type="paragraph" w:styleId="3">
    <w:name w:val="heading 3"/>
    <w:basedOn w:val="a"/>
    <w:next w:val="a"/>
    <w:link w:val="30"/>
    <w:uiPriority w:val="9"/>
    <w:unhideWhenUsed/>
    <w:qFormat/>
    <w:rsid w:val="00FC4EE2"/>
    <w:pPr>
      <w:keepNext/>
      <w:spacing w:line="720" w:lineRule="auto"/>
      <w:outlineLvl w:val="2"/>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PreformattedText">
    <w:name w:val="Preformatted Text"/>
    <w:basedOn w:val="Standard"/>
    <w:rPr>
      <w:rFonts w:ascii="Liberation Mono" w:eastAsia="細明體" w:hAnsi="Liberation Mono" w:cs="Liberation Mono"/>
      <w:sz w:val="20"/>
      <w:szCs w:val="20"/>
    </w:rPr>
  </w:style>
  <w:style w:type="paragraph" w:styleId="a5">
    <w:name w:val="footer"/>
    <w:basedOn w:val="Standard"/>
    <w:pPr>
      <w:suppressLineNumbers/>
      <w:tabs>
        <w:tab w:val="center" w:pos="4156"/>
        <w:tab w:val="right" w:pos="8312"/>
      </w:tabs>
    </w:pPr>
  </w:style>
  <w:style w:type="paragraph" w:customStyle="1" w:styleId="DocumentMap">
    <w:name w:val="DocumentMap"/>
    <w:pPr>
      <w:textAlignment w:val="auto"/>
    </w:pPr>
    <w:rPr>
      <w:rFonts w:ascii="Calibri" w:hAnsi="Calibri" w:cs="Calibri"/>
      <w:szCs w:val="22"/>
      <w:lang w:bidi="ar-SA"/>
    </w:rPr>
  </w:style>
  <w:style w:type="paragraph" w:styleId="HTML">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細明體" w:eastAsia="細明體" w:hAnsi="細明體" w:cs="細明體"/>
      <w:color w:val="000000"/>
      <w:lang w:bidi="ar-SA"/>
    </w:rPr>
  </w:style>
  <w:style w:type="paragraph" w:customStyle="1" w:styleId="a6">
    <w:name w:val="條平"/>
    <w:basedOn w:val="Standard"/>
    <w:pPr>
      <w:widowControl w:val="0"/>
      <w:spacing w:after="20" w:line="280" w:lineRule="exact"/>
      <w:ind w:left="500"/>
      <w:jc w:val="both"/>
      <w:textAlignment w:val="auto"/>
    </w:pPr>
    <w:rPr>
      <w:rFonts w:ascii="新細明體" w:hAnsi="新細明體" w:cs="新細明體"/>
      <w:color w:val="000000"/>
      <w:sz w:val="20"/>
      <w:lang w:bidi="ar-SA"/>
    </w:rPr>
  </w:style>
  <w:style w:type="paragraph" w:styleId="a7">
    <w:name w:val="Plain Text"/>
    <w:basedOn w:val="Standard"/>
    <w:pPr>
      <w:widowControl w:val="0"/>
      <w:textAlignment w:val="auto"/>
    </w:pPr>
    <w:rPr>
      <w:rFonts w:ascii="細明體" w:eastAsia="細明體" w:hAnsi="細明體" w:cs="Courier New"/>
      <w:lang w:bidi="ar-SA"/>
    </w:rPr>
  </w:style>
  <w:style w:type="paragraph" w:styleId="21">
    <w:name w:val="Body Text 2"/>
    <w:basedOn w:val="Standard"/>
    <w:pPr>
      <w:widowControl w:val="0"/>
      <w:spacing w:after="120" w:line="480" w:lineRule="auto"/>
      <w:textAlignment w:val="auto"/>
    </w:pPr>
    <w:rPr>
      <w:rFonts w:ascii="Times New Roman" w:hAnsi="Times New Roman" w:cs="Times New Roman"/>
      <w:lang w:bidi="ar-SA"/>
    </w:rPr>
  </w:style>
  <w:style w:type="paragraph" w:customStyle="1" w:styleId="a8">
    <w:name w:val="±ø¥­"/>
    <w:basedOn w:val="Standard"/>
    <w:pPr>
      <w:widowControl w:val="0"/>
      <w:textAlignment w:val="auto"/>
    </w:pPr>
    <w:rPr>
      <w:rFonts w:ascii="Times New Roman" w:hAnsi="Times New Roman" w:cs="Times New Roman"/>
      <w:lang w:bidi="ar-SA"/>
    </w:rPr>
  </w:style>
  <w:style w:type="character" w:customStyle="1" w:styleId="Internetlink">
    <w:name w:val="Internet link"/>
    <w:rPr>
      <w:color w:val="000080"/>
      <w:u w:val="single"/>
    </w:rPr>
  </w:style>
  <w:style w:type="character" w:customStyle="1" w:styleId="HTML0">
    <w:name w:val="HTML 預設格式 字元"/>
    <w:basedOn w:val="a0"/>
    <w:rPr>
      <w:rFonts w:ascii="細明體" w:eastAsia="細明體" w:hAnsi="細明體" w:cs="細明體"/>
      <w:color w:val="000000"/>
      <w:sz w:val="24"/>
      <w:szCs w:val="24"/>
    </w:rPr>
  </w:style>
  <w:style w:type="character" w:customStyle="1" w:styleId="a9">
    <w:name w:val="純文字 字元"/>
    <w:basedOn w:val="a0"/>
    <w:rPr>
      <w:rFonts w:ascii="細明體" w:eastAsia="細明體" w:hAnsi="細明體" w:cs="Courier New"/>
      <w:kern w:val="3"/>
      <w:sz w:val="24"/>
      <w:szCs w:val="24"/>
    </w:rPr>
  </w:style>
  <w:style w:type="character" w:customStyle="1" w:styleId="22">
    <w:name w:val="本文 2 字元"/>
    <w:basedOn w:val="a0"/>
    <w:rPr>
      <w:rFonts w:cs="Times New Roman"/>
      <w:kern w:val="3"/>
      <w:sz w:val="24"/>
      <w:szCs w:val="24"/>
    </w:rPr>
  </w:style>
  <w:style w:type="character" w:customStyle="1" w:styleId="20">
    <w:name w:val="標題 2 字元"/>
    <w:basedOn w:val="a0"/>
    <w:link w:val="2"/>
    <w:uiPriority w:val="9"/>
    <w:rsid w:val="00FC4EE2"/>
    <w:rPr>
      <w:rFonts w:asciiTheme="majorHAnsi" w:eastAsiaTheme="majorEastAsia" w:hAnsiTheme="majorHAnsi"/>
      <w:b/>
      <w:bCs/>
      <w:sz w:val="48"/>
      <w:szCs w:val="43"/>
    </w:rPr>
  </w:style>
  <w:style w:type="character" w:customStyle="1" w:styleId="30">
    <w:name w:val="標題 3 字元"/>
    <w:basedOn w:val="a0"/>
    <w:link w:val="3"/>
    <w:uiPriority w:val="9"/>
    <w:rsid w:val="00FC4EE2"/>
    <w:rPr>
      <w:rFonts w:asciiTheme="majorHAnsi" w:eastAsiaTheme="majorEastAsia" w:hAnsiTheme="majorHAnsi"/>
      <w:b/>
      <w:bCs/>
      <w:sz w:val="36"/>
      <w:szCs w:val="32"/>
    </w:rPr>
  </w:style>
  <w:style w:type="paragraph" w:styleId="aa">
    <w:name w:val="Subtitle"/>
    <w:basedOn w:val="a"/>
    <w:next w:val="a"/>
    <w:link w:val="ab"/>
    <w:uiPriority w:val="11"/>
    <w:qFormat/>
    <w:rsid w:val="00FC4EE2"/>
    <w:pPr>
      <w:spacing w:after="60"/>
      <w:jc w:val="center"/>
      <w:outlineLvl w:val="1"/>
    </w:pPr>
    <w:rPr>
      <w:rFonts w:asciiTheme="majorHAnsi" w:hAnsiTheme="majorHAnsi"/>
      <w:i/>
      <w:iCs/>
      <w:szCs w:val="21"/>
    </w:rPr>
  </w:style>
  <w:style w:type="character" w:customStyle="1" w:styleId="ab">
    <w:name w:val="副標題 字元"/>
    <w:basedOn w:val="a0"/>
    <w:link w:val="aa"/>
    <w:uiPriority w:val="11"/>
    <w:rsid w:val="00FC4EE2"/>
    <w:rPr>
      <w:rFonts w:asciiTheme="majorHAnsi" w:hAnsiTheme="majorHAnsi"/>
      <w:i/>
      <w:iCs/>
      <w:szCs w:val="21"/>
    </w:rPr>
  </w:style>
  <w:style w:type="paragraph" w:styleId="ac">
    <w:name w:val="header"/>
    <w:basedOn w:val="a"/>
    <w:link w:val="ad"/>
    <w:uiPriority w:val="99"/>
    <w:unhideWhenUsed/>
    <w:rsid w:val="00633955"/>
    <w:pPr>
      <w:tabs>
        <w:tab w:val="center" w:pos="4153"/>
        <w:tab w:val="right" w:pos="8306"/>
      </w:tabs>
      <w:snapToGrid w:val="0"/>
    </w:pPr>
    <w:rPr>
      <w:sz w:val="20"/>
      <w:szCs w:val="18"/>
    </w:rPr>
  </w:style>
  <w:style w:type="character" w:customStyle="1" w:styleId="ad">
    <w:name w:val="頁首 字元"/>
    <w:basedOn w:val="a0"/>
    <w:link w:val="ac"/>
    <w:uiPriority w:val="99"/>
    <w:rsid w:val="00633955"/>
    <w:rPr>
      <w:sz w:val="20"/>
      <w:szCs w:val="18"/>
    </w:rPr>
  </w:style>
  <w:style w:type="paragraph" w:styleId="ae">
    <w:name w:val="Body Text Indent"/>
    <w:basedOn w:val="a"/>
    <w:link w:val="af"/>
    <w:uiPriority w:val="99"/>
    <w:semiHidden/>
    <w:unhideWhenUsed/>
    <w:rsid w:val="0053663D"/>
    <w:pPr>
      <w:spacing w:after="120"/>
      <w:ind w:leftChars="200" w:left="480"/>
    </w:pPr>
    <w:rPr>
      <w:szCs w:val="21"/>
    </w:rPr>
  </w:style>
  <w:style w:type="character" w:customStyle="1" w:styleId="af">
    <w:name w:val="本文縮排 字元"/>
    <w:basedOn w:val="a0"/>
    <w:link w:val="ae"/>
    <w:uiPriority w:val="99"/>
    <w:semiHidden/>
    <w:rsid w:val="0053663D"/>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1563</Words>
  <Characters>8914</Characters>
  <Application>Microsoft Office Word</Application>
  <DocSecurity>0</DocSecurity>
  <Lines>74</Lines>
  <Paragraphs>20</Paragraphs>
  <ScaleCrop>false</ScaleCrop>
  <Company/>
  <LinksUpToDate>false</LinksUpToDate>
  <CharactersWithSpaces>10457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HuangAline 黃湘涵</dc:creator>
  <cp:lastModifiedBy>Windows 使用者</cp:lastModifiedBy>
  <cp:revision>5</cp:revision>
  <dcterms:created xsi:type="dcterms:W3CDTF">2019-05-31T03:22:00Z</dcterms:created>
  <dcterms:modified xsi:type="dcterms:W3CDTF">2019-06-04T07:35:00Z</dcterms:modified>
</cp:coreProperties>
</file>