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9B7" w:rsidRDefault="005F4D3D" w:rsidP="005F4D3D">
      <w:pPr>
        <w:jc w:val="center"/>
        <w:rPr>
          <w:rFonts w:hint="eastAsia"/>
          <w:b/>
          <w:sz w:val="56"/>
          <w:szCs w:val="56"/>
        </w:rPr>
      </w:pPr>
      <w:r w:rsidRPr="005F4D3D">
        <w:rPr>
          <w:rFonts w:hint="eastAsia"/>
          <w:b/>
          <w:sz w:val="56"/>
          <w:szCs w:val="56"/>
        </w:rPr>
        <w:t>室內雙開排煙窗</w:t>
      </w:r>
    </w:p>
    <w:p w:rsidR="005F4D3D" w:rsidRDefault="005F4D3D" w:rsidP="005F4D3D">
      <w:pPr>
        <w:jc w:val="center"/>
        <w:rPr>
          <w:rFonts w:hint="eastAsia"/>
          <w:b/>
          <w:sz w:val="56"/>
          <w:szCs w:val="56"/>
        </w:rPr>
      </w:pPr>
      <w:r>
        <w:rPr>
          <w:rFonts w:hint="eastAsia"/>
          <w:b/>
          <w:noProof/>
          <w:sz w:val="56"/>
          <w:szCs w:val="5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285750</wp:posOffset>
            </wp:positionV>
            <wp:extent cx="3289300" cy="1619250"/>
            <wp:effectExtent l="38100" t="19050" r="44450" b="514350"/>
            <wp:wrapNone/>
            <wp:docPr id="1" name="圖片 1" descr="D:\風鼎B公司資料\送審資料\1型錄\107.6.12風鼎總型錄\室內雙開排煙窗\Screenshot_2018-08-01-09-41-07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風鼎B公司資料\送審資料\1型錄\107.6.12風鼎總型錄\室內雙開排煙窗\Screenshot_2018-08-01-09-41-07-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558" r="6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1619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19050">
                      <a:solidFill>
                        <a:schemeClr val="accent5">
                          <a:lumMod val="5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F4D3D" w:rsidRDefault="005F4D3D" w:rsidP="005F4D3D">
      <w:pPr>
        <w:jc w:val="center"/>
        <w:rPr>
          <w:rFonts w:hint="eastAsia"/>
          <w:b/>
          <w:sz w:val="56"/>
          <w:szCs w:val="56"/>
        </w:rPr>
      </w:pPr>
    </w:p>
    <w:p w:rsidR="005F4D3D" w:rsidRDefault="005F4D3D" w:rsidP="005F4D3D">
      <w:pPr>
        <w:jc w:val="center"/>
        <w:rPr>
          <w:rFonts w:hint="eastAsia"/>
          <w:b/>
          <w:sz w:val="56"/>
          <w:szCs w:val="56"/>
        </w:rPr>
      </w:pPr>
    </w:p>
    <w:p w:rsidR="005F4D3D" w:rsidRDefault="005F4D3D" w:rsidP="005F4D3D">
      <w:pPr>
        <w:jc w:val="center"/>
        <w:rPr>
          <w:rFonts w:hint="eastAsia"/>
          <w:b/>
          <w:sz w:val="56"/>
          <w:szCs w:val="56"/>
        </w:rPr>
      </w:pPr>
    </w:p>
    <w:p w:rsidR="005F4D3D" w:rsidRDefault="005F4D3D" w:rsidP="005F4D3D">
      <w:pPr>
        <w:jc w:val="center"/>
        <w:rPr>
          <w:rFonts w:hint="eastAsia"/>
          <w:b/>
          <w:sz w:val="56"/>
          <w:szCs w:val="56"/>
        </w:rPr>
      </w:pPr>
      <w:r>
        <w:rPr>
          <w:rFonts w:hint="eastAsia"/>
          <w:b/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260350</wp:posOffset>
            </wp:positionV>
            <wp:extent cx="3302000" cy="1720850"/>
            <wp:effectExtent l="19050" t="19050" r="31750" b="546100"/>
            <wp:wrapNone/>
            <wp:docPr id="2" name="圖片 2" descr="D:\風鼎B公司資料\送審資料\1型錄\107.6.12風鼎總型錄\室內雙開排煙窗\Screenshot_2018-08-01-09-40-22-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風鼎B公司資料\送審資料\1型錄\107.6.12風鼎總型錄\室內雙開排煙窗\Screenshot_2018-08-01-09-40-22-9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977" r="6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1720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19050">
                      <a:solidFill>
                        <a:schemeClr val="accent5">
                          <a:lumMod val="5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F4D3D" w:rsidRDefault="005F4D3D" w:rsidP="005F4D3D">
      <w:pPr>
        <w:jc w:val="center"/>
        <w:rPr>
          <w:rFonts w:hint="eastAsia"/>
          <w:b/>
          <w:sz w:val="56"/>
          <w:szCs w:val="56"/>
        </w:rPr>
      </w:pPr>
    </w:p>
    <w:p w:rsidR="005F4D3D" w:rsidRDefault="005F4D3D" w:rsidP="005F4D3D">
      <w:pPr>
        <w:jc w:val="center"/>
        <w:rPr>
          <w:rFonts w:hint="eastAsia"/>
          <w:b/>
          <w:sz w:val="56"/>
          <w:szCs w:val="56"/>
        </w:rPr>
      </w:pPr>
    </w:p>
    <w:p w:rsidR="005F4D3D" w:rsidRDefault="005F4D3D" w:rsidP="005F4D3D">
      <w:pPr>
        <w:jc w:val="center"/>
        <w:rPr>
          <w:rFonts w:hint="eastAsia"/>
          <w:b/>
          <w:sz w:val="56"/>
          <w:szCs w:val="56"/>
        </w:rPr>
      </w:pPr>
    </w:p>
    <w:p w:rsidR="005F4D3D" w:rsidRDefault="005F4D3D" w:rsidP="005F4D3D">
      <w:pPr>
        <w:jc w:val="center"/>
        <w:rPr>
          <w:rFonts w:hint="eastAsia"/>
          <w:b/>
          <w:sz w:val="56"/>
          <w:szCs w:val="56"/>
        </w:rPr>
      </w:pPr>
    </w:p>
    <w:p w:rsidR="005F4D3D" w:rsidRDefault="005F4D3D" w:rsidP="005F4D3D">
      <w:pPr>
        <w:jc w:val="center"/>
        <w:rPr>
          <w:rFonts w:hint="eastAsia"/>
          <w:b/>
          <w:sz w:val="56"/>
          <w:szCs w:val="56"/>
        </w:rPr>
      </w:pPr>
      <w:r>
        <w:rPr>
          <w:rFonts w:hint="eastAsia"/>
          <w:b/>
          <w:noProof/>
          <w:sz w:val="56"/>
          <w:szCs w:val="5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361950</wp:posOffset>
            </wp:positionV>
            <wp:extent cx="4145280" cy="2357755"/>
            <wp:effectExtent l="38100" t="19050" r="45720" b="747395"/>
            <wp:wrapNone/>
            <wp:docPr id="4" name="圖片 4" descr="D:\風鼎B公司資料\送審資料\1型錄\107.6.12風鼎總型錄\室內雙開排煙窗\Screenshot_2018-08-01-09-40-27-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D:\風鼎B公司資料\送審資料\1型錄\107.6.12風鼎總型錄\室內雙開排煙窗\Screenshot_2018-08-01-09-40-27-2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250" r="6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23577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19050">
                      <a:solidFill>
                        <a:schemeClr val="accent5">
                          <a:lumMod val="5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F4D3D" w:rsidRDefault="005F4D3D" w:rsidP="005F4D3D">
      <w:pPr>
        <w:jc w:val="center"/>
        <w:rPr>
          <w:rFonts w:hint="eastAsia"/>
          <w:b/>
          <w:sz w:val="56"/>
          <w:szCs w:val="56"/>
        </w:rPr>
      </w:pPr>
    </w:p>
    <w:p w:rsidR="005F4D3D" w:rsidRDefault="005F4D3D" w:rsidP="005F4D3D">
      <w:pPr>
        <w:jc w:val="center"/>
        <w:rPr>
          <w:rFonts w:hint="eastAsia"/>
          <w:b/>
          <w:sz w:val="56"/>
          <w:szCs w:val="56"/>
        </w:rPr>
      </w:pPr>
    </w:p>
    <w:p w:rsidR="005F4D3D" w:rsidRDefault="005F4D3D" w:rsidP="005F4D3D">
      <w:pPr>
        <w:jc w:val="center"/>
        <w:rPr>
          <w:rFonts w:hint="eastAsia"/>
          <w:b/>
          <w:sz w:val="56"/>
          <w:szCs w:val="56"/>
        </w:rPr>
      </w:pPr>
    </w:p>
    <w:p w:rsidR="005F4D3D" w:rsidRDefault="005F4D3D" w:rsidP="005F4D3D">
      <w:pPr>
        <w:jc w:val="center"/>
        <w:rPr>
          <w:rFonts w:hint="eastAsia"/>
          <w:b/>
          <w:sz w:val="56"/>
          <w:szCs w:val="56"/>
        </w:rPr>
      </w:pPr>
    </w:p>
    <w:p w:rsidR="005F4D3D" w:rsidRDefault="005F4D3D" w:rsidP="005F4D3D">
      <w:pPr>
        <w:jc w:val="center"/>
        <w:rPr>
          <w:rFonts w:hint="eastAsia"/>
          <w:b/>
          <w:sz w:val="56"/>
          <w:szCs w:val="56"/>
        </w:rPr>
      </w:pPr>
    </w:p>
    <w:p w:rsidR="005F4D3D" w:rsidRDefault="005F4D3D" w:rsidP="005F4D3D">
      <w:pPr>
        <w:jc w:val="center"/>
        <w:rPr>
          <w:rFonts w:hint="eastAsia"/>
          <w:b/>
          <w:sz w:val="56"/>
          <w:szCs w:val="56"/>
        </w:rPr>
      </w:pPr>
    </w:p>
    <w:p w:rsidR="005F4D3D" w:rsidRDefault="005F4D3D">
      <w:pPr>
        <w:rPr>
          <w:rFonts w:hint="eastAsia"/>
        </w:rPr>
      </w:pPr>
    </w:p>
    <w:p w:rsidR="005F4D3D" w:rsidRDefault="005F4D3D">
      <w:pPr>
        <w:rPr>
          <w:rFonts w:hint="eastAsia"/>
        </w:rPr>
      </w:pPr>
    </w:p>
    <w:p w:rsidR="005F4D3D" w:rsidRDefault="005F4D3D">
      <w:pPr>
        <w:rPr>
          <w:rFonts w:hint="eastAsia"/>
          <w:szCs w:val="24"/>
        </w:rPr>
      </w:pPr>
      <w:r>
        <w:rPr>
          <w:rFonts w:hint="eastAsia"/>
          <w:szCs w:val="24"/>
        </w:rPr>
        <w:t>施工商：風鼎工程實業有限公司</w:t>
      </w:r>
    </w:p>
    <w:p w:rsidR="005F4D3D" w:rsidRDefault="005F4D3D" w:rsidP="005F4D3D">
      <w:pPr>
        <w:jc w:val="center"/>
        <w:rPr>
          <w:rFonts w:hint="eastAsia"/>
          <w:noProof/>
          <w:sz w:val="56"/>
          <w:szCs w:val="56"/>
        </w:rPr>
      </w:pPr>
      <w:r w:rsidRPr="005F4D3D">
        <w:rPr>
          <w:rFonts w:hint="eastAsia"/>
          <w:sz w:val="56"/>
          <w:szCs w:val="56"/>
        </w:rPr>
        <w:lastRenderedPageBreak/>
        <w:t>大樣圖</w:t>
      </w:r>
    </w:p>
    <w:p w:rsidR="005F4D3D" w:rsidRDefault="005F4D3D" w:rsidP="005F4D3D">
      <w:pPr>
        <w:jc w:val="center"/>
        <w:rPr>
          <w:rFonts w:hint="eastAsia"/>
          <w:noProof/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38100</wp:posOffset>
            </wp:positionV>
            <wp:extent cx="5721350" cy="4051300"/>
            <wp:effectExtent l="19050" t="0" r="0" b="0"/>
            <wp:wrapNone/>
            <wp:docPr id="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F4D3D" w:rsidRDefault="005F4D3D" w:rsidP="005F4D3D">
      <w:pPr>
        <w:jc w:val="center"/>
        <w:rPr>
          <w:rFonts w:hint="eastAsia"/>
          <w:noProof/>
          <w:sz w:val="56"/>
          <w:szCs w:val="56"/>
        </w:rPr>
      </w:pPr>
    </w:p>
    <w:p w:rsidR="005F4D3D" w:rsidRDefault="005F4D3D" w:rsidP="005F4D3D">
      <w:pPr>
        <w:jc w:val="center"/>
        <w:rPr>
          <w:rFonts w:hint="eastAsia"/>
          <w:noProof/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0</wp:posOffset>
            </wp:positionV>
            <wp:extent cx="4852670" cy="3429000"/>
            <wp:effectExtent l="19050" t="0" r="5080" b="0"/>
            <wp:wrapNone/>
            <wp:docPr id="6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F4D3D" w:rsidRDefault="005F4D3D" w:rsidP="005F4D3D">
      <w:pPr>
        <w:jc w:val="center"/>
        <w:rPr>
          <w:rFonts w:hint="eastAsia"/>
          <w:noProof/>
          <w:sz w:val="56"/>
          <w:szCs w:val="56"/>
        </w:rPr>
      </w:pPr>
    </w:p>
    <w:p w:rsidR="005F4D3D" w:rsidRDefault="005F4D3D" w:rsidP="005F4D3D">
      <w:pPr>
        <w:jc w:val="center"/>
        <w:rPr>
          <w:rFonts w:hint="eastAsia"/>
          <w:noProof/>
          <w:sz w:val="56"/>
          <w:szCs w:val="56"/>
        </w:rPr>
      </w:pPr>
    </w:p>
    <w:p w:rsidR="005F4D3D" w:rsidRDefault="005F4D3D" w:rsidP="005F4D3D">
      <w:pPr>
        <w:jc w:val="center"/>
        <w:rPr>
          <w:rFonts w:hint="eastAsia"/>
          <w:noProof/>
          <w:sz w:val="56"/>
          <w:szCs w:val="56"/>
        </w:rPr>
      </w:pPr>
    </w:p>
    <w:p w:rsidR="005F4D3D" w:rsidRDefault="005F4D3D" w:rsidP="005F4D3D">
      <w:pPr>
        <w:jc w:val="center"/>
        <w:rPr>
          <w:rFonts w:hint="eastAsia"/>
          <w:noProof/>
          <w:sz w:val="56"/>
          <w:szCs w:val="56"/>
        </w:rPr>
      </w:pPr>
    </w:p>
    <w:p w:rsidR="005F4D3D" w:rsidRDefault="005F4D3D" w:rsidP="005F4D3D">
      <w:pPr>
        <w:jc w:val="center"/>
        <w:rPr>
          <w:rFonts w:hint="eastAsia"/>
          <w:noProof/>
          <w:sz w:val="56"/>
          <w:szCs w:val="56"/>
        </w:rPr>
      </w:pPr>
    </w:p>
    <w:p w:rsidR="005F4D3D" w:rsidRDefault="005F4D3D" w:rsidP="005F4D3D">
      <w:pPr>
        <w:jc w:val="center"/>
        <w:rPr>
          <w:rFonts w:hint="eastAsia"/>
          <w:noProof/>
          <w:sz w:val="56"/>
          <w:szCs w:val="56"/>
        </w:rPr>
      </w:pPr>
      <w:r>
        <w:rPr>
          <w:rFonts w:hint="eastAsia"/>
          <w:noProof/>
          <w:sz w:val="56"/>
          <w:szCs w:val="5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615950</wp:posOffset>
            </wp:positionH>
            <wp:positionV relativeFrom="paragraph">
              <wp:posOffset>431800</wp:posOffset>
            </wp:positionV>
            <wp:extent cx="4852670" cy="3429000"/>
            <wp:effectExtent l="19050" t="0" r="5080" b="0"/>
            <wp:wrapNone/>
            <wp:docPr id="7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F4D3D" w:rsidRDefault="005F4D3D" w:rsidP="005F4D3D">
      <w:pPr>
        <w:jc w:val="center"/>
        <w:rPr>
          <w:rFonts w:hint="eastAsia"/>
          <w:sz w:val="56"/>
          <w:szCs w:val="56"/>
        </w:rPr>
      </w:pPr>
    </w:p>
    <w:p w:rsidR="005F4D3D" w:rsidRDefault="005F4D3D" w:rsidP="005F4D3D">
      <w:pPr>
        <w:jc w:val="center"/>
        <w:rPr>
          <w:rFonts w:hint="eastAsia"/>
          <w:sz w:val="56"/>
          <w:szCs w:val="56"/>
        </w:rPr>
      </w:pPr>
    </w:p>
    <w:p w:rsidR="005F4D3D" w:rsidRDefault="005F4D3D" w:rsidP="005F4D3D">
      <w:pPr>
        <w:jc w:val="center"/>
        <w:rPr>
          <w:rFonts w:hint="eastAsia"/>
          <w:sz w:val="56"/>
          <w:szCs w:val="56"/>
        </w:rPr>
      </w:pPr>
    </w:p>
    <w:p w:rsidR="005F4D3D" w:rsidRDefault="005F4D3D" w:rsidP="005F4D3D">
      <w:pPr>
        <w:jc w:val="center"/>
        <w:rPr>
          <w:rFonts w:hint="eastAsia"/>
          <w:sz w:val="56"/>
          <w:szCs w:val="56"/>
        </w:rPr>
      </w:pPr>
    </w:p>
    <w:p w:rsidR="005F4D3D" w:rsidRDefault="005F4D3D" w:rsidP="005F4D3D">
      <w:pPr>
        <w:jc w:val="center"/>
        <w:rPr>
          <w:rFonts w:hint="eastAsia"/>
          <w:sz w:val="56"/>
          <w:szCs w:val="56"/>
        </w:rPr>
      </w:pPr>
    </w:p>
    <w:p w:rsidR="005F4D3D" w:rsidRDefault="005F4D3D" w:rsidP="005F4D3D">
      <w:pPr>
        <w:jc w:val="center"/>
        <w:rPr>
          <w:rFonts w:hint="eastAsia"/>
          <w:sz w:val="56"/>
          <w:szCs w:val="56"/>
        </w:rPr>
      </w:pPr>
    </w:p>
    <w:p w:rsidR="005F4D3D" w:rsidRDefault="005F4D3D" w:rsidP="005F4D3D">
      <w:pPr>
        <w:jc w:val="center"/>
        <w:rPr>
          <w:rFonts w:hint="eastAsia"/>
          <w:sz w:val="56"/>
          <w:szCs w:val="56"/>
        </w:rPr>
      </w:pPr>
    </w:p>
    <w:p w:rsidR="005F4D3D" w:rsidRDefault="005F4D3D" w:rsidP="005F4D3D">
      <w:pPr>
        <w:rPr>
          <w:rFonts w:hint="eastAsia"/>
          <w:szCs w:val="24"/>
        </w:rPr>
      </w:pPr>
    </w:p>
    <w:p w:rsidR="005F4D3D" w:rsidRPr="005F4D3D" w:rsidRDefault="005F4D3D" w:rsidP="005F4D3D">
      <w:pPr>
        <w:rPr>
          <w:rFonts w:hint="eastAsia"/>
          <w:sz w:val="56"/>
          <w:szCs w:val="56"/>
        </w:rPr>
      </w:pPr>
      <w:r>
        <w:rPr>
          <w:rFonts w:hint="eastAsia"/>
          <w:szCs w:val="24"/>
        </w:rPr>
        <w:t>施工商：風鼎工程實業有限公司</w:t>
      </w:r>
      <w:r w:rsidRPr="005F4D3D">
        <w:rPr>
          <w:noProof/>
          <w:sz w:val="56"/>
          <w:szCs w:val="5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5010150</wp:posOffset>
            </wp:positionV>
            <wp:extent cx="4145280" cy="2357755"/>
            <wp:effectExtent l="38100" t="19050" r="45720" b="747395"/>
            <wp:wrapNone/>
            <wp:docPr id="3" name="圖片 3" descr="D:\風鼎B公司資料\送審資料\1型錄\107.6.12風鼎總型錄\室內雙開排煙窗\Screenshot_2018-08-01-09-40-27-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D:\風鼎B公司資料\送審資料\1型錄\107.6.12風鼎總型錄\室內雙開排煙窗\Screenshot_2018-08-01-09-40-27-2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250" r="6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23577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19050">
                      <a:solidFill>
                        <a:schemeClr val="accent5">
                          <a:lumMod val="5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sectPr w:rsidR="005F4D3D" w:rsidRPr="005F4D3D" w:rsidSect="005F4D3D">
      <w:pgSz w:w="11906" w:h="16838"/>
      <w:pgMar w:top="1440" w:right="1800" w:bottom="1440" w:left="1800" w:header="851" w:footer="992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26A4" w:rsidRDefault="00C326A4" w:rsidP="005F4D3D">
      <w:r>
        <w:separator/>
      </w:r>
    </w:p>
  </w:endnote>
  <w:endnote w:type="continuationSeparator" w:id="0">
    <w:p w:rsidR="00C326A4" w:rsidRDefault="00C326A4" w:rsidP="005F4D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26A4" w:rsidRDefault="00C326A4" w:rsidP="005F4D3D">
      <w:r>
        <w:separator/>
      </w:r>
    </w:p>
  </w:footnote>
  <w:footnote w:type="continuationSeparator" w:id="0">
    <w:p w:rsidR="00C326A4" w:rsidRDefault="00C326A4" w:rsidP="005F4D3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F4D3D"/>
    <w:rsid w:val="005F4D3D"/>
    <w:rsid w:val="00C319B7"/>
    <w:rsid w:val="00C32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9B7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F4D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F4D3D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5F4D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5F4D3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F4D3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F4D3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8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12</Words>
  <Characters>72</Characters>
  <Application>Microsoft Office Word</Application>
  <DocSecurity>0</DocSecurity>
  <Lines>1</Lines>
  <Paragraphs>1</Paragraphs>
  <ScaleCrop>false</ScaleCrop>
  <Company>HOME</Company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2018-08-01T03:02:00Z</dcterms:created>
  <dcterms:modified xsi:type="dcterms:W3CDTF">2018-08-01T03:10:00Z</dcterms:modified>
</cp:coreProperties>
</file>