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08D" w:rsidRPr="003157DD" w:rsidRDefault="009A408D" w:rsidP="009A408D">
      <w:pPr>
        <w:spacing w:line="0" w:lineRule="atLeast"/>
        <w:jc w:val="center"/>
        <w:rPr>
          <w:rFonts w:ascii="標楷體" w:eastAsia="標楷體" w:hAnsi="標楷體"/>
          <w:bCs/>
          <w:sz w:val="40"/>
          <w:szCs w:val="40"/>
        </w:rPr>
      </w:pPr>
      <w:r w:rsidRPr="003157DD">
        <w:rPr>
          <w:rFonts w:ascii="標楷體" w:eastAsia="標楷體" w:hAnsi="標楷體" w:hint="eastAsia"/>
          <w:bCs/>
          <w:sz w:val="40"/>
          <w:szCs w:val="40"/>
        </w:rPr>
        <w:t>中華民國擊劍協會</w:t>
      </w:r>
    </w:p>
    <w:p w:rsidR="00C31E63" w:rsidRPr="003157DD" w:rsidRDefault="009A408D" w:rsidP="00892CF9">
      <w:pPr>
        <w:tabs>
          <w:tab w:val="left" w:pos="6946"/>
        </w:tabs>
        <w:spacing w:line="500" w:lineRule="exact"/>
        <w:jc w:val="center"/>
        <w:rPr>
          <w:rFonts w:ascii="標楷體" w:eastAsia="標楷體" w:hAnsi="標楷體"/>
          <w:bCs/>
          <w:sz w:val="40"/>
          <w:szCs w:val="40"/>
        </w:rPr>
      </w:pPr>
      <w:r w:rsidRPr="003157DD">
        <w:rPr>
          <w:rFonts w:ascii="標楷體" w:eastAsia="標楷體" w:hAnsi="標楷體" w:hint="eastAsia"/>
          <w:bCs/>
          <w:sz w:val="40"/>
          <w:szCs w:val="40"/>
        </w:rPr>
        <w:t>國家代表隊選手</w:t>
      </w:r>
      <w:r w:rsidR="007947DB" w:rsidRPr="003157DD">
        <w:rPr>
          <w:rFonts w:ascii="標楷體" w:eastAsia="標楷體" w:hAnsi="標楷體" w:hint="eastAsia"/>
          <w:bCs/>
          <w:sz w:val="40"/>
          <w:szCs w:val="40"/>
        </w:rPr>
        <w:t>產生</w:t>
      </w:r>
      <w:r w:rsidRPr="003157DD">
        <w:rPr>
          <w:rFonts w:ascii="標楷體" w:eastAsia="標楷體" w:hAnsi="標楷體" w:hint="eastAsia"/>
          <w:bCs/>
          <w:sz w:val="40"/>
          <w:szCs w:val="40"/>
        </w:rPr>
        <w:t>辦法修改對照表</w:t>
      </w:r>
    </w:p>
    <w:p w:rsidR="00E73C87" w:rsidRPr="003157DD" w:rsidRDefault="00E73C87" w:rsidP="00E73C87">
      <w:pPr>
        <w:tabs>
          <w:tab w:val="left" w:pos="6946"/>
        </w:tabs>
        <w:spacing w:line="500" w:lineRule="exact"/>
        <w:jc w:val="right"/>
        <w:rPr>
          <w:rFonts w:ascii="標楷體" w:eastAsia="標楷體" w:hAnsi="標楷體"/>
          <w:b/>
          <w:szCs w:val="24"/>
          <w:shd w:val="pct15" w:color="auto" w:fill="FFFFFF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7"/>
        <w:gridCol w:w="4676"/>
      </w:tblGrid>
      <w:tr w:rsidR="00683EBC" w:rsidRPr="003157DD" w:rsidTr="0057416E">
        <w:trPr>
          <w:trHeight w:val="463"/>
          <w:tblHeader/>
        </w:trPr>
        <w:tc>
          <w:tcPr>
            <w:tcW w:w="2537" w:type="pct"/>
            <w:shd w:val="clear" w:color="auto" w:fill="F2F2F2"/>
            <w:vAlign w:val="center"/>
          </w:tcPr>
          <w:p w:rsidR="00683EBC" w:rsidRPr="003157DD" w:rsidRDefault="00683EBC" w:rsidP="00565F3B">
            <w:pPr>
              <w:pStyle w:val="aa"/>
              <w:jc w:val="center"/>
              <w:rPr>
                <w:rFonts w:ascii="標楷體" w:eastAsia="標楷體" w:hAnsi="標楷體"/>
                <w:szCs w:val="24"/>
              </w:rPr>
            </w:pPr>
            <w:r w:rsidRPr="003157DD">
              <w:rPr>
                <w:rFonts w:ascii="標楷體" w:eastAsia="標楷體" w:hAnsi="標楷體" w:hint="eastAsia"/>
                <w:szCs w:val="24"/>
              </w:rPr>
              <w:t>修正條文</w:t>
            </w:r>
          </w:p>
        </w:tc>
        <w:tc>
          <w:tcPr>
            <w:tcW w:w="2463" w:type="pct"/>
            <w:shd w:val="clear" w:color="auto" w:fill="F2F2F2"/>
            <w:vAlign w:val="center"/>
          </w:tcPr>
          <w:p w:rsidR="00683EBC" w:rsidRPr="003157DD" w:rsidRDefault="00683EBC" w:rsidP="00565F3B">
            <w:pPr>
              <w:pStyle w:val="aa"/>
              <w:jc w:val="center"/>
              <w:rPr>
                <w:rFonts w:ascii="標楷體" w:eastAsia="標楷體" w:hAnsi="標楷體"/>
                <w:szCs w:val="24"/>
              </w:rPr>
            </w:pPr>
            <w:r w:rsidRPr="003157DD">
              <w:rPr>
                <w:rFonts w:ascii="標楷體" w:eastAsia="標楷體" w:hAnsi="標楷體" w:hint="eastAsia"/>
                <w:szCs w:val="24"/>
              </w:rPr>
              <w:t>現行條文</w:t>
            </w:r>
          </w:p>
        </w:tc>
      </w:tr>
      <w:tr w:rsidR="00683EBC" w:rsidRPr="003157DD" w:rsidTr="0057416E">
        <w:tc>
          <w:tcPr>
            <w:tcW w:w="2537" w:type="pct"/>
            <w:vAlign w:val="center"/>
          </w:tcPr>
          <w:p w:rsidR="00683EBC" w:rsidRPr="00D509AC" w:rsidRDefault="00683EBC" w:rsidP="007F4435">
            <w:pPr>
              <w:pStyle w:val="aa"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D509AC">
              <w:rPr>
                <w:rFonts w:ascii="標楷體" w:eastAsia="標楷體" w:hAnsi="標楷體" w:hint="eastAsia"/>
                <w:szCs w:val="24"/>
              </w:rPr>
              <w:t>國家代表隊選手組隊辦法</w:t>
            </w:r>
          </w:p>
        </w:tc>
        <w:tc>
          <w:tcPr>
            <w:tcW w:w="2463" w:type="pct"/>
            <w:vAlign w:val="center"/>
          </w:tcPr>
          <w:p w:rsidR="00683EBC" w:rsidRPr="00D509AC" w:rsidRDefault="00683EBC" w:rsidP="007F4435">
            <w:pPr>
              <w:pStyle w:val="aa"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D509AC">
              <w:rPr>
                <w:rFonts w:ascii="標楷體" w:eastAsia="標楷體" w:hAnsi="標楷體" w:hint="eastAsia"/>
                <w:szCs w:val="24"/>
              </w:rPr>
              <w:t>國家代表隊選手產生辦法</w:t>
            </w:r>
          </w:p>
        </w:tc>
      </w:tr>
      <w:tr w:rsidR="00683EBC" w:rsidRPr="003157DD" w:rsidTr="0057416E">
        <w:trPr>
          <w:trHeight w:val="2946"/>
        </w:trPr>
        <w:tc>
          <w:tcPr>
            <w:tcW w:w="2537" w:type="pct"/>
          </w:tcPr>
          <w:p w:rsidR="00683EBC" w:rsidRPr="00D509AC" w:rsidRDefault="00683EBC" w:rsidP="007F4435">
            <w:pPr>
              <w:pStyle w:val="a4"/>
              <w:numPr>
                <w:ilvl w:val="0"/>
                <w:numId w:val="5"/>
              </w:numPr>
              <w:spacing w:line="420" w:lineRule="exact"/>
              <w:ind w:leftChars="0" w:left="539" w:firstLineChars="0" w:hanging="539"/>
              <w:jc w:val="both"/>
              <w:rPr>
                <w:rFonts w:ascii="標楷體" w:hAnsi="標楷體"/>
                <w:sz w:val="24"/>
              </w:rPr>
            </w:pPr>
            <w:r w:rsidRPr="00D509AC">
              <w:rPr>
                <w:rFonts w:ascii="標楷體" w:hAnsi="標楷體" w:hint="eastAsia"/>
                <w:sz w:val="24"/>
              </w:rPr>
              <w:t>目的：</w:t>
            </w:r>
          </w:p>
          <w:p w:rsidR="00683EBC" w:rsidRPr="00D509AC" w:rsidRDefault="00683EBC" w:rsidP="007F4435">
            <w:pPr>
              <w:tabs>
                <w:tab w:val="left" w:pos="3808"/>
              </w:tabs>
              <w:spacing w:line="420" w:lineRule="exact"/>
              <w:ind w:leftChars="224" w:left="538"/>
              <w:jc w:val="both"/>
              <w:rPr>
                <w:rFonts w:ascii="標楷體" w:eastAsia="標楷體" w:hAnsi="標楷體"/>
                <w:szCs w:val="24"/>
              </w:rPr>
            </w:pPr>
            <w:r w:rsidRPr="00D509AC">
              <w:rPr>
                <w:rFonts w:ascii="標楷體" w:eastAsia="標楷體" w:hAnsi="標楷體" w:hint="eastAsia"/>
                <w:szCs w:val="24"/>
              </w:rPr>
              <w:t>為積極準備參加國際賽事，選拔優秀選手，代表我國參加比賽，爭取最佳成績，為國爭光，以提升我國擊劍水準及擊劍國際地位，特訂定本辦法。</w:t>
            </w:r>
          </w:p>
        </w:tc>
        <w:tc>
          <w:tcPr>
            <w:tcW w:w="2463" w:type="pct"/>
          </w:tcPr>
          <w:p w:rsidR="00683EBC" w:rsidRPr="00D509AC" w:rsidRDefault="00683EBC" w:rsidP="007F4435">
            <w:pPr>
              <w:pStyle w:val="a4"/>
              <w:numPr>
                <w:ilvl w:val="0"/>
                <w:numId w:val="2"/>
              </w:numPr>
              <w:tabs>
                <w:tab w:val="left" w:pos="567"/>
              </w:tabs>
              <w:spacing w:line="420" w:lineRule="exact"/>
              <w:ind w:leftChars="0" w:left="482" w:firstLineChars="0" w:hanging="482"/>
              <w:jc w:val="both"/>
              <w:rPr>
                <w:rFonts w:ascii="標楷體" w:hAnsi="標楷體"/>
                <w:sz w:val="24"/>
              </w:rPr>
            </w:pPr>
            <w:r w:rsidRPr="00D509AC">
              <w:rPr>
                <w:rFonts w:ascii="標楷體" w:hAnsi="標楷體" w:hint="eastAsia"/>
                <w:sz w:val="24"/>
              </w:rPr>
              <w:t>目的：</w:t>
            </w:r>
          </w:p>
          <w:p w:rsidR="00683EBC" w:rsidRPr="00D509AC" w:rsidRDefault="00683EBC" w:rsidP="007F4435">
            <w:pPr>
              <w:tabs>
                <w:tab w:val="left" w:pos="567"/>
              </w:tabs>
              <w:spacing w:line="420" w:lineRule="exact"/>
              <w:ind w:leftChars="236" w:left="566"/>
              <w:jc w:val="both"/>
              <w:rPr>
                <w:rFonts w:ascii="標楷體" w:eastAsia="標楷體" w:hAnsi="標楷體"/>
                <w:szCs w:val="24"/>
              </w:rPr>
            </w:pPr>
            <w:r w:rsidRPr="00D509AC">
              <w:rPr>
                <w:rFonts w:ascii="標楷體" w:eastAsia="標楷體" w:hAnsi="標楷體" w:hint="eastAsia"/>
                <w:szCs w:val="24"/>
              </w:rPr>
              <w:t>為積極準備參加國際賽事，選拔優秀選手，代表我國參加比賽，爭取最佳成績，為國爭光，以提升我國擊劍水準及擊劍國際地位。</w:t>
            </w:r>
          </w:p>
        </w:tc>
      </w:tr>
      <w:tr w:rsidR="00683EBC" w:rsidRPr="003157DD" w:rsidTr="0057416E">
        <w:trPr>
          <w:trHeight w:val="5183"/>
        </w:trPr>
        <w:tc>
          <w:tcPr>
            <w:tcW w:w="2537" w:type="pct"/>
          </w:tcPr>
          <w:p w:rsidR="00683EBC" w:rsidRPr="00D509AC" w:rsidRDefault="00683EBC" w:rsidP="007F4435">
            <w:pPr>
              <w:spacing w:line="420" w:lineRule="exact"/>
              <w:ind w:left="480" w:hangingChars="200" w:hanging="48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>貳、參加資格</w:t>
            </w:r>
            <w:r w:rsidRPr="00D509AC">
              <w:rPr>
                <w:rFonts w:ascii="新細明體" w:hAnsi="新細明體" w:cs="Calibri" w:hint="eastAsia"/>
                <w:szCs w:val="24"/>
              </w:rPr>
              <w:t>：</w:t>
            </w:r>
          </w:p>
          <w:p w:rsidR="00683EBC" w:rsidRPr="00D509AC" w:rsidRDefault="00683EBC" w:rsidP="007F4435">
            <w:pPr>
              <w:spacing w:line="420" w:lineRule="exact"/>
              <w:ind w:left="480" w:hangingChars="200" w:hanging="48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   應具中華民國國籍外，並符合以下其中一項規定者，除第三款外，均需填送報名表，由本會選訓委員會資格審查後，於本會官方網站公告。</w:t>
            </w:r>
          </w:p>
          <w:p w:rsidR="00683EBC" w:rsidRPr="00D509AC" w:rsidRDefault="00683EBC" w:rsidP="007F4435">
            <w:pPr>
              <w:spacing w:line="420" w:lineRule="exact"/>
              <w:ind w:left="840" w:hangingChars="350" w:hanging="84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  一、國際擊劍總會排名及全國排名成績：</w:t>
            </w:r>
          </w:p>
          <w:p w:rsidR="00683EBC" w:rsidRPr="00D509AC" w:rsidRDefault="00683EBC" w:rsidP="007F4435">
            <w:pPr>
              <w:spacing w:line="420" w:lineRule="exact"/>
              <w:ind w:left="1080" w:hangingChars="450" w:hanging="108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    (一)</w:t>
            </w:r>
            <w:r w:rsidRPr="00D509AC">
              <w:rPr>
                <w:rFonts w:ascii="標楷體" w:eastAsia="標楷體" w:hAnsi="標楷體" w:cs="Calibri"/>
                <w:szCs w:val="24"/>
              </w:rPr>
              <w:t>成人組(須滿13歲，依國際擊劍總會規則計算)：</w:t>
            </w:r>
          </w:p>
          <w:p w:rsidR="00683EBC" w:rsidRPr="00D509AC" w:rsidRDefault="00683EBC" w:rsidP="007F4435">
            <w:pPr>
              <w:spacing w:line="420" w:lineRule="exact"/>
              <w:ind w:left="1080" w:hangingChars="450" w:hanging="108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      1.</w:t>
            </w:r>
            <w:r w:rsidRPr="00D509AC">
              <w:rPr>
                <w:rFonts w:ascii="標楷體" w:eastAsia="標楷體" w:hAnsi="標楷體" w:cs="Calibri"/>
                <w:szCs w:val="24"/>
              </w:rPr>
              <w:t>國際擊劍總會最新公告世界總排名前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1</w:t>
            </w:r>
            <w:r w:rsidRPr="00D509AC">
              <w:rPr>
                <w:rFonts w:ascii="標楷體" w:eastAsia="標楷體" w:hAnsi="標楷體" w:cs="Calibri"/>
                <w:szCs w:val="24"/>
              </w:rPr>
              <w:t>00名選手。</w:t>
            </w:r>
          </w:p>
          <w:p w:rsidR="00683EBC" w:rsidRPr="00D509AC" w:rsidRDefault="00683EBC" w:rsidP="007F4435">
            <w:pPr>
              <w:spacing w:line="420" w:lineRule="exact"/>
              <w:ind w:left="1080" w:hangingChars="450" w:hanging="108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      2.</w:t>
            </w:r>
            <w:r w:rsidRPr="00D509AC">
              <w:rPr>
                <w:rFonts w:ascii="標楷體" w:eastAsia="標楷體" w:hAnsi="標楷體" w:cs="Calibri"/>
                <w:szCs w:val="24"/>
              </w:rPr>
              <w:t>本會最新公告「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全國排名賽積分及排名辦法</w:t>
            </w:r>
            <w:r w:rsidRPr="00D509AC">
              <w:rPr>
                <w:rFonts w:ascii="標楷體" w:eastAsia="標楷體" w:hAnsi="標楷體" w:cs="Calibri"/>
                <w:szCs w:val="24"/>
              </w:rPr>
              <w:t>」前八名選手。如遇積分相同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者，皆取得參加前期集訓資格。</w:t>
            </w:r>
          </w:p>
          <w:p w:rsidR="00683EBC" w:rsidRPr="00D509AC" w:rsidRDefault="00683EBC" w:rsidP="007F4435">
            <w:pPr>
              <w:spacing w:line="420" w:lineRule="exact"/>
              <w:ind w:left="1080" w:hangingChars="450" w:hanging="108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    (二)</w:t>
            </w:r>
            <w:r w:rsidRPr="00D509AC">
              <w:rPr>
                <w:rFonts w:ascii="標楷體" w:eastAsia="標楷體" w:hAnsi="標楷體" w:cs="Calibri"/>
                <w:szCs w:val="24"/>
              </w:rPr>
              <w:t>青年組(須滿13歲且未滿21歲，依國際擊劍總會規則計算)：</w:t>
            </w:r>
          </w:p>
          <w:p w:rsidR="00683EBC" w:rsidRPr="00D509AC" w:rsidRDefault="00683EBC" w:rsidP="007F4435">
            <w:pPr>
              <w:spacing w:line="420" w:lineRule="exact"/>
              <w:ind w:left="1080" w:hangingChars="450" w:hanging="108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      1.</w:t>
            </w:r>
            <w:r w:rsidRPr="00D509AC">
              <w:rPr>
                <w:rFonts w:ascii="標楷體" w:eastAsia="標楷體" w:hAnsi="標楷體" w:cs="Calibri"/>
                <w:szCs w:val="24"/>
              </w:rPr>
              <w:t>國際擊劍總會最新公告世界總排名前1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0</w:t>
            </w:r>
            <w:r w:rsidRPr="00D509AC">
              <w:rPr>
                <w:rFonts w:ascii="標楷體" w:eastAsia="標楷體" w:hAnsi="標楷體" w:cs="Calibri"/>
                <w:szCs w:val="24"/>
              </w:rPr>
              <w:t>0名選手。</w:t>
            </w:r>
          </w:p>
          <w:p w:rsidR="00683EBC" w:rsidRPr="00D509AC" w:rsidRDefault="00683EBC" w:rsidP="007F4435">
            <w:pPr>
              <w:spacing w:line="420" w:lineRule="exact"/>
              <w:ind w:left="1080" w:hangingChars="450" w:hanging="108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      2.</w:t>
            </w:r>
            <w:r w:rsidRPr="00D509AC">
              <w:rPr>
                <w:rFonts w:ascii="標楷體" w:eastAsia="標楷體" w:hAnsi="標楷體" w:cs="Calibri"/>
                <w:szCs w:val="24"/>
              </w:rPr>
              <w:t>本會最新公告「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全國青年、青少年排名賽積分及排名辦法</w:t>
            </w:r>
            <w:r w:rsidRPr="00D509AC">
              <w:rPr>
                <w:rFonts w:ascii="標楷體" w:eastAsia="標楷體" w:hAnsi="標楷體" w:cs="Calibri"/>
                <w:szCs w:val="24"/>
              </w:rPr>
              <w:t>」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青年</w:t>
            </w:r>
            <w:r w:rsidRPr="00D509AC">
              <w:rPr>
                <w:rFonts w:ascii="標楷體" w:eastAsia="標楷體" w:hAnsi="標楷體" w:cs="Calibri"/>
                <w:szCs w:val="24"/>
              </w:rPr>
              <w:t>積分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之</w:t>
            </w:r>
            <w:r w:rsidRPr="00D509AC">
              <w:rPr>
                <w:rFonts w:ascii="標楷體" w:eastAsia="標楷體" w:hAnsi="標楷體" w:cs="Calibri"/>
                <w:szCs w:val="24"/>
              </w:rPr>
              <w:t>前八名選手。如遇積分相同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者，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lastRenderedPageBreak/>
              <w:t>皆取得參加前期集訓資格。</w:t>
            </w:r>
          </w:p>
          <w:p w:rsidR="00683EBC" w:rsidRPr="00D509AC" w:rsidRDefault="00683EBC" w:rsidP="007F4435">
            <w:pPr>
              <w:spacing w:line="420" w:lineRule="exact"/>
              <w:ind w:left="1080" w:hangingChars="450" w:hanging="108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    (三)青</w:t>
            </w:r>
            <w:r w:rsidRPr="00D509AC">
              <w:rPr>
                <w:rFonts w:ascii="標楷體" w:eastAsia="標楷體" w:hAnsi="標楷體" w:cs="Calibri"/>
                <w:szCs w:val="24"/>
              </w:rPr>
              <w:t>少年組(須滿13歲且未滿18歲，依國際擊劍總會規則計算)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:</w:t>
            </w:r>
            <w:r w:rsidRPr="00D509AC">
              <w:rPr>
                <w:rFonts w:ascii="標楷體" w:eastAsia="標楷體" w:hAnsi="標楷體" w:cs="Calibri"/>
                <w:szCs w:val="24"/>
              </w:rPr>
              <w:t>本會最新公告「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全國青年、青少年排名賽積分及排名辦法</w:t>
            </w:r>
            <w:r w:rsidRPr="00D509AC">
              <w:rPr>
                <w:rFonts w:ascii="標楷體" w:eastAsia="標楷體" w:hAnsi="標楷體" w:cs="Calibri"/>
                <w:szCs w:val="24"/>
              </w:rPr>
              <w:t>」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青少年</w:t>
            </w:r>
            <w:r w:rsidRPr="00D509AC">
              <w:rPr>
                <w:rFonts w:ascii="標楷體" w:eastAsia="標楷體" w:hAnsi="標楷體" w:cs="Calibri"/>
                <w:szCs w:val="24"/>
              </w:rPr>
              <w:t>積分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之</w:t>
            </w:r>
            <w:r w:rsidRPr="00D509AC">
              <w:rPr>
                <w:rFonts w:ascii="標楷體" w:eastAsia="標楷體" w:hAnsi="標楷體" w:cs="Calibri"/>
                <w:szCs w:val="24"/>
              </w:rPr>
              <w:t>前八名選手。如遇積分相同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者，皆取得參加前期集訓資格。</w:t>
            </w:r>
          </w:p>
          <w:p w:rsidR="00683EBC" w:rsidRPr="00D509AC" w:rsidRDefault="00683EBC" w:rsidP="007F4435">
            <w:pPr>
              <w:spacing w:line="420" w:lineRule="exact"/>
              <w:ind w:left="840" w:hangingChars="350" w:hanging="84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</w:t>
            </w:r>
            <w:r w:rsidRPr="00D509AC">
              <w:rPr>
                <w:rFonts w:ascii="標楷體" w:eastAsia="標楷體" w:hAnsi="標楷體" w:cs="Calibri"/>
                <w:szCs w:val="24"/>
              </w:rPr>
              <w:t xml:space="preserve">   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二、取得主管機關認定之綜合大型賽會（亞奧運、世大運）培訓或參賽資格之國際賽成績選手。</w:t>
            </w:r>
          </w:p>
          <w:p w:rsidR="00683EBC" w:rsidRPr="00D509AC" w:rsidRDefault="00683EBC" w:rsidP="007F4435">
            <w:pPr>
              <w:spacing w:line="420" w:lineRule="exact"/>
              <w:ind w:left="840" w:hangingChars="350" w:hanging="84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   三、由總教練及教練團提名推薦經選訓委員會通過者。</w:t>
            </w:r>
          </w:p>
        </w:tc>
        <w:tc>
          <w:tcPr>
            <w:tcW w:w="2463" w:type="pct"/>
          </w:tcPr>
          <w:p w:rsidR="00683EBC" w:rsidRPr="00D509AC" w:rsidRDefault="00683EBC" w:rsidP="007F4435">
            <w:pPr>
              <w:spacing w:line="420" w:lineRule="exact"/>
              <w:ind w:left="1080" w:hangingChars="450" w:hanging="108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lastRenderedPageBreak/>
              <w:t>貳、資格：須具備第一項及符合各組別其中一項。</w:t>
            </w:r>
          </w:p>
          <w:p w:rsidR="00683EBC" w:rsidRPr="00D509AC" w:rsidRDefault="00683EBC" w:rsidP="007F4435">
            <w:pPr>
              <w:spacing w:line="420" w:lineRule="exact"/>
              <w:ind w:left="1080" w:hangingChars="450" w:hanging="108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一、具中華民國國籍。</w:t>
            </w:r>
          </w:p>
          <w:p w:rsidR="00683EBC" w:rsidRPr="00D509AC" w:rsidRDefault="00683EBC" w:rsidP="007F4435">
            <w:pPr>
              <w:spacing w:line="420" w:lineRule="exact"/>
              <w:ind w:leftChars="-225" w:left="660" w:hangingChars="500" w:hanging="120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二、 二、成人組(須滿13歲，依國際擊劍總會規則計算):</w:t>
            </w:r>
          </w:p>
          <w:p w:rsidR="00683EBC" w:rsidRPr="00D509AC" w:rsidRDefault="00683EBC" w:rsidP="007F4435">
            <w:pPr>
              <w:spacing w:line="420" w:lineRule="exact"/>
              <w:ind w:leftChars="-107" w:left="823" w:hangingChars="450" w:hanging="108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  （一）國際擊劍總會最新公告世界總排名前200名選手。</w:t>
            </w:r>
          </w:p>
          <w:p w:rsidR="00683EBC" w:rsidRPr="00D509AC" w:rsidRDefault="00683EBC" w:rsidP="007F4435">
            <w:pPr>
              <w:spacing w:line="420" w:lineRule="exact"/>
              <w:ind w:leftChars="-107" w:left="823" w:hangingChars="450" w:hanging="108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  （二）本會最新公告「全國排名賽積分及排名」前八名選手。</w:t>
            </w:r>
          </w:p>
          <w:p w:rsidR="00683EBC" w:rsidRPr="00D509AC" w:rsidRDefault="00683EBC" w:rsidP="007F4435">
            <w:pPr>
              <w:spacing w:line="420" w:lineRule="exact"/>
              <w:ind w:left="720" w:hangingChars="300" w:hanging="72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三、青年組(須滿13歲且未滿21歲，依國際擊劍總會規則計算):</w:t>
            </w:r>
          </w:p>
          <w:p w:rsidR="00683EBC" w:rsidRPr="00D509AC" w:rsidRDefault="00683EBC" w:rsidP="007F4435">
            <w:pPr>
              <w:spacing w:line="420" w:lineRule="exact"/>
              <w:ind w:leftChars="-107" w:left="823" w:hangingChars="450" w:hanging="108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  （一）國際擊劍總會最新公告世界青年總排名前150名選手。</w:t>
            </w:r>
          </w:p>
          <w:p w:rsidR="00683EBC" w:rsidRPr="00D509AC" w:rsidRDefault="00683EBC" w:rsidP="007F4435">
            <w:pPr>
              <w:spacing w:line="420" w:lineRule="exact"/>
              <w:ind w:leftChars="-107" w:left="823" w:hangingChars="450" w:hanging="108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  </w:t>
            </w:r>
            <w:r w:rsidRPr="00D509AC">
              <w:rPr>
                <w:rFonts w:ascii="標楷體" w:eastAsia="標楷體" w:hAnsi="標楷體" w:cs="Calibri"/>
                <w:szCs w:val="24"/>
              </w:rPr>
              <w:t>（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二）本會最新公告「全國青年排名賽積分及排名」前八名選手青年組(須滿13歲且未滿21歲，依國際擊劍總會規則計算):</w:t>
            </w:r>
          </w:p>
          <w:p w:rsidR="00683EBC" w:rsidRPr="00D509AC" w:rsidRDefault="00683EBC" w:rsidP="007F4435">
            <w:pPr>
              <w:spacing w:line="420" w:lineRule="exact"/>
              <w:ind w:left="600" w:hangingChars="250" w:hanging="60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四、青少年組(須滿13歲且未滿18歲，依國際擊劍總會規則計算)</w:t>
            </w:r>
          </w:p>
          <w:p w:rsidR="00683EBC" w:rsidRPr="00D509AC" w:rsidRDefault="00683EBC" w:rsidP="007F4435">
            <w:pPr>
              <w:spacing w:line="420" w:lineRule="exact"/>
              <w:ind w:left="821" w:hangingChars="342" w:hanging="821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(一)本會最新公告「全國青少年排名賽積分及排名」前八名選手。</w:t>
            </w:r>
          </w:p>
          <w:p w:rsidR="00683EBC" w:rsidRPr="00D509AC" w:rsidRDefault="00683EBC" w:rsidP="007F4435">
            <w:pPr>
              <w:spacing w:line="420" w:lineRule="exact"/>
              <w:ind w:left="1080" w:hangingChars="450" w:hanging="108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lastRenderedPageBreak/>
              <w:t xml:space="preserve"> (二)旅外選手:</w:t>
            </w:r>
          </w:p>
          <w:p w:rsidR="00683EBC" w:rsidRPr="00D509AC" w:rsidRDefault="00683EBC" w:rsidP="007F4435">
            <w:pPr>
              <w:spacing w:line="420" w:lineRule="exact"/>
              <w:ind w:left="600" w:hangingChars="250" w:hanging="60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  1.於該國同劍種最新全國總公告排名前三十二名選手。</w:t>
            </w:r>
          </w:p>
          <w:p w:rsidR="00683EBC" w:rsidRPr="00D509AC" w:rsidRDefault="00683EBC" w:rsidP="007F4435">
            <w:pPr>
              <w:spacing w:line="420" w:lineRule="exact"/>
              <w:ind w:left="600" w:hangingChars="250" w:hanging="60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  </w:t>
            </w:r>
            <w:r w:rsidRPr="00D509AC">
              <w:rPr>
                <w:rFonts w:ascii="標楷體" w:eastAsia="標楷體" w:hAnsi="標楷體" w:cs="Calibri"/>
                <w:szCs w:val="24"/>
              </w:rPr>
              <w:t>2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.一年內曾參加本會辦理之全國青少年排名賽獲前六名成績。</w:t>
            </w:r>
          </w:p>
        </w:tc>
      </w:tr>
      <w:tr w:rsidR="00683EBC" w:rsidRPr="003157DD" w:rsidTr="0057416E">
        <w:tc>
          <w:tcPr>
            <w:tcW w:w="2537" w:type="pct"/>
          </w:tcPr>
          <w:p w:rsidR="00683EBC" w:rsidRPr="00D509AC" w:rsidRDefault="00683EBC" w:rsidP="007F4435">
            <w:pPr>
              <w:spacing w:line="420" w:lineRule="exact"/>
              <w:rPr>
                <w:rFonts w:ascii="新細明體" w:hAnsi="新細明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lastRenderedPageBreak/>
              <w:t>參、組成方式</w:t>
            </w:r>
          </w:p>
          <w:p w:rsidR="00683EBC" w:rsidRPr="00D509AC" w:rsidRDefault="00683EBC" w:rsidP="007F4435">
            <w:pPr>
              <w:spacing w:line="420" w:lineRule="exact"/>
              <w:ind w:left="960" w:hangingChars="400" w:hanging="96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新細明體" w:hAnsi="新細明體" w:cs="Calibri" w:hint="eastAsia"/>
                <w:szCs w:val="24"/>
              </w:rPr>
              <w:t xml:space="preserve">    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一、第一階段：凡符合前項資格並經審查通過者，需先參加本會辦理「前期集訓」，其資格與原則如下：</w:t>
            </w:r>
          </w:p>
          <w:p w:rsidR="00683EBC" w:rsidRPr="00D509AC" w:rsidRDefault="00683EBC" w:rsidP="007F4435">
            <w:pPr>
              <w:spacing w:line="420" w:lineRule="exact"/>
              <w:ind w:leftChars="80" w:left="1032" w:hangingChars="350" w:hanging="840"/>
              <w:rPr>
                <w:rFonts w:ascii="標楷體" w:eastAsia="標楷體" w:hAnsi="標楷體"/>
                <w:szCs w:val="24"/>
              </w:rPr>
            </w:pPr>
            <w:r w:rsidRPr="00D509AC">
              <w:rPr>
                <w:rFonts w:ascii="標楷體" w:eastAsia="標楷體" w:hAnsi="標楷體" w:hint="eastAsia"/>
                <w:szCs w:val="24"/>
              </w:rPr>
              <w:t xml:space="preserve">   (一)國際擊劍總會FIE排名前32者，直接入選國家隊選手。</w:t>
            </w:r>
          </w:p>
          <w:p w:rsidR="00683EBC" w:rsidRPr="00D509AC" w:rsidRDefault="00683EBC" w:rsidP="007F4435">
            <w:pPr>
              <w:spacing w:line="420" w:lineRule="exact"/>
              <w:ind w:leftChars="80" w:left="1032" w:hangingChars="350" w:hanging="840"/>
              <w:rPr>
                <w:rFonts w:ascii="標楷體" w:eastAsia="標楷體" w:hAnsi="標楷體"/>
                <w:szCs w:val="24"/>
              </w:rPr>
            </w:pPr>
            <w:r w:rsidRPr="00D509AC">
              <w:rPr>
                <w:rFonts w:ascii="標楷體" w:eastAsia="標楷體" w:hAnsi="標楷體" w:hint="eastAsia"/>
                <w:szCs w:val="24"/>
              </w:rPr>
              <w:t xml:space="preserve">  (二)FIE排名33~64名者，可不參加前期集訓(最後階段總集訓必須參加)但須參加選拔。</w:t>
            </w:r>
          </w:p>
          <w:p w:rsidR="00683EBC" w:rsidRPr="00D509AC" w:rsidRDefault="00683EBC" w:rsidP="007F4435">
            <w:pPr>
              <w:spacing w:line="420" w:lineRule="exact"/>
              <w:ind w:leftChars="200" w:left="1080" w:hangingChars="250" w:hanging="600"/>
              <w:rPr>
                <w:rFonts w:ascii="標楷體" w:eastAsia="標楷體" w:hAnsi="標楷體"/>
                <w:szCs w:val="24"/>
              </w:rPr>
            </w:pPr>
            <w:r w:rsidRPr="00D509AC">
              <w:rPr>
                <w:rFonts w:ascii="標楷體" w:eastAsia="標楷體" w:hAnsi="標楷體" w:hint="eastAsia"/>
                <w:szCs w:val="24"/>
              </w:rPr>
              <w:t xml:space="preserve"> (三)FIE排名65~100名者，必須參加集訓和選拔。</w:t>
            </w:r>
          </w:p>
          <w:p w:rsidR="00683EBC" w:rsidRPr="00D509AC" w:rsidRDefault="00683EBC" w:rsidP="007F4435">
            <w:pPr>
              <w:spacing w:line="420" w:lineRule="exact"/>
              <w:ind w:leftChars="200" w:left="1080" w:hangingChars="250" w:hanging="600"/>
              <w:rPr>
                <w:rFonts w:ascii="標楷體" w:eastAsia="標楷體" w:hAnsi="標楷體"/>
                <w:szCs w:val="24"/>
              </w:rPr>
            </w:pPr>
            <w:r w:rsidRPr="00D509AC">
              <w:rPr>
                <w:rFonts w:ascii="標楷體" w:eastAsia="標楷體" w:hAnsi="標楷體" w:hint="eastAsia"/>
                <w:szCs w:val="24"/>
              </w:rPr>
              <w:t xml:space="preserve"> (四)符合最新</w:t>
            </w:r>
            <w:r w:rsidRPr="00D509AC">
              <w:rPr>
                <w:rFonts w:ascii="標楷體" w:eastAsia="標楷體" w:hAnsi="標楷體" w:cs="Calibri"/>
                <w:szCs w:val="24"/>
              </w:rPr>
              <w:t>「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全國排名賽積分及排名辦法</w:t>
            </w:r>
            <w:r w:rsidRPr="00D509AC">
              <w:rPr>
                <w:rFonts w:ascii="標楷體" w:eastAsia="標楷體" w:hAnsi="標楷體" w:cs="Calibri"/>
                <w:szCs w:val="24"/>
              </w:rPr>
              <w:t>」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或</w:t>
            </w:r>
            <w:r w:rsidRPr="00D509AC">
              <w:rPr>
                <w:rFonts w:ascii="標楷體" w:eastAsia="標楷體" w:hAnsi="標楷體" w:cs="Calibri"/>
                <w:szCs w:val="24"/>
              </w:rPr>
              <w:t>「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全國青年、青少年排名賽積分及排名辦法</w:t>
            </w:r>
            <w:r w:rsidRPr="00D509AC">
              <w:rPr>
                <w:rFonts w:ascii="標楷體" w:eastAsia="標楷體" w:hAnsi="標楷體" w:cs="Calibri"/>
                <w:szCs w:val="24"/>
              </w:rPr>
              <w:t>」</w:t>
            </w:r>
            <w:r w:rsidRPr="00D509AC">
              <w:rPr>
                <w:rFonts w:ascii="標楷體" w:eastAsia="標楷體" w:hAnsi="標楷體" w:hint="eastAsia"/>
                <w:szCs w:val="24"/>
              </w:rPr>
              <w:t>排名前八名選手，必須參加集訓和選拔。</w:t>
            </w:r>
          </w:p>
          <w:p w:rsidR="00683EBC" w:rsidRPr="00D509AC" w:rsidRDefault="00683EBC" w:rsidP="007F4435">
            <w:pPr>
              <w:spacing w:line="420" w:lineRule="exact"/>
              <w:ind w:left="960" w:hangingChars="400" w:hanging="96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   二、第二階段</w:t>
            </w:r>
            <w:r w:rsidRPr="00D509AC">
              <w:rPr>
                <w:rFonts w:ascii="新細明體" w:hAnsi="新細明體" w:cs="Calibri" w:hint="eastAsia"/>
                <w:szCs w:val="24"/>
              </w:rPr>
              <w:t>：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經完成第一階段集訓者，</w:t>
            </w:r>
            <w:r w:rsidRPr="00D509AC">
              <w:rPr>
                <w:rFonts w:ascii="標楷體" w:eastAsia="標楷體" w:hAnsi="標楷體" w:cs="Calibri"/>
                <w:szCs w:val="24"/>
              </w:rPr>
              <w:t>填送報名表，由本會選訓委員會遴選後於本會官方網站公告。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並依下列方式進行選拔。</w:t>
            </w:r>
          </w:p>
          <w:p w:rsidR="00683EBC" w:rsidRPr="00D509AC" w:rsidRDefault="00683EBC" w:rsidP="007F4435">
            <w:pPr>
              <w:spacing w:line="420" w:lineRule="exact"/>
              <w:ind w:leftChars="200" w:left="1080" w:hangingChars="250" w:hanging="60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(一)於該國際賽事報名截止前，遴選具選拔資格之選手進行比賽，並依據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lastRenderedPageBreak/>
              <w:t>各國際賽事之名額，選出國家代表隊。</w:t>
            </w:r>
          </w:p>
          <w:p w:rsidR="00683EBC" w:rsidRPr="00D509AC" w:rsidRDefault="00683EBC" w:rsidP="007F4435">
            <w:pPr>
              <w:spacing w:line="420" w:lineRule="exact"/>
              <w:ind w:left="1080" w:hangingChars="450" w:hanging="108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    (二)各項獲得選拔資格選手，先進行初賽5點全循環比賽，接著依全循環成績進行首輪單敗淘汰賽，淘汰賽前兩名選手當選國家代表選手，前兩名名次需賽出。</w:t>
            </w:r>
          </w:p>
          <w:p w:rsidR="00683EBC" w:rsidRPr="00D509AC" w:rsidRDefault="00683EBC" w:rsidP="007F4435">
            <w:pPr>
              <w:spacing w:line="420" w:lineRule="exact"/>
              <w:ind w:left="1080" w:hangingChars="450" w:hanging="108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    (三)首輪單敗淘汰賽八強未入選選手進行次輪單敗淘汰賽，排名依初賽全循環比賽結果排定，次輪淘汰賽依名額選出名次排序為國家代表隊選手，其餘選手依初賽成績排名列為候補選手。</w:t>
            </w:r>
          </w:p>
          <w:p w:rsidR="00683EBC" w:rsidRPr="00D509AC" w:rsidRDefault="00683EBC" w:rsidP="00183B74">
            <w:pPr>
              <w:spacing w:line="420" w:lineRule="exact"/>
              <w:ind w:leftChars="88" w:left="811" w:hangingChars="250" w:hanging="60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 三、選拔競賽方式須經選訓委員通過</w:t>
            </w:r>
            <w:bookmarkStart w:id="0" w:name="_GoBack"/>
            <w:bookmarkEnd w:id="0"/>
            <w:r w:rsidRPr="00D509AC">
              <w:rPr>
                <w:rFonts w:ascii="標楷體" w:eastAsia="標楷體" w:hAnsi="標楷體" w:cs="Calibri" w:hint="eastAsia"/>
                <w:szCs w:val="24"/>
              </w:rPr>
              <w:t>後，陳理事長核准，並函送教育部體育署備查後施行。</w:t>
            </w:r>
          </w:p>
          <w:p w:rsidR="00683EBC" w:rsidRPr="00D509AC" w:rsidRDefault="00683EBC" w:rsidP="00183B74">
            <w:pPr>
              <w:spacing w:line="420" w:lineRule="exact"/>
              <w:ind w:leftChars="88" w:left="811" w:hangingChars="250" w:hanging="600"/>
              <w:rPr>
                <w:rFonts w:ascii="標楷體" w:eastAsia="標楷體" w:hAnsi="標楷體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 四、選拔成績</w:t>
            </w:r>
            <w:r w:rsidRPr="00D509AC">
              <w:rPr>
                <w:rFonts w:ascii="標楷體" w:eastAsia="標楷體" w:hAnsi="標楷體" w:hint="eastAsia"/>
              </w:rPr>
              <w:t>於本會官方網站公告。</w:t>
            </w:r>
          </w:p>
        </w:tc>
        <w:tc>
          <w:tcPr>
            <w:tcW w:w="2463" w:type="pct"/>
          </w:tcPr>
          <w:p w:rsidR="00683EBC" w:rsidRPr="00D509AC" w:rsidRDefault="00683EBC" w:rsidP="007F4435">
            <w:pPr>
              <w:pStyle w:val="a4"/>
              <w:tabs>
                <w:tab w:val="left" w:pos="993"/>
              </w:tabs>
              <w:spacing w:line="420" w:lineRule="exact"/>
              <w:ind w:leftChars="0" w:left="0" w:firstLineChars="0" w:firstLine="0"/>
              <w:jc w:val="both"/>
              <w:rPr>
                <w:rFonts w:ascii="標楷體" w:hAnsi="標楷體"/>
                <w:sz w:val="24"/>
              </w:rPr>
            </w:pPr>
            <w:r w:rsidRPr="00D509AC">
              <w:rPr>
                <w:rFonts w:ascii="標楷體" w:hAnsi="標楷體" w:hint="eastAsia"/>
                <w:sz w:val="24"/>
                <w:lang w:eastAsia="zh-TW"/>
              </w:rPr>
              <w:lastRenderedPageBreak/>
              <w:t>參、</w:t>
            </w:r>
            <w:r w:rsidRPr="00D509AC">
              <w:rPr>
                <w:rFonts w:ascii="標楷體" w:hAnsi="標楷體" w:hint="eastAsia"/>
                <w:sz w:val="24"/>
              </w:rPr>
              <w:t>產生方式：</w:t>
            </w:r>
          </w:p>
          <w:p w:rsidR="00683EBC" w:rsidRPr="00D509AC" w:rsidRDefault="00683EBC" w:rsidP="007F4435">
            <w:pPr>
              <w:pStyle w:val="a4"/>
              <w:tabs>
                <w:tab w:val="left" w:pos="993"/>
              </w:tabs>
              <w:spacing w:line="420" w:lineRule="exact"/>
              <w:ind w:leftChars="0" w:left="936" w:firstLineChars="0" w:hanging="454"/>
              <w:jc w:val="both"/>
              <w:rPr>
                <w:rFonts w:ascii="標楷體" w:hAnsi="標楷體"/>
                <w:sz w:val="24"/>
              </w:rPr>
            </w:pPr>
            <w:r w:rsidRPr="00D509AC">
              <w:rPr>
                <w:rFonts w:ascii="標楷體" w:hAnsi="標楷體" w:hint="eastAsia"/>
                <w:sz w:val="24"/>
              </w:rPr>
              <w:t>一、計分結算:依各賽事遴選資格辦法公告日前最新總排名。</w:t>
            </w:r>
          </w:p>
          <w:p w:rsidR="00683EBC" w:rsidRPr="00D509AC" w:rsidRDefault="00683EBC" w:rsidP="007F4435">
            <w:pPr>
              <w:pStyle w:val="a4"/>
              <w:tabs>
                <w:tab w:val="left" w:pos="993"/>
              </w:tabs>
              <w:spacing w:line="420" w:lineRule="exact"/>
              <w:ind w:leftChars="0" w:left="936" w:firstLineChars="0" w:hanging="454"/>
              <w:jc w:val="both"/>
              <w:rPr>
                <w:rFonts w:ascii="標楷體" w:hAnsi="標楷體"/>
                <w:sz w:val="24"/>
              </w:rPr>
            </w:pPr>
            <w:r w:rsidRPr="00D509AC">
              <w:rPr>
                <w:rFonts w:ascii="標楷體" w:hAnsi="標楷體" w:hint="eastAsia"/>
                <w:sz w:val="24"/>
                <w:lang w:eastAsia="zh-TW"/>
              </w:rPr>
              <w:t>二、</w:t>
            </w:r>
            <w:r w:rsidRPr="00D509AC">
              <w:rPr>
                <w:rFonts w:ascii="標楷體" w:hAnsi="標楷體" w:hint="eastAsia"/>
                <w:sz w:val="24"/>
              </w:rPr>
              <w:t>符合資格者填送報名表，由本會選訓委員會遴選後於本會官方網站公告。</w:t>
            </w:r>
          </w:p>
          <w:p w:rsidR="00683EBC" w:rsidRPr="00D509AC" w:rsidRDefault="00683EBC" w:rsidP="007F4435">
            <w:pPr>
              <w:pStyle w:val="a4"/>
              <w:tabs>
                <w:tab w:val="left" w:pos="993"/>
              </w:tabs>
              <w:spacing w:line="420" w:lineRule="exact"/>
              <w:ind w:leftChars="0" w:left="936" w:firstLineChars="0" w:hanging="454"/>
              <w:jc w:val="both"/>
              <w:rPr>
                <w:rFonts w:ascii="標楷體" w:hAnsi="標楷體"/>
                <w:sz w:val="24"/>
              </w:rPr>
            </w:pPr>
            <w:r w:rsidRPr="00D509AC">
              <w:rPr>
                <w:rFonts w:ascii="標楷體" w:hAnsi="標楷體" w:hint="eastAsia"/>
                <w:sz w:val="24"/>
                <w:lang w:eastAsia="zh-TW"/>
              </w:rPr>
              <w:t>三、</w:t>
            </w:r>
            <w:r w:rsidRPr="00D509AC">
              <w:rPr>
                <w:rFonts w:ascii="標楷體" w:hAnsi="標楷體" w:hint="eastAsia"/>
                <w:sz w:val="24"/>
              </w:rPr>
              <w:t>國際擊劍總會最新公告世界排名或世界青年排名前64名中華民國籍選手為直接入選代表隊選手。</w:t>
            </w:r>
          </w:p>
          <w:p w:rsidR="00683EBC" w:rsidRPr="00D509AC" w:rsidRDefault="00683EBC" w:rsidP="007F4435">
            <w:pPr>
              <w:pStyle w:val="a4"/>
              <w:tabs>
                <w:tab w:val="left" w:pos="993"/>
              </w:tabs>
              <w:spacing w:line="420" w:lineRule="exact"/>
              <w:ind w:leftChars="0" w:left="936" w:firstLineChars="0" w:hanging="454"/>
              <w:jc w:val="both"/>
              <w:rPr>
                <w:rFonts w:ascii="標楷體" w:hAnsi="標楷體"/>
                <w:sz w:val="24"/>
              </w:rPr>
            </w:pPr>
            <w:r w:rsidRPr="00D509AC">
              <w:rPr>
                <w:rFonts w:ascii="標楷體" w:hAnsi="標楷體" w:hint="eastAsia"/>
                <w:sz w:val="24"/>
                <w:lang w:eastAsia="zh-TW"/>
              </w:rPr>
              <w:t>四、</w:t>
            </w:r>
            <w:r w:rsidRPr="00D509AC">
              <w:rPr>
                <w:rFonts w:ascii="標楷體" w:hAnsi="標楷體" w:hint="eastAsia"/>
                <w:sz w:val="24"/>
              </w:rPr>
              <w:t>依據選拔積分換算表自106年1月1日起成人組取五次最佳成績，全國排名賽成績至多取四次及國際賽最佳成績取一次計算，青年組取四次最佳成績，全國青年排名賽至多取三次及國際賽最佳成績取一次計算，成人組及青年組未參加國際賽者該項成績以零分計算，全國青少年排名賽至多取三次計算，積分最高者為排序第一，依序排列；如遇積分相同者以積分換算表內國際積分最高者為排序優先，積分再度相</w:t>
            </w:r>
            <w:r w:rsidRPr="00D509AC">
              <w:rPr>
                <w:rFonts w:ascii="標楷體" w:hAnsi="標楷體" w:hint="eastAsia"/>
                <w:sz w:val="24"/>
              </w:rPr>
              <w:lastRenderedPageBreak/>
              <w:t>同者則由選訓委員開會決定人選。</w:t>
            </w:r>
          </w:p>
          <w:p w:rsidR="00683EBC" w:rsidRPr="00D509AC" w:rsidRDefault="00683EBC" w:rsidP="007F4435">
            <w:pPr>
              <w:pStyle w:val="a4"/>
              <w:tabs>
                <w:tab w:val="left" w:pos="993"/>
              </w:tabs>
              <w:spacing w:line="420" w:lineRule="exact"/>
              <w:ind w:leftChars="0" w:left="936" w:firstLineChars="0" w:hanging="454"/>
              <w:jc w:val="both"/>
              <w:rPr>
                <w:rFonts w:ascii="標楷體" w:hAnsi="標楷體"/>
                <w:sz w:val="24"/>
              </w:rPr>
            </w:pPr>
            <w:r w:rsidRPr="00D509AC">
              <w:rPr>
                <w:rFonts w:ascii="標楷體" w:hAnsi="標楷體" w:hint="eastAsia"/>
                <w:sz w:val="24"/>
                <w:lang w:eastAsia="zh-TW"/>
              </w:rPr>
              <w:t>五、</w:t>
            </w:r>
            <w:r w:rsidRPr="00D509AC">
              <w:rPr>
                <w:rFonts w:ascii="標楷體" w:hAnsi="標楷體" w:hint="eastAsia"/>
                <w:sz w:val="24"/>
              </w:rPr>
              <w:t>成人組：參考成績為上屆世界擊劍錦標賽、亞洲擊劍錦標賽、國際擊劍總會最新公告該年度賽季之GP大獎賽、A級賽、世界衛星賽、最新四次全國排名賽，參考成績範圍及分數計算標準如附表一。</w:t>
            </w:r>
          </w:p>
          <w:p w:rsidR="00683EBC" w:rsidRPr="00D509AC" w:rsidRDefault="00683EBC" w:rsidP="007F4435">
            <w:pPr>
              <w:pStyle w:val="a4"/>
              <w:tabs>
                <w:tab w:val="left" w:pos="993"/>
              </w:tabs>
              <w:spacing w:line="420" w:lineRule="exact"/>
              <w:ind w:leftChars="0" w:left="936" w:firstLineChars="0" w:hanging="454"/>
              <w:jc w:val="both"/>
              <w:rPr>
                <w:rFonts w:ascii="標楷體" w:hAnsi="標楷體"/>
                <w:sz w:val="24"/>
              </w:rPr>
            </w:pPr>
            <w:r w:rsidRPr="00D509AC">
              <w:rPr>
                <w:rFonts w:ascii="標楷體" w:hAnsi="標楷體" w:hint="eastAsia"/>
                <w:sz w:val="24"/>
                <w:lang w:eastAsia="zh-TW"/>
              </w:rPr>
              <w:t>六、</w:t>
            </w:r>
            <w:r w:rsidRPr="00D509AC">
              <w:rPr>
                <w:rFonts w:ascii="標楷體" w:hAnsi="標楷體" w:hint="eastAsia"/>
                <w:sz w:val="24"/>
              </w:rPr>
              <w:t>青年組：參考成績為上屆世界青年擊劍錦標賽、亞洲青年擊劍錦標賽、國際擊劍總會最新公告該年度賽季之青年A級賽、最新三次全國青年排名賽，參考成績範圍及分數計算標準如附表二。</w:t>
            </w:r>
          </w:p>
          <w:p w:rsidR="00683EBC" w:rsidRPr="00D509AC" w:rsidRDefault="00683EBC" w:rsidP="007F4435">
            <w:pPr>
              <w:pStyle w:val="a4"/>
              <w:tabs>
                <w:tab w:val="left" w:pos="993"/>
              </w:tabs>
              <w:spacing w:line="420" w:lineRule="exact"/>
              <w:ind w:leftChars="0" w:left="936" w:firstLineChars="0" w:hanging="454"/>
              <w:jc w:val="both"/>
              <w:rPr>
                <w:rFonts w:ascii="標楷體" w:hAnsi="標楷體"/>
                <w:sz w:val="24"/>
              </w:rPr>
            </w:pPr>
            <w:r w:rsidRPr="00D509AC">
              <w:rPr>
                <w:rFonts w:ascii="標楷體" w:hAnsi="標楷體" w:hint="eastAsia"/>
                <w:sz w:val="24"/>
                <w:lang w:eastAsia="zh-TW"/>
              </w:rPr>
              <w:t>七、</w:t>
            </w:r>
            <w:r w:rsidRPr="00D509AC">
              <w:rPr>
                <w:rFonts w:ascii="標楷體" w:hAnsi="標楷體" w:hint="eastAsia"/>
                <w:sz w:val="24"/>
              </w:rPr>
              <w:t>青少年組：參考成績為上屆世界青少年擊劍錦標賽、亞洲青少年擊劍錦標賽、最新三次全國青年排名賽，參考成績範圍及分數計算標準如附表三。</w:t>
            </w:r>
          </w:p>
          <w:p w:rsidR="00683EBC" w:rsidRPr="00D509AC" w:rsidRDefault="00683EBC" w:rsidP="007F4435">
            <w:pPr>
              <w:tabs>
                <w:tab w:val="left" w:pos="993"/>
              </w:tabs>
              <w:spacing w:line="420" w:lineRule="exact"/>
              <w:ind w:left="936" w:hanging="454"/>
              <w:jc w:val="both"/>
              <w:rPr>
                <w:rFonts w:ascii="標楷體" w:eastAsia="標楷體" w:hAnsi="標楷體"/>
                <w:spacing w:val="-4"/>
                <w:kern w:val="0"/>
                <w:szCs w:val="24"/>
                <w:lang w:val="x-none"/>
              </w:rPr>
            </w:pPr>
            <w:r w:rsidRPr="00D509AC">
              <w:rPr>
                <w:rFonts w:ascii="標楷體" w:eastAsia="標楷體" w:hAnsi="標楷體" w:hint="eastAsia"/>
                <w:spacing w:val="-4"/>
                <w:kern w:val="0"/>
                <w:szCs w:val="24"/>
                <w:lang w:val="x-none"/>
              </w:rPr>
              <w:t>八、</w:t>
            </w:r>
            <w:r w:rsidRPr="00D509AC">
              <w:rPr>
                <w:rFonts w:ascii="標楷體" w:eastAsia="標楷體" w:hAnsi="標楷體" w:hint="eastAsia"/>
                <w:spacing w:val="-4"/>
                <w:kern w:val="0"/>
                <w:szCs w:val="24"/>
                <w:lang w:val="x-none" w:eastAsia="x-none"/>
              </w:rPr>
              <w:t>表現優異及具潛力發展之選手(含旅外選手)得由教練團提出推薦說明，經選訓委員會開會審核通過辦理徵召。</w:t>
            </w:r>
          </w:p>
          <w:p w:rsidR="00683EBC" w:rsidRPr="00D509AC" w:rsidRDefault="00683EBC" w:rsidP="007F4435">
            <w:pPr>
              <w:tabs>
                <w:tab w:val="left" w:pos="993"/>
              </w:tabs>
              <w:spacing w:line="420" w:lineRule="exact"/>
              <w:ind w:left="936" w:hanging="454"/>
              <w:jc w:val="both"/>
              <w:rPr>
                <w:rFonts w:ascii="標楷體" w:eastAsia="標楷體" w:hAnsi="標楷體"/>
                <w:spacing w:val="-4"/>
                <w:kern w:val="0"/>
                <w:szCs w:val="24"/>
                <w:lang w:val="x-none"/>
              </w:rPr>
            </w:pPr>
          </w:p>
        </w:tc>
      </w:tr>
      <w:tr w:rsidR="00683EBC" w:rsidRPr="003157DD" w:rsidTr="0057416E">
        <w:tc>
          <w:tcPr>
            <w:tcW w:w="2537" w:type="pct"/>
          </w:tcPr>
          <w:p w:rsidR="00683EBC" w:rsidRPr="00D509AC" w:rsidRDefault="00683EBC" w:rsidP="007F4435">
            <w:pPr>
              <w:spacing w:line="420" w:lineRule="exact"/>
              <w:ind w:left="360" w:hangingChars="150" w:hanging="36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lastRenderedPageBreak/>
              <w:t>肆、</w:t>
            </w:r>
            <w:r w:rsidRPr="00D509AC">
              <w:rPr>
                <w:rFonts w:ascii="標楷體" w:eastAsia="標楷體" w:hAnsi="標楷體" w:cs="Calibri"/>
                <w:szCs w:val="24"/>
              </w:rPr>
              <w:t>入選選手應遵守下列規範：</w:t>
            </w:r>
          </w:p>
          <w:p w:rsidR="00683EBC" w:rsidRPr="00D509AC" w:rsidRDefault="00683EBC" w:rsidP="007F4435">
            <w:pPr>
              <w:spacing w:line="420" w:lineRule="exact"/>
              <w:ind w:leftChars="114" w:left="874" w:hangingChars="250" w:hanging="60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一、需配合本會辦理各項集訓</w:t>
            </w:r>
            <w:r w:rsidRPr="00D509AC">
              <w:rPr>
                <w:rFonts w:ascii="標楷體" w:eastAsia="標楷體" w:hAnsi="標楷體" w:cs="Calibri"/>
                <w:szCs w:val="24"/>
              </w:rPr>
              <w:t>。</w:t>
            </w:r>
          </w:p>
          <w:p w:rsidR="00683EBC" w:rsidRPr="00D509AC" w:rsidRDefault="00683EBC" w:rsidP="007F4435">
            <w:pPr>
              <w:spacing w:line="420" w:lineRule="exact"/>
              <w:ind w:leftChars="114" w:left="874" w:hangingChars="250" w:hanging="60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 xml:space="preserve"> 二、</w:t>
            </w:r>
            <w:r w:rsidRPr="00D509AC">
              <w:rPr>
                <w:rFonts w:ascii="標楷體" w:eastAsia="標楷體" w:hAnsi="標楷體" w:cs="Calibri"/>
                <w:szCs w:val="24"/>
              </w:rPr>
              <w:t>無法配合參加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前款之</w:t>
            </w:r>
            <w:r w:rsidRPr="00D509AC">
              <w:rPr>
                <w:rFonts w:ascii="標楷體" w:eastAsia="標楷體" w:hAnsi="標楷體" w:cs="Calibri"/>
                <w:szCs w:val="24"/>
              </w:rPr>
              <w:t>集訓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計畫</w:t>
            </w:r>
            <w:r w:rsidRPr="00D509AC">
              <w:rPr>
                <w:rFonts w:ascii="標楷體" w:eastAsia="標楷體" w:hAnsi="標楷體" w:cs="Calibri"/>
                <w:szCs w:val="24"/>
              </w:rPr>
              <w:t>或比賽選手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，</w:t>
            </w:r>
            <w:r w:rsidRPr="00D509AC">
              <w:rPr>
                <w:rFonts w:ascii="標楷體" w:eastAsia="標楷體" w:hAnsi="標楷體" w:cs="Calibri"/>
                <w:szCs w:val="24"/>
              </w:rPr>
              <w:t>應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於</w:t>
            </w:r>
            <w:r w:rsidR="00F00779" w:rsidRPr="00D509AC">
              <w:rPr>
                <w:rFonts w:ascii="標楷體" w:eastAsia="標楷體" w:hAnsi="標楷體" w:cs="Calibri" w:hint="eastAsia"/>
                <w:szCs w:val="24"/>
              </w:rPr>
              <w:t>集訓及比賽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前</w:t>
            </w:r>
            <w:r w:rsidRPr="00D509AC">
              <w:rPr>
                <w:rFonts w:ascii="標楷體" w:eastAsia="標楷體" w:hAnsi="標楷體" w:cs="Calibri"/>
                <w:szCs w:val="24"/>
              </w:rPr>
              <w:t>以書面提送選訓委員會審議，選訓委員會得依其書面資料審核。</w:t>
            </w:r>
          </w:p>
          <w:p w:rsidR="00683EBC" w:rsidRPr="00D509AC" w:rsidRDefault="00683EBC" w:rsidP="00F00779">
            <w:pPr>
              <w:spacing w:line="420" w:lineRule="exact"/>
              <w:ind w:leftChars="200" w:left="864" w:hangingChars="160" w:hanging="384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>三、</w:t>
            </w:r>
            <w:r w:rsidRPr="00D509AC">
              <w:rPr>
                <w:rFonts w:ascii="標楷體" w:eastAsia="標楷體" w:hAnsi="標楷體" w:cs="Calibri"/>
                <w:szCs w:val="24"/>
              </w:rPr>
              <w:t>隱藏應告知而未告知之義務，或因突發事故而無法依規定參加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前款之</w:t>
            </w:r>
            <w:r w:rsidRPr="00D509AC">
              <w:rPr>
                <w:rFonts w:ascii="標楷體" w:eastAsia="標楷體" w:hAnsi="標楷體" w:cs="Calibri"/>
                <w:szCs w:val="24"/>
              </w:rPr>
              <w:t>集訓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計畫</w:t>
            </w:r>
            <w:r w:rsidRPr="00D509AC">
              <w:rPr>
                <w:rFonts w:ascii="標楷體" w:eastAsia="標楷體" w:hAnsi="標楷體" w:cs="Calibri"/>
                <w:szCs w:val="24"/>
              </w:rPr>
              <w:t>或比賽時，選訓委員會有權取消其代表隊資格，並送紀律委員會議</w:t>
            </w:r>
            <w:r w:rsidRPr="00D509AC">
              <w:rPr>
                <w:rFonts w:ascii="標楷體" w:eastAsia="標楷體" w:hAnsi="標楷體" w:cs="Calibri"/>
                <w:szCs w:val="24"/>
              </w:rPr>
              <w:lastRenderedPageBreak/>
              <w:t>處。</w:t>
            </w:r>
          </w:p>
        </w:tc>
        <w:tc>
          <w:tcPr>
            <w:tcW w:w="2463" w:type="pct"/>
          </w:tcPr>
          <w:p w:rsidR="00683EBC" w:rsidRPr="00D509AC" w:rsidRDefault="00683EBC" w:rsidP="007F4435">
            <w:pPr>
              <w:pStyle w:val="aa"/>
              <w:spacing w:line="420" w:lineRule="exact"/>
              <w:ind w:left="480" w:hangingChars="200" w:hanging="48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hint="eastAsia"/>
                <w:szCs w:val="24"/>
              </w:rPr>
              <w:lastRenderedPageBreak/>
              <w:t>肆、入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選選手應遵守下列規範：</w:t>
            </w:r>
          </w:p>
          <w:p w:rsidR="00683EBC" w:rsidRPr="00D509AC" w:rsidRDefault="00683EBC" w:rsidP="007F4435">
            <w:pPr>
              <w:spacing w:line="420" w:lineRule="exact"/>
              <w:ind w:leftChars="200" w:left="960" w:hangingChars="200" w:hanging="48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>一、配合賽前集訓計畫或比賽。</w:t>
            </w:r>
          </w:p>
          <w:p w:rsidR="00683EBC" w:rsidRPr="00D509AC" w:rsidRDefault="00683EBC" w:rsidP="007F4435">
            <w:pPr>
              <w:spacing w:line="420" w:lineRule="exact"/>
              <w:ind w:leftChars="200" w:left="960" w:hangingChars="200" w:hanging="480"/>
              <w:rPr>
                <w:rFonts w:ascii="標楷體" w:eastAsia="標楷體" w:hAnsi="標楷體" w:cs="Calibri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>二、無法配合參加集訓或比賽之選手應以書面提送選訓委員會審議，選訓委員會得依其書面資料審核是否同意。</w:t>
            </w:r>
          </w:p>
          <w:p w:rsidR="00683EBC" w:rsidRPr="00D509AC" w:rsidRDefault="00683EBC" w:rsidP="007F4435">
            <w:pPr>
              <w:spacing w:line="42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>三、隱藏應告知而未告知之義務，或因突發事故而無法依規定參加集訓或比賽時，選訓委員會有權取消其代表隊資格，並送紀律委員會議處。</w:t>
            </w:r>
          </w:p>
        </w:tc>
      </w:tr>
      <w:tr w:rsidR="00683EBC" w:rsidRPr="003157DD" w:rsidTr="0057416E">
        <w:trPr>
          <w:trHeight w:val="829"/>
        </w:trPr>
        <w:tc>
          <w:tcPr>
            <w:tcW w:w="2537" w:type="pct"/>
          </w:tcPr>
          <w:p w:rsidR="00683EBC" w:rsidRPr="00D509AC" w:rsidRDefault="00683EBC" w:rsidP="007F4435">
            <w:pPr>
              <w:spacing w:line="420" w:lineRule="exact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463" w:type="pct"/>
          </w:tcPr>
          <w:p w:rsidR="00683EBC" w:rsidRPr="00D509AC" w:rsidRDefault="00683EBC" w:rsidP="007F4435">
            <w:pPr>
              <w:pStyle w:val="aa"/>
              <w:spacing w:line="420" w:lineRule="exac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D509AC">
              <w:rPr>
                <w:rFonts w:ascii="標楷體" w:eastAsia="標楷體" w:hAnsi="標楷體" w:hint="eastAsia"/>
                <w:szCs w:val="24"/>
              </w:rPr>
              <w:t>伍、如遇特殊狀況由選訓委員會提請理事長裁決。</w:t>
            </w:r>
          </w:p>
          <w:p w:rsidR="00683EBC" w:rsidRPr="00D509AC" w:rsidRDefault="00683EBC" w:rsidP="007F4435">
            <w:pPr>
              <w:pStyle w:val="aa"/>
              <w:spacing w:line="420" w:lineRule="exac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</w:tc>
      </w:tr>
      <w:tr w:rsidR="00683EBC" w:rsidRPr="003157DD" w:rsidTr="0057416E">
        <w:trPr>
          <w:trHeight w:val="1961"/>
        </w:trPr>
        <w:tc>
          <w:tcPr>
            <w:tcW w:w="2537" w:type="pct"/>
          </w:tcPr>
          <w:p w:rsidR="00683EBC" w:rsidRPr="00D509AC" w:rsidRDefault="00683EBC" w:rsidP="00890E70">
            <w:pPr>
              <w:spacing w:line="420" w:lineRule="exact"/>
              <w:ind w:left="384" w:hangingChars="160" w:hanging="384"/>
              <w:rPr>
                <w:rFonts w:ascii="標楷體" w:eastAsia="標楷體" w:hAnsi="標楷體"/>
                <w:szCs w:val="24"/>
              </w:rPr>
            </w:pPr>
            <w:r w:rsidRPr="00D509AC">
              <w:rPr>
                <w:rFonts w:ascii="標楷體" w:eastAsia="標楷體" w:hAnsi="標楷體" w:cs="Calibri" w:hint="eastAsia"/>
                <w:szCs w:val="24"/>
              </w:rPr>
              <w:t>伍、</w:t>
            </w:r>
            <w:r w:rsidRPr="00D509AC">
              <w:rPr>
                <w:rFonts w:ascii="標楷體" w:eastAsia="標楷體" w:hAnsi="標楷體" w:cs="Calibri"/>
                <w:szCs w:val="24"/>
              </w:rPr>
              <w:t>本辦法經選訓委員會會議通過，提報理事會並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陳</w:t>
            </w:r>
            <w:r w:rsidRPr="00D509AC">
              <w:rPr>
                <w:rFonts w:ascii="標楷體" w:eastAsia="標楷體" w:hAnsi="標楷體" w:cs="Calibri"/>
                <w:szCs w:val="24"/>
              </w:rPr>
              <w:t>請理事長核准後</w:t>
            </w:r>
            <w:r w:rsidRPr="00D509AC">
              <w:rPr>
                <w:rFonts w:ascii="標楷體" w:eastAsia="標楷體" w:hAnsi="標楷體" w:cs="Calibri" w:hint="eastAsia"/>
                <w:szCs w:val="24"/>
              </w:rPr>
              <w:t>，並函送教育部體育署備查後</w:t>
            </w:r>
            <w:r w:rsidRPr="00D509AC">
              <w:rPr>
                <w:rFonts w:ascii="標楷體" w:eastAsia="標楷體" w:hAnsi="標楷體" w:cs="Calibri"/>
                <w:szCs w:val="24"/>
              </w:rPr>
              <w:t>實施，修正時亦同。</w:t>
            </w:r>
          </w:p>
        </w:tc>
        <w:tc>
          <w:tcPr>
            <w:tcW w:w="2463" w:type="pct"/>
          </w:tcPr>
          <w:p w:rsidR="00683EBC" w:rsidRPr="00D509AC" w:rsidRDefault="00683EBC" w:rsidP="007F4435">
            <w:pPr>
              <w:pStyle w:val="aa"/>
              <w:numPr>
                <w:ilvl w:val="0"/>
                <w:numId w:val="26"/>
              </w:numPr>
              <w:spacing w:line="420" w:lineRule="exact"/>
              <w:ind w:left="567" w:hanging="567"/>
              <w:rPr>
                <w:rFonts w:ascii="標楷體" w:eastAsia="標楷體" w:hAnsi="標楷體"/>
                <w:szCs w:val="24"/>
              </w:rPr>
            </w:pPr>
            <w:r w:rsidRPr="00D509AC">
              <w:rPr>
                <w:rFonts w:ascii="標楷體" w:eastAsia="標楷體" w:hAnsi="標楷體" w:hint="eastAsia"/>
                <w:szCs w:val="24"/>
              </w:rPr>
              <w:t>本遴選辦法經選訓委員會會議通，提報理事會並呈請理事長核准後實</w:t>
            </w:r>
          </w:p>
          <w:p w:rsidR="00683EBC" w:rsidRPr="00D509AC" w:rsidRDefault="00683EBC" w:rsidP="007F4435">
            <w:pPr>
              <w:pStyle w:val="aa"/>
              <w:spacing w:line="420" w:lineRule="exact"/>
              <w:ind w:left="567"/>
              <w:rPr>
                <w:rFonts w:ascii="標楷體" w:eastAsia="標楷體" w:hAnsi="標楷體"/>
                <w:szCs w:val="24"/>
              </w:rPr>
            </w:pPr>
            <w:r w:rsidRPr="00D509AC">
              <w:rPr>
                <w:rFonts w:ascii="標楷體" w:eastAsia="標楷體" w:hAnsi="標楷體" w:hint="eastAsia"/>
                <w:szCs w:val="24"/>
              </w:rPr>
              <w:t>施，修正時亦同。</w:t>
            </w:r>
          </w:p>
        </w:tc>
      </w:tr>
    </w:tbl>
    <w:p w:rsidR="00C31E63" w:rsidRPr="003157DD" w:rsidRDefault="00C31E63" w:rsidP="00E800B7">
      <w:pPr>
        <w:spacing w:line="420" w:lineRule="exact"/>
        <w:rPr>
          <w:rFonts w:ascii="標楷體" w:eastAsia="標楷體" w:hAnsi="標楷體"/>
        </w:rPr>
      </w:pPr>
    </w:p>
    <w:sectPr w:rsidR="00C31E63" w:rsidRPr="003157DD" w:rsidSect="0058252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BDF" w:rsidRDefault="00123BDF" w:rsidP="007F2925">
      <w:r>
        <w:separator/>
      </w:r>
    </w:p>
  </w:endnote>
  <w:endnote w:type="continuationSeparator" w:id="0">
    <w:p w:rsidR="00123BDF" w:rsidRDefault="00123BDF" w:rsidP="007F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BDF" w:rsidRDefault="00123BDF" w:rsidP="007F2925">
      <w:r>
        <w:separator/>
      </w:r>
    </w:p>
  </w:footnote>
  <w:footnote w:type="continuationSeparator" w:id="0">
    <w:p w:rsidR="00123BDF" w:rsidRDefault="00123BDF" w:rsidP="007F2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4C19"/>
    <w:multiLevelType w:val="hybridMultilevel"/>
    <w:tmpl w:val="2F0AE61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ED66D1"/>
    <w:multiLevelType w:val="hybridMultilevel"/>
    <w:tmpl w:val="110EA080"/>
    <w:lvl w:ilvl="0" w:tplc="8A80E2C4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5E4B93"/>
    <w:multiLevelType w:val="hybridMultilevel"/>
    <w:tmpl w:val="10D2874E"/>
    <w:lvl w:ilvl="0" w:tplc="0F1888E4">
      <w:start w:val="1"/>
      <w:numFmt w:val="taiwaneseCountingThousand"/>
      <w:lvlText w:val="(%1)"/>
      <w:lvlJc w:val="left"/>
      <w:pPr>
        <w:ind w:left="1561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" w15:restartNumberingAfterBreak="0">
    <w:nsid w:val="15157597"/>
    <w:multiLevelType w:val="hybridMultilevel"/>
    <w:tmpl w:val="642683A0"/>
    <w:lvl w:ilvl="0" w:tplc="8190CF66">
      <w:start w:val="3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9928AD0">
      <w:start w:val="2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A74667"/>
    <w:multiLevelType w:val="hybridMultilevel"/>
    <w:tmpl w:val="4566BDFE"/>
    <w:lvl w:ilvl="0" w:tplc="04090017">
      <w:start w:val="1"/>
      <w:numFmt w:val="ideographLegalTraditional"/>
      <w:lvlText w:val="%1、"/>
      <w:lvlJc w:val="left"/>
      <w:pPr>
        <w:ind w:left="10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5" w15:restartNumberingAfterBreak="0">
    <w:nsid w:val="20E65206"/>
    <w:multiLevelType w:val="hybridMultilevel"/>
    <w:tmpl w:val="E33CFDC6"/>
    <w:lvl w:ilvl="0" w:tplc="6864618A">
      <w:start w:val="4"/>
      <w:numFmt w:val="ideographLegalTraditional"/>
      <w:lvlText w:val="%1、"/>
      <w:lvlJc w:val="left"/>
      <w:pPr>
        <w:ind w:left="10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402C9D"/>
    <w:multiLevelType w:val="hybridMultilevel"/>
    <w:tmpl w:val="A288EE5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E6653E"/>
    <w:multiLevelType w:val="hybridMultilevel"/>
    <w:tmpl w:val="4EA22AE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59647A"/>
    <w:multiLevelType w:val="hybridMultilevel"/>
    <w:tmpl w:val="F14475D6"/>
    <w:lvl w:ilvl="0" w:tplc="E634E12C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C85927"/>
    <w:multiLevelType w:val="hybridMultilevel"/>
    <w:tmpl w:val="71A0802E"/>
    <w:lvl w:ilvl="0" w:tplc="6884222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0" w15:restartNumberingAfterBreak="0">
    <w:nsid w:val="2D7646D1"/>
    <w:multiLevelType w:val="hybridMultilevel"/>
    <w:tmpl w:val="E37A4DB0"/>
    <w:lvl w:ilvl="0" w:tplc="93CEB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E317D4"/>
    <w:multiLevelType w:val="hybridMultilevel"/>
    <w:tmpl w:val="AD8EA648"/>
    <w:lvl w:ilvl="0" w:tplc="319CABB8">
      <w:start w:val="2"/>
      <w:numFmt w:val="ideographLegalTraditional"/>
      <w:lvlText w:val="%1、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250435"/>
    <w:multiLevelType w:val="hybridMultilevel"/>
    <w:tmpl w:val="36C46224"/>
    <w:lvl w:ilvl="0" w:tplc="079C3A14">
      <w:start w:val="6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2317B3"/>
    <w:multiLevelType w:val="hybridMultilevel"/>
    <w:tmpl w:val="DE1E9F7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84D1C04"/>
    <w:multiLevelType w:val="hybridMultilevel"/>
    <w:tmpl w:val="93E40B64"/>
    <w:lvl w:ilvl="0" w:tplc="2AD82804">
      <w:start w:val="1"/>
      <w:numFmt w:val="decimal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5" w15:restartNumberingAfterBreak="0">
    <w:nsid w:val="390E1040"/>
    <w:multiLevelType w:val="hybridMultilevel"/>
    <w:tmpl w:val="39D4E8D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864E7D"/>
    <w:multiLevelType w:val="hybridMultilevel"/>
    <w:tmpl w:val="89B09DF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6E400E"/>
    <w:multiLevelType w:val="hybridMultilevel"/>
    <w:tmpl w:val="55DC2B4E"/>
    <w:lvl w:ilvl="0" w:tplc="05083CEC">
      <w:start w:val="5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2E0646"/>
    <w:multiLevelType w:val="hybridMultilevel"/>
    <w:tmpl w:val="B51A4126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9" w15:restartNumberingAfterBreak="0">
    <w:nsid w:val="4E6B3452"/>
    <w:multiLevelType w:val="hybridMultilevel"/>
    <w:tmpl w:val="FD1809A4"/>
    <w:lvl w:ilvl="0" w:tplc="2E642700">
      <w:start w:val="6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5A4B64"/>
    <w:multiLevelType w:val="multilevel"/>
    <w:tmpl w:val="7F346008"/>
    <w:lvl w:ilvl="0">
      <w:start w:val="1"/>
      <w:numFmt w:val="ideographLegalTraditional"/>
      <w:lvlText w:val="%1、"/>
      <w:lvlJc w:val="left"/>
      <w:pPr>
        <w:tabs>
          <w:tab w:val="num" w:pos="737"/>
        </w:tabs>
        <w:ind w:left="737" w:hanging="680"/>
      </w:pPr>
      <w:rPr>
        <w:rFonts w:ascii="Arial" w:eastAsia="標楷體" w:hAnsi="Arial" w:hint="default"/>
        <w:b w:val="0"/>
        <w:i w:val="0"/>
        <w:sz w:val="24"/>
      </w:rPr>
    </w:lvl>
    <w:lvl w:ilvl="1">
      <w:start w:val="1"/>
      <w:numFmt w:val="taiwaneseCountingThousand"/>
      <w:lvlText w:val="%2、"/>
      <w:lvlJc w:val="left"/>
      <w:pPr>
        <w:tabs>
          <w:tab w:val="num" w:pos="2268"/>
        </w:tabs>
        <w:ind w:left="2268" w:hanging="1417"/>
      </w:pPr>
      <w:rPr>
        <w:rFonts w:ascii="Arial" w:eastAsia="標楷體" w:hAnsi="Arial" w:hint="default"/>
        <w:sz w:val="24"/>
      </w:rPr>
    </w:lvl>
    <w:lvl w:ilvl="2">
      <w:start w:val="1"/>
      <w:numFmt w:val="taiwaneseCountingThousand"/>
      <w:lvlText w:val="(%3)"/>
      <w:lvlJc w:val="left"/>
      <w:pPr>
        <w:tabs>
          <w:tab w:val="num" w:pos="2345"/>
        </w:tabs>
        <w:ind w:left="2268" w:hanging="283"/>
      </w:pPr>
      <w:rPr>
        <w:rFonts w:ascii="Arial" w:eastAsia="標楷體" w:hAnsi="Arial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75" w:hanging="34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abstractNum w:abstractNumId="21" w15:restartNumberingAfterBreak="0">
    <w:nsid w:val="579A09E0"/>
    <w:multiLevelType w:val="hybridMultilevel"/>
    <w:tmpl w:val="4E08EB52"/>
    <w:lvl w:ilvl="0" w:tplc="E2A0B1B0">
      <w:start w:val="3"/>
      <w:numFmt w:val="ideographLegalTraditional"/>
      <w:lvlText w:val="%1、"/>
      <w:lvlJc w:val="left"/>
      <w:pPr>
        <w:ind w:left="960" w:hanging="480"/>
      </w:pPr>
      <w:rPr>
        <w:rFonts w:hint="eastAsia"/>
        <w:sz w:val="26"/>
        <w:szCs w:val="26"/>
      </w:rPr>
    </w:lvl>
    <w:lvl w:ilvl="1" w:tplc="5BD8F68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5C78DA"/>
    <w:multiLevelType w:val="hybridMultilevel"/>
    <w:tmpl w:val="340288D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6B7419"/>
    <w:multiLevelType w:val="hybridMultilevel"/>
    <w:tmpl w:val="4E00D57E"/>
    <w:lvl w:ilvl="0" w:tplc="543282A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633940C9"/>
    <w:multiLevelType w:val="hybridMultilevel"/>
    <w:tmpl w:val="4566A512"/>
    <w:lvl w:ilvl="0" w:tplc="3F60C59A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49D2257"/>
    <w:multiLevelType w:val="hybridMultilevel"/>
    <w:tmpl w:val="E5F0CC8C"/>
    <w:lvl w:ilvl="0" w:tplc="04090017">
      <w:start w:val="1"/>
      <w:numFmt w:val="ideographLegalTraditional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 w15:restartNumberingAfterBreak="0">
    <w:nsid w:val="69C45039"/>
    <w:multiLevelType w:val="hybridMultilevel"/>
    <w:tmpl w:val="D8A848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BB6621F"/>
    <w:multiLevelType w:val="hybridMultilevel"/>
    <w:tmpl w:val="4E9AE1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CE304E1"/>
    <w:multiLevelType w:val="hybridMultilevel"/>
    <w:tmpl w:val="D4BCD140"/>
    <w:lvl w:ilvl="0" w:tplc="7F5C4D6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73B37D63"/>
    <w:multiLevelType w:val="hybridMultilevel"/>
    <w:tmpl w:val="4EA22AE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70F535B"/>
    <w:multiLevelType w:val="hybridMultilevel"/>
    <w:tmpl w:val="11F68578"/>
    <w:lvl w:ilvl="0" w:tplc="AE7EC0BA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77235C23"/>
    <w:multiLevelType w:val="hybridMultilevel"/>
    <w:tmpl w:val="035AF0B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9174C1E"/>
    <w:multiLevelType w:val="hybridMultilevel"/>
    <w:tmpl w:val="D2384EEC"/>
    <w:lvl w:ilvl="0" w:tplc="8A80E2C4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A7B1FC1"/>
    <w:multiLevelType w:val="hybridMultilevel"/>
    <w:tmpl w:val="E3A82C62"/>
    <w:lvl w:ilvl="0" w:tplc="04090015">
      <w:start w:val="1"/>
      <w:numFmt w:val="taiwaneseCountingThousand"/>
      <w:lvlText w:val="%1、"/>
      <w:lvlJc w:val="left"/>
      <w:pPr>
        <w:ind w:left="10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num w:numId="1">
    <w:abstractNumId w:val="10"/>
  </w:num>
  <w:num w:numId="2">
    <w:abstractNumId w:val="8"/>
  </w:num>
  <w:num w:numId="3">
    <w:abstractNumId w:val="20"/>
  </w:num>
  <w:num w:numId="4">
    <w:abstractNumId w:val="27"/>
  </w:num>
  <w:num w:numId="5">
    <w:abstractNumId w:val="1"/>
  </w:num>
  <w:num w:numId="6">
    <w:abstractNumId w:val="7"/>
  </w:num>
  <w:num w:numId="7">
    <w:abstractNumId w:val="18"/>
  </w:num>
  <w:num w:numId="8">
    <w:abstractNumId w:val="22"/>
  </w:num>
  <w:num w:numId="9">
    <w:abstractNumId w:val="13"/>
  </w:num>
  <w:num w:numId="10">
    <w:abstractNumId w:val="11"/>
  </w:num>
  <w:num w:numId="11">
    <w:abstractNumId w:val="29"/>
  </w:num>
  <w:num w:numId="12">
    <w:abstractNumId w:val="24"/>
  </w:num>
  <w:num w:numId="13">
    <w:abstractNumId w:val="3"/>
  </w:num>
  <w:num w:numId="14">
    <w:abstractNumId w:val="31"/>
  </w:num>
  <w:num w:numId="15">
    <w:abstractNumId w:val="21"/>
  </w:num>
  <w:num w:numId="16">
    <w:abstractNumId w:val="25"/>
  </w:num>
  <w:num w:numId="17">
    <w:abstractNumId w:val="16"/>
  </w:num>
  <w:num w:numId="18">
    <w:abstractNumId w:val="15"/>
  </w:num>
  <w:num w:numId="19">
    <w:abstractNumId w:val="4"/>
  </w:num>
  <w:num w:numId="20">
    <w:abstractNumId w:val="5"/>
  </w:num>
  <w:num w:numId="21">
    <w:abstractNumId w:val="33"/>
  </w:num>
  <w:num w:numId="22">
    <w:abstractNumId w:val="0"/>
  </w:num>
  <w:num w:numId="23">
    <w:abstractNumId w:val="6"/>
  </w:num>
  <w:num w:numId="24">
    <w:abstractNumId w:val="17"/>
  </w:num>
  <w:num w:numId="25">
    <w:abstractNumId w:val="32"/>
  </w:num>
  <w:num w:numId="26">
    <w:abstractNumId w:val="12"/>
  </w:num>
  <w:num w:numId="27">
    <w:abstractNumId w:val="19"/>
  </w:num>
  <w:num w:numId="28">
    <w:abstractNumId w:val="30"/>
  </w:num>
  <w:num w:numId="29">
    <w:abstractNumId w:val="23"/>
  </w:num>
  <w:num w:numId="30">
    <w:abstractNumId w:val="28"/>
  </w:num>
  <w:num w:numId="31">
    <w:abstractNumId w:val="14"/>
  </w:num>
  <w:num w:numId="32">
    <w:abstractNumId w:val="9"/>
  </w:num>
  <w:num w:numId="33">
    <w:abstractNumId w:val="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F1"/>
    <w:rsid w:val="00013E22"/>
    <w:rsid w:val="00027264"/>
    <w:rsid w:val="00027291"/>
    <w:rsid w:val="00030529"/>
    <w:rsid w:val="00043ACB"/>
    <w:rsid w:val="00060E58"/>
    <w:rsid w:val="00066E67"/>
    <w:rsid w:val="00071718"/>
    <w:rsid w:val="00075797"/>
    <w:rsid w:val="00081C88"/>
    <w:rsid w:val="00082220"/>
    <w:rsid w:val="0009684F"/>
    <w:rsid w:val="00097B1F"/>
    <w:rsid w:val="000A0651"/>
    <w:rsid w:val="000A0C44"/>
    <w:rsid w:val="000A15BE"/>
    <w:rsid w:val="000A239B"/>
    <w:rsid w:val="000A4D74"/>
    <w:rsid w:val="000B2298"/>
    <w:rsid w:val="000C43AA"/>
    <w:rsid w:val="000F70A9"/>
    <w:rsid w:val="001063ED"/>
    <w:rsid w:val="00123BDF"/>
    <w:rsid w:val="00131B53"/>
    <w:rsid w:val="00151F17"/>
    <w:rsid w:val="00152AF0"/>
    <w:rsid w:val="001568E0"/>
    <w:rsid w:val="001732D6"/>
    <w:rsid w:val="00180547"/>
    <w:rsid w:val="00183B74"/>
    <w:rsid w:val="00187CF5"/>
    <w:rsid w:val="00191E99"/>
    <w:rsid w:val="001A1B59"/>
    <w:rsid w:val="001A574C"/>
    <w:rsid w:val="001B0FC8"/>
    <w:rsid w:val="001D73EF"/>
    <w:rsid w:val="001E029F"/>
    <w:rsid w:val="001E421A"/>
    <w:rsid w:val="001E792D"/>
    <w:rsid w:val="00204447"/>
    <w:rsid w:val="00215E3E"/>
    <w:rsid w:val="0021695D"/>
    <w:rsid w:val="0022309B"/>
    <w:rsid w:val="00232824"/>
    <w:rsid w:val="00270DE6"/>
    <w:rsid w:val="00271383"/>
    <w:rsid w:val="002720CA"/>
    <w:rsid w:val="002830F2"/>
    <w:rsid w:val="00285CCA"/>
    <w:rsid w:val="00294B1F"/>
    <w:rsid w:val="00297DDF"/>
    <w:rsid w:val="002A4E20"/>
    <w:rsid w:val="002C11E7"/>
    <w:rsid w:val="002C7071"/>
    <w:rsid w:val="002E5137"/>
    <w:rsid w:val="002F22A5"/>
    <w:rsid w:val="002F6E5A"/>
    <w:rsid w:val="00313263"/>
    <w:rsid w:val="003157DD"/>
    <w:rsid w:val="00322B29"/>
    <w:rsid w:val="00345E47"/>
    <w:rsid w:val="00364D60"/>
    <w:rsid w:val="003824BE"/>
    <w:rsid w:val="00385D5C"/>
    <w:rsid w:val="00385E8F"/>
    <w:rsid w:val="003C53B2"/>
    <w:rsid w:val="003C7F01"/>
    <w:rsid w:val="003D6EA5"/>
    <w:rsid w:val="003E2C02"/>
    <w:rsid w:val="003E4384"/>
    <w:rsid w:val="003F0463"/>
    <w:rsid w:val="003F11EC"/>
    <w:rsid w:val="003F150A"/>
    <w:rsid w:val="003F51F8"/>
    <w:rsid w:val="00403DB8"/>
    <w:rsid w:val="00405DC0"/>
    <w:rsid w:val="00435988"/>
    <w:rsid w:val="004440E5"/>
    <w:rsid w:val="00444E22"/>
    <w:rsid w:val="00464D62"/>
    <w:rsid w:val="00470B29"/>
    <w:rsid w:val="004717E3"/>
    <w:rsid w:val="00487F52"/>
    <w:rsid w:val="00490982"/>
    <w:rsid w:val="0049558B"/>
    <w:rsid w:val="004A46A6"/>
    <w:rsid w:val="004B4D00"/>
    <w:rsid w:val="004B4D5D"/>
    <w:rsid w:val="004C4BA5"/>
    <w:rsid w:val="004D725C"/>
    <w:rsid w:val="004F13FE"/>
    <w:rsid w:val="004F2A2B"/>
    <w:rsid w:val="004F512C"/>
    <w:rsid w:val="004F66F7"/>
    <w:rsid w:val="005253EC"/>
    <w:rsid w:val="00526323"/>
    <w:rsid w:val="00533790"/>
    <w:rsid w:val="00536F57"/>
    <w:rsid w:val="00553F9D"/>
    <w:rsid w:val="00554848"/>
    <w:rsid w:val="00565F3B"/>
    <w:rsid w:val="00571551"/>
    <w:rsid w:val="0057416E"/>
    <w:rsid w:val="0057447F"/>
    <w:rsid w:val="005760F1"/>
    <w:rsid w:val="00577F23"/>
    <w:rsid w:val="00582529"/>
    <w:rsid w:val="00592FA1"/>
    <w:rsid w:val="005A7701"/>
    <w:rsid w:val="005A7ED0"/>
    <w:rsid w:val="005B3713"/>
    <w:rsid w:val="005C017D"/>
    <w:rsid w:val="005D0BEF"/>
    <w:rsid w:val="005D623A"/>
    <w:rsid w:val="005F34FE"/>
    <w:rsid w:val="005F537D"/>
    <w:rsid w:val="006026D9"/>
    <w:rsid w:val="0061339F"/>
    <w:rsid w:val="00646135"/>
    <w:rsid w:val="00654C70"/>
    <w:rsid w:val="00664613"/>
    <w:rsid w:val="00674BE2"/>
    <w:rsid w:val="00675409"/>
    <w:rsid w:val="00683881"/>
    <w:rsid w:val="00683EBC"/>
    <w:rsid w:val="0068428F"/>
    <w:rsid w:val="00684A09"/>
    <w:rsid w:val="006910C8"/>
    <w:rsid w:val="00691B97"/>
    <w:rsid w:val="00694CB4"/>
    <w:rsid w:val="006B301D"/>
    <w:rsid w:val="006B31B3"/>
    <w:rsid w:val="006B5358"/>
    <w:rsid w:val="006B6008"/>
    <w:rsid w:val="006C27E8"/>
    <w:rsid w:val="006C6B1D"/>
    <w:rsid w:val="006E5A7D"/>
    <w:rsid w:val="006F1F28"/>
    <w:rsid w:val="007051D6"/>
    <w:rsid w:val="00712890"/>
    <w:rsid w:val="00715F9F"/>
    <w:rsid w:val="0072295C"/>
    <w:rsid w:val="0072668F"/>
    <w:rsid w:val="00727FBC"/>
    <w:rsid w:val="007528D6"/>
    <w:rsid w:val="007608F1"/>
    <w:rsid w:val="007655C7"/>
    <w:rsid w:val="00767266"/>
    <w:rsid w:val="00787180"/>
    <w:rsid w:val="007932D1"/>
    <w:rsid w:val="00793EBE"/>
    <w:rsid w:val="007947DB"/>
    <w:rsid w:val="007A31B4"/>
    <w:rsid w:val="007C704E"/>
    <w:rsid w:val="007E1419"/>
    <w:rsid w:val="007E5DA4"/>
    <w:rsid w:val="007F2925"/>
    <w:rsid w:val="007F3D97"/>
    <w:rsid w:val="007F4435"/>
    <w:rsid w:val="00807BDE"/>
    <w:rsid w:val="00832F41"/>
    <w:rsid w:val="00834138"/>
    <w:rsid w:val="008372DD"/>
    <w:rsid w:val="008513FC"/>
    <w:rsid w:val="008611A6"/>
    <w:rsid w:val="0086263D"/>
    <w:rsid w:val="00886793"/>
    <w:rsid w:val="00890E70"/>
    <w:rsid w:val="00892CF9"/>
    <w:rsid w:val="008A7735"/>
    <w:rsid w:val="008B2CEE"/>
    <w:rsid w:val="008B5545"/>
    <w:rsid w:val="008C492E"/>
    <w:rsid w:val="008D1F5E"/>
    <w:rsid w:val="00900AE6"/>
    <w:rsid w:val="00903CF3"/>
    <w:rsid w:val="00912BF9"/>
    <w:rsid w:val="009176D5"/>
    <w:rsid w:val="00926CB7"/>
    <w:rsid w:val="00934BE4"/>
    <w:rsid w:val="0093573C"/>
    <w:rsid w:val="009475FD"/>
    <w:rsid w:val="00947AE0"/>
    <w:rsid w:val="00971DC2"/>
    <w:rsid w:val="00992532"/>
    <w:rsid w:val="0099656F"/>
    <w:rsid w:val="00996BC9"/>
    <w:rsid w:val="009A408D"/>
    <w:rsid w:val="009A7705"/>
    <w:rsid w:val="009B16DF"/>
    <w:rsid w:val="009B7C9D"/>
    <w:rsid w:val="009D02A1"/>
    <w:rsid w:val="009D12FB"/>
    <w:rsid w:val="009D22B0"/>
    <w:rsid w:val="009D6367"/>
    <w:rsid w:val="009F2B34"/>
    <w:rsid w:val="00A041FB"/>
    <w:rsid w:val="00A56DD6"/>
    <w:rsid w:val="00A666C7"/>
    <w:rsid w:val="00A82908"/>
    <w:rsid w:val="00A92461"/>
    <w:rsid w:val="00AA5AD1"/>
    <w:rsid w:val="00AC15FF"/>
    <w:rsid w:val="00AD6D5D"/>
    <w:rsid w:val="00AE75A3"/>
    <w:rsid w:val="00AF27E0"/>
    <w:rsid w:val="00B01F76"/>
    <w:rsid w:val="00B06297"/>
    <w:rsid w:val="00B145F1"/>
    <w:rsid w:val="00B32640"/>
    <w:rsid w:val="00B34C48"/>
    <w:rsid w:val="00B43F7C"/>
    <w:rsid w:val="00B46294"/>
    <w:rsid w:val="00B46BFB"/>
    <w:rsid w:val="00B635A7"/>
    <w:rsid w:val="00B674BF"/>
    <w:rsid w:val="00B70C46"/>
    <w:rsid w:val="00B75EA6"/>
    <w:rsid w:val="00B76D31"/>
    <w:rsid w:val="00B77DDF"/>
    <w:rsid w:val="00B833D7"/>
    <w:rsid w:val="00B90FF1"/>
    <w:rsid w:val="00BB014F"/>
    <w:rsid w:val="00BC0F35"/>
    <w:rsid w:val="00BD2199"/>
    <w:rsid w:val="00BD2E49"/>
    <w:rsid w:val="00BE53D5"/>
    <w:rsid w:val="00BF2AD6"/>
    <w:rsid w:val="00C00174"/>
    <w:rsid w:val="00C0217D"/>
    <w:rsid w:val="00C10980"/>
    <w:rsid w:val="00C22DDE"/>
    <w:rsid w:val="00C2777C"/>
    <w:rsid w:val="00C31E63"/>
    <w:rsid w:val="00C41382"/>
    <w:rsid w:val="00C630F9"/>
    <w:rsid w:val="00C9758C"/>
    <w:rsid w:val="00CA39B4"/>
    <w:rsid w:val="00CA3BC4"/>
    <w:rsid w:val="00CC0666"/>
    <w:rsid w:val="00D002D1"/>
    <w:rsid w:val="00D0093C"/>
    <w:rsid w:val="00D016A7"/>
    <w:rsid w:val="00D265A8"/>
    <w:rsid w:val="00D35FF5"/>
    <w:rsid w:val="00D4247E"/>
    <w:rsid w:val="00D42CD0"/>
    <w:rsid w:val="00D475DF"/>
    <w:rsid w:val="00D509AC"/>
    <w:rsid w:val="00D74BED"/>
    <w:rsid w:val="00D74DA7"/>
    <w:rsid w:val="00D911B5"/>
    <w:rsid w:val="00DB476E"/>
    <w:rsid w:val="00DC6D4A"/>
    <w:rsid w:val="00DD3E07"/>
    <w:rsid w:val="00DD6118"/>
    <w:rsid w:val="00DE00BC"/>
    <w:rsid w:val="00DE1D8D"/>
    <w:rsid w:val="00DE3576"/>
    <w:rsid w:val="00DE65B9"/>
    <w:rsid w:val="00DE6FA8"/>
    <w:rsid w:val="00DF2BF4"/>
    <w:rsid w:val="00E007F1"/>
    <w:rsid w:val="00E07240"/>
    <w:rsid w:val="00E07E2A"/>
    <w:rsid w:val="00E24217"/>
    <w:rsid w:val="00E24BC7"/>
    <w:rsid w:val="00E3243E"/>
    <w:rsid w:val="00E73C87"/>
    <w:rsid w:val="00E800B7"/>
    <w:rsid w:val="00EA4F09"/>
    <w:rsid w:val="00EB508A"/>
    <w:rsid w:val="00EB64A6"/>
    <w:rsid w:val="00EC1922"/>
    <w:rsid w:val="00ED488D"/>
    <w:rsid w:val="00ED5E7A"/>
    <w:rsid w:val="00EE0D2A"/>
    <w:rsid w:val="00F00779"/>
    <w:rsid w:val="00F14B0F"/>
    <w:rsid w:val="00F261B3"/>
    <w:rsid w:val="00F3093A"/>
    <w:rsid w:val="00F40402"/>
    <w:rsid w:val="00F4343F"/>
    <w:rsid w:val="00F45C10"/>
    <w:rsid w:val="00F5363B"/>
    <w:rsid w:val="00F71035"/>
    <w:rsid w:val="00F759E1"/>
    <w:rsid w:val="00F8105D"/>
    <w:rsid w:val="00F83D76"/>
    <w:rsid w:val="00F90B7F"/>
    <w:rsid w:val="00F96D83"/>
    <w:rsid w:val="00FB32F1"/>
    <w:rsid w:val="00FD01E6"/>
    <w:rsid w:val="00FD2990"/>
    <w:rsid w:val="00FE613F"/>
    <w:rsid w:val="00FE6776"/>
    <w:rsid w:val="00FF657E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8E019D-1712-48FE-AB80-9A21C08A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rsid w:val="00E007F1"/>
    <w:pPr>
      <w:ind w:left="480"/>
    </w:pPr>
    <w:rPr>
      <w:rFonts w:ascii="Times New Roman" w:eastAsia="標楷體" w:hAnsi="Times New Roman"/>
      <w:sz w:val="26"/>
      <w:szCs w:val="20"/>
    </w:rPr>
  </w:style>
  <w:style w:type="paragraph" w:styleId="a4">
    <w:name w:val="Body Text Indent"/>
    <w:basedOn w:val="a"/>
    <w:link w:val="a5"/>
    <w:semiHidden/>
    <w:rsid w:val="00E007F1"/>
    <w:pPr>
      <w:spacing w:line="440" w:lineRule="exact"/>
      <w:ind w:leftChars="200" w:left="1236" w:hangingChars="300" w:hanging="756"/>
    </w:pPr>
    <w:rPr>
      <w:rFonts w:ascii="Batang" w:eastAsia="標楷體" w:hAnsi="Batang"/>
      <w:spacing w:val="-4"/>
      <w:kern w:val="0"/>
      <w:sz w:val="26"/>
      <w:szCs w:val="24"/>
      <w:lang w:val="x-none" w:eastAsia="x-none"/>
    </w:rPr>
  </w:style>
  <w:style w:type="character" w:customStyle="1" w:styleId="a5">
    <w:name w:val="本文縮排 字元"/>
    <w:link w:val="a4"/>
    <w:semiHidden/>
    <w:rsid w:val="00E007F1"/>
    <w:rPr>
      <w:rFonts w:ascii="Batang" w:eastAsia="標楷體" w:hAnsi="Batang" w:cs="Times New Roman"/>
      <w:spacing w:val="-4"/>
      <w:sz w:val="26"/>
      <w:szCs w:val="24"/>
    </w:rPr>
  </w:style>
  <w:style w:type="paragraph" w:styleId="2">
    <w:name w:val="Body Text Indent 2"/>
    <w:basedOn w:val="a"/>
    <w:link w:val="20"/>
    <w:semiHidden/>
    <w:rsid w:val="00E007F1"/>
    <w:pPr>
      <w:spacing w:after="120" w:line="480" w:lineRule="auto"/>
      <w:ind w:leftChars="200" w:left="48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20">
    <w:name w:val="本文縮排 2 字元"/>
    <w:link w:val="2"/>
    <w:semiHidden/>
    <w:rsid w:val="00E007F1"/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nhideWhenUsed/>
    <w:rsid w:val="007F292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7F2925"/>
    <w:rPr>
      <w:kern w:val="2"/>
    </w:rPr>
  </w:style>
  <w:style w:type="paragraph" w:styleId="a8">
    <w:name w:val="footer"/>
    <w:basedOn w:val="a"/>
    <w:link w:val="a9"/>
    <w:uiPriority w:val="99"/>
    <w:unhideWhenUsed/>
    <w:rsid w:val="007F292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7F2925"/>
    <w:rPr>
      <w:kern w:val="2"/>
    </w:rPr>
  </w:style>
  <w:style w:type="paragraph" w:styleId="aa">
    <w:name w:val="No Spacing"/>
    <w:uiPriority w:val="1"/>
    <w:qFormat/>
    <w:rsid w:val="001E792D"/>
    <w:pPr>
      <w:widowControl w:val="0"/>
    </w:pPr>
    <w:rPr>
      <w:kern w:val="2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71DC2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971DC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2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84D7C-E73C-4735-BC58-3B7C8E40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中華民國體育運動總會輔導全國性各運動協會建立教練制度章則</dc:title>
  <dc:subject/>
  <dc:creator>user</dc:creator>
  <cp:keywords/>
  <cp:lastModifiedBy>Admin</cp:lastModifiedBy>
  <cp:revision>6</cp:revision>
  <cp:lastPrinted>2017-12-02T16:58:00Z</cp:lastPrinted>
  <dcterms:created xsi:type="dcterms:W3CDTF">2017-12-04T01:51:00Z</dcterms:created>
  <dcterms:modified xsi:type="dcterms:W3CDTF">2017-12-07T01:33:00Z</dcterms:modified>
</cp:coreProperties>
</file>